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仿写百度首页 效果如下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2245" cy="2498725"/>
            <wp:effectExtent l="0" t="0" r="10795" b="635"/>
            <wp:docPr id="1" name="图片 1" descr="(F9C76)VC_R2Q34$%OAR9G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(F9C76)VC_R2Q34$%OAR9G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2、鼠标经过显示子菜单 可查看学校官网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960" cy="827405"/>
            <wp:effectExtent l="0" t="0" r="508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2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5" o:spt="75" type="#_x0000_t75" style="height:65.4pt;width:72.6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Package" ShapeID="_x0000_i1025" DrawAspect="Icon" ObjectID="_1468075725" r:id="rId6">
            <o:LockedField>false</o:LockedField>
          </o:OLEObject>
        </w:objec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3、Tab栏切换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6" o:spt="75" type="#_x0000_t75" style="height:65.4pt;width:72.6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Package" ShapeID="_x0000_i1026" DrawAspect="Icon" ObjectID="_1468075726" r:id="rId8">
            <o:LockedField>false</o:LockedField>
          </o:OLEObject>
        </w:objec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附加题、vue组件之间通信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可以自己引入vue.js的cdn 写 demo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或者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下载git clone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"https://github.com/pengtaoa/EPI-web.git"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https://github.com/pengtaoa/EPI-web.git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npm install  npm run dev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9A74AA"/>
    <w:multiLevelType w:val="singleLevel"/>
    <w:tmpl w:val="B99A74A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1A50CD"/>
    <w:rsid w:val="358B6850"/>
    <w:rsid w:val="6A6D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emf"/><Relationship Id="rId8" Type="http://schemas.openxmlformats.org/officeDocument/2006/relationships/oleObject" Target="embeddings/oleObject2.bin"/><Relationship Id="rId7" Type="http://schemas.openxmlformats.org/officeDocument/2006/relationships/image" Target="media/image3.e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2020-09-21T12:41:00Z</dcterms:created>
  <dc:creator>彭涛</dc:creator>
  <cp:lastModifiedBy>七许</cp:lastModifiedBy>
  <dcterms:modified xsi:type="dcterms:W3CDTF">2020-09-26T07:04:12Z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