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D19C" w14:textId="77777777" w:rsidR="00AB4E6E" w:rsidRPr="00AB4E6E" w:rsidRDefault="00AB4E6E" w:rsidP="00AB4E6E">
      <w:pPr>
        <w:rPr>
          <w:b/>
          <w:bCs/>
        </w:rPr>
      </w:pPr>
      <w:r w:rsidRPr="00AB4E6E">
        <w:rPr>
          <w:b/>
          <w:bCs/>
        </w:rPr>
        <w:t>Milestone 1: Data Ingestion &amp; Parameter Interpretation (Weeks 1-2)</w:t>
      </w:r>
    </w:p>
    <w:p w14:paraId="67024302" w14:textId="77777777" w:rsidR="00AB4E6E" w:rsidRPr="00AB4E6E" w:rsidRDefault="00AB4E6E" w:rsidP="00AB4E6E">
      <w:r w:rsidRPr="00AB4E6E">
        <w:t>This milestone focuses on reliably getting data out of the reports and performing the initial individual analysis.</w:t>
      </w:r>
    </w:p>
    <w:p w14:paraId="5CD18EF3" w14:textId="77777777" w:rsidR="00AB4E6E" w:rsidRPr="00AB4E6E" w:rsidRDefault="00AB4E6E" w:rsidP="00AB4E6E">
      <w:pPr>
        <w:rPr>
          <w:b/>
          <w:bCs/>
        </w:rPr>
      </w:pPr>
      <w:r w:rsidRPr="00AB4E6E">
        <w:rPr>
          <w:b/>
          <w:bCs/>
        </w:rPr>
        <w:t>Goals:</w:t>
      </w:r>
    </w:p>
    <w:p w14:paraId="6E65D757" w14:textId="77777777" w:rsidR="00AB4E6E" w:rsidRPr="00AB4E6E" w:rsidRDefault="00AB4E6E" w:rsidP="00AB4E6E">
      <w:pPr>
        <w:numPr>
          <w:ilvl w:val="0"/>
          <w:numId w:val="1"/>
        </w:numPr>
      </w:pPr>
      <w:r w:rsidRPr="00AB4E6E">
        <w:rPr>
          <w:b/>
          <w:bCs/>
        </w:rPr>
        <w:t>Implement the Input Interface &amp; Parser</w:t>
      </w:r>
      <w:r w:rsidRPr="00AB4E6E">
        <w:t xml:space="preserve"> to handle common formats (e.g., PDF, potentially JSON).</w:t>
      </w:r>
    </w:p>
    <w:p w14:paraId="5403275B" w14:textId="77777777" w:rsidR="00AB4E6E" w:rsidRPr="00AB4E6E" w:rsidRDefault="00AB4E6E" w:rsidP="00AB4E6E">
      <w:pPr>
        <w:numPr>
          <w:ilvl w:val="0"/>
          <w:numId w:val="1"/>
        </w:numPr>
      </w:pPr>
      <w:r w:rsidRPr="00AB4E6E">
        <w:rPr>
          <w:b/>
          <w:bCs/>
        </w:rPr>
        <w:t>Develop the Data Extraction Engine</w:t>
      </w:r>
      <w:r w:rsidRPr="00AB4E6E">
        <w:t>, potentially including OCR for PDFs/images, to identify and extract key blood parameters and values.</w:t>
      </w:r>
    </w:p>
    <w:p w14:paraId="1809A68D" w14:textId="77777777" w:rsidR="00AB4E6E" w:rsidRPr="00AB4E6E" w:rsidRDefault="00AB4E6E" w:rsidP="00AB4E6E">
      <w:pPr>
        <w:numPr>
          <w:ilvl w:val="0"/>
          <w:numId w:val="1"/>
        </w:numPr>
      </w:pPr>
      <w:r w:rsidRPr="00AB4E6E">
        <w:rPr>
          <w:b/>
          <w:bCs/>
        </w:rPr>
        <w:t>Build the Data Validation &amp; Standardization Module</w:t>
      </w:r>
      <w:r w:rsidRPr="00AB4E6E">
        <w:t xml:space="preserve"> to clean data and convert units.</w:t>
      </w:r>
    </w:p>
    <w:p w14:paraId="4547368E" w14:textId="77777777" w:rsidR="00AB4E6E" w:rsidRPr="00AB4E6E" w:rsidRDefault="00AB4E6E" w:rsidP="00AB4E6E">
      <w:pPr>
        <w:numPr>
          <w:ilvl w:val="0"/>
          <w:numId w:val="1"/>
        </w:numPr>
      </w:pPr>
      <w:r w:rsidRPr="00AB4E6E">
        <w:rPr>
          <w:b/>
          <w:bCs/>
        </w:rPr>
        <w:t>Implement Model 1 (Parameter Interpretation)</w:t>
      </w:r>
      <w:r w:rsidRPr="00AB4E6E">
        <w:t xml:space="preserve"> to classify individual parameters (high, low, normal) against standard reference ranges.</w:t>
      </w:r>
    </w:p>
    <w:p w14:paraId="5804BC6D" w14:textId="77777777" w:rsidR="00AB4E6E" w:rsidRPr="00AB4E6E" w:rsidRDefault="00AB4E6E" w:rsidP="00AB4E6E">
      <w:pPr>
        <w:rPr>
          <w:b/>
          <w:bCs/>
        </w:rPr>
      </w:pPr>
      <w:r w:rsidRPr="00AB4E6E">
        <w:rPr>
          <w:b/>
          <w:bCs/>
        </w:rPr>
        <w:t>Evaluation Plan (End of Week 2):</w:t>
      </w:r>
    </w:p>
    <w:p w14:paraId="48BD8F71" w14:textId="77777777" w:rsidR="00AB4E6E" w:rsidRPr="00AB4E6E" w:rsidRDefault="00AB4E6E" w:rsidP="00AB4E6E">
      <w:pPr>
        <w:numPr>
          <w:ilvl w:val="0"/>
          <w:numId w:val="2"/>
        </w:numPr>
      </w:pPr>
      <w:r w:rsidRPr="00AB4E6E">
        <w:rPr>
          <w:b/>
          <w:bCs/>
        </w:rPr>
        <w:t>Metrics:</w:t>
      </w:r>
      <w:r w:rsidRPr="00AB4E6E">
        <w:t xml:space="preserve"> Data Extraction Accuracy, Classification Accuracy.</w:t>
      </w:r>
    </w:p>
    <w:p w14:paraId="2B34C6D5" w14:textId="77777777" w:rsidR="00AB4E6E" w:rsidRPr="00AB4E6E" w:rsidRDefault="00AB4E6E" w:rsidP="00AB4E6E">
      <w:pPr>
        <w:numPr>
          <w:ilvl w:val="0"/>
          <w:numId w:val="2"/>
        </w:numPr>
      </w:pPr>
      <w:r w:rsidRPr="00AB4E6E">
        <w:rPr>
          <w:b/>
          <w:bCs/>
        </w:rPr>
        <w:t>Method:</w:t>
      </w:r>
      <w:r w:rsidRPr="00AB4E6E">
        <w:t xml:space="preserve"> Use a test set of 15-20 diverse blood reports (different labs/formats).</w:t>
      </w:r>
    </w:p>
    <w:p w14:paraId="22BC989F" w14:textId="77777777" w:rsidR="00AB4E6E" w:rsidRPr="00AB4E6E" w:rsidRDefault="00AB4E6E" w:rsidP="00AB4E6E">
      <w:pPr>
        <w:numPr>
          <w:ilvl w:val="1"/>
          <w:numId w:val="2"/>
        </w:numPr>
      </w:pPr>
      <w:r w:rsidRPr="00AB4E6E">
        <w:t>Manually verify the accuracy of extracted parameters and values against the source reports.</w:t>
      </w:r>
    </w:p>
    <w:p w14:paraId="3837CAED" w14:textId="77777777" w:rsidR="00AB4E6E" w:rsidRPr="00AB4E6E" w:rsidRDefault="00AB4E6E" w:rsidP="00AB4E6E">
      <w:pPr>
        <w:numPr>
          <w:ilvl w:val="1"/>
          <w:numId w:val="2"/>
        </w:numPr>
      </w:pPr>
      <w:r w:rsidRPr="00AB4E6E">
        <w:t>Verify the correctness of the high/low/normal classification from Model 1 against standard medical ranges.</w:t>
      </w:r>
    </w:p>
    <w:p w14:paraId="4F70C4A8" w14:textId="77777777" w:rsidR="00AB4E6E" w:rsidRPr="00AB4E6E" w:rsidRDefault="00AB4E6E" w:rsidP="00AB4E6E">
      <w:pPr>
        <w:numPr>
          <w:ilvl w:val="0"/>
          <w:numId w:val="2"/>
        </w:numPr>
      </w:pPr>
      <w:r w:rsidRPr="00AB4E6E">
        <w:rPr>
          <w:b/>
          <w:bCs/>
        </w:rPr>
        <w:t>Success Criteria:</w:t>
      </w:r>
      <w:r w:rsidRPr="00AB4E6E">
        <w:t xml:space="preserve"> Achieve &gt;95% accuracy in extracting key parameters and values. Achieve &gt;98% accuracy in classifying parameters against standard ranges.</w:t>
      </w:r>
    </w:p>
    <w:p w14:paraId="6B7AE229" w14:textId="77777777" w:rsidR="00FA04CA" w:rsidRDefault="00FA04CA"/>
    <w:sectPr w:rsidR="00FA0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23C0A"/>
    <w:multiLevelType w:val="multilevel"/>
    <w:tmpl w:val="27F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93BDD"/>
    <w:multiLevelType w:val="multilevel"/>
    <w:tmpl w:val="8DA2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152314">
    <w:abstractNumId w:val="1"/>
  </w:num>
  <w:num w:numId="2" w16cid:durableId="351340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1DB"/>
    <w:rsid w:val="000A06DB"/>
    <w:rsid w:val="00403999"/>
    <w:rsid w:val="004201DB"/>
    <w:rsid w:val="00AB4E6E"/>
    <w:rsid w:val="00B00DF5"/>
    <w:rsid w:val="00DC4F84"/>
    <w:rsid w:val="00FA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BE46E7-B943-4039-B7C3-CFFA3540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Sajnani</dc:creator>
  <cp:keywords/>
  <dc:description/>
  <cp:lastModifiedBy>Priyanka Sajnani</cp:lastModifiedBy>
  <cp:revision>2</cp:revision>
  <dcterms:created xsi:type="dcterms:W3CDTF">2026-01-09T07:51:00Z</dcterms:created>
  <dcterms:modified xsi:type="dcterms:W3CDTF">2026-01-09T07:51:00Z</dcterms:modified>
</cp:coreProperties>
</file>