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4DFB4" w14:textId="77777777" w:rsidR="00D60ADB" w:rsidRPr="0043233B" w:rsidRDefault="00000000">
      <w:pPr>
        <w:pStyle w:val="Title"/>
        <w:rPr>
          <w:rFonts w:ascii="Verdana" w:hAnsi="Verdana" w:cs="Times New Roman"/>
          <w:sz w:val="48"/>
          <w:szCs w:val="48"/>
        </w:rPr>
      </w:pPr>
      <w:r w:rsidRPr="0043233B">
        <w:rPr>
          <w:rFonts w:ascii="Verdana" w:hAnsi="Verdana" w:cs="Times New Roman"/>
          <w:sz w:val="48"/>
          <w:szCs w:val="48"/>
        </w:rPr>
        <w:t>Publications and cell set datasets</w:t>
      </w:r>
    </w:p>
    <w:p w14:paraId="5E304D91" w14:textId="5D095B2B" w:rsidR="00D60ADB" w:rsidRPr="0043233B" w:rsidRDefault="00F25A81" w:rsidP="00D60ADB">
      <w:pPr>
        <w:pStyle w:val="Title"/>
        <w:rPr>
          <w:rFonts w:ascii="Verdana" w:hAnsi="Verdana" w:cs="Times New Roman"/>
          <w:sz w:val="36"/>
          <w:szCs w:val="36"/>
        </w:rPr>
      </w:pPr>
      <w:proofErr w:type="spellStart"/>
      <w:r w:rsidRPr="0043233B">
        <w:rPr>
          <w:rFonts w:ascii="Verdana" w:hAnsi="Verdana" w:cs="Times New Roman"/>
          <w:sz w:val="36"/>
          <w:szCs w:val="36"/>
        </w:rPr>
        <w:t>nlm-ckn</w:t>
      </w:r>
      <w:proofErr w:type="spellEnd"/>
      <w:r w:rsidR="00D60ADB" w:rsidRPr="0043233B">
        <w:rPr>
          <w:rFonts w:ascii="Verdana" w:hAnsi="Verdana" w:cs="Times New Roman"/>
          <w:sz w:val="36"/>
          <w:szCs w:val="36"/>
        </w:rPr>
        <w:t xml:space="preserve"> v1.0.0-rc.7</w:t>
      </w:r>
    </w:p>
    <w:p w14:paraId="22A94B33" w14:textId="6605638E" w:rsidR="00D60ADB" w:rsidRPr="0043233B" w:rsidRDefault="00F25A81" w:rsidP="00D60ADB">
      <w:pPr>
        <w:pStyle w:val="Title"/>
        <w:rPr>
          <w:rFonts w:ascii="Verdana" w:hAnsi="Verdana" w:cs="Times New Roman"/>
          <w:sz w:val="36"/>
          <w:szCs w:val="36"/>
        </w:rPr>
      </w:pPr>
      <w:proofErr w:type="spellStart"/>
      <w:r w:rsidRPr="0043233B">
        <w:rPr>
          <w:rFonts w:ascii="Verdana" w:hAnsi="Verdana" w:cs="Times New Roman"/>
          <w:sz w:val="36"/>
          <w:szCs w:val="36"/>
        </w:rPr>
        <w:t>nlm-ckn-etl</w:t>
      </w:r>
      <w:proofErr w:type="spellEnd"/>
      <w:r w:rsidR="00D60ADB" w:rsidRPr="0043233B">
        <w:rPr>
          <w:rFonts w:ascii="Verdana" w:hAnsi="Verdana" w:cs="Times New Roman"/>
          <w:sz w:val="36"/>
          <w:szCs w:val="36"/>
        </w:rPr>
        <w:t xml:space="preserve"> v1.</w:t>
      </w:r>
      <w:r w:rsidR="00D60ADB" w:rsidRPr="0043233B">
        <w:rPr>
          <w:rFonts w:ascii="Verdana" w:hAnsi="Verdana" w:cs="Times New Roman"/>
          <w:sz w:val="36"/>
          <w:szCs w:val="36"/>
        </w:rPr>
        <w:t>6</w:t>
      </w:r>
      <w:r w:rsidR="00D60ADB" w:rsidRPr="0043233B">
        <w:rPr>
          <w:rFonts w:ascii="Verdana" w:hAnsi="Verdana" w:cs="Times New Roman"/>
          <w:sz w:val="36"/>
          <w:szCs w:val="36"/>
        </w:rPr>
        <w:t>.0-rc.</w:t>
      </w:r>
      <w:r w:rsidR="00D60ADB" w:rsidRPr="0043233B">
        <w:rPr>
          <w:rFonts w:ascii="Verdana" w:hAnsi="Verdana" w:cs="Times New Roman"/>
          <w:sz w:val="36"/>
          <w:szCs w:val="36"/>
        </w:rPr>
        <w:t>2</w:t>
      </w:r>
    </w:p>
    <w:p w14:paraId="5A9F8E46" w14:textId="3AA786A0" w:rsidR="00BB548F" w:rsidRPr="002D0A9E" w:rsidRDefault="00000000">
      <w:pPr>
        <w:pStyle w:val="FirstParagraph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 xml:space="preserve">Prepared 2026-07-28 from the </w:t>
      </w:r>
      <w:r w:rsidRPr="002D0A9E">
        <w:rPr>
          <w:rStyle w:val="VerbatimChar"/>
          <w:rFonts w:ascii="Verdana" w:hAnsi="Verdana" w:cs="Times New Roman"/>
          <w:sz w:val="24"/>
        </w:rPr>
        <w:t>Cell-KN-Phenotypes</w:t>
      </w:r>
      <w:r w:rsidRPr="002D0A9E">
        <w:rPr>
          <w:rFonts w:ascii="Verdana" w:hAnsi="Verdana" w:cs="Times New Roman"/>
        </w:rPr>
        <w:t xml:space="preserve"> </w:t>
      </w:r>
      <w:r w:rsidR="00D60ADB" w:rsidRPr="002D0A9E">
        <w:rPr>
          <w:rFonts w:ascii="Verdana" w:hAnsi="Verdana" w:cs="Times New Roman"/>
        </w:rPr>
        <w:t xml:space="preserve">dev </w:t>
      </w:r>
      <w:r w:rsidRPr="002D0A9E">
        <w:rPr>
          <w:rFonts w:ascii="Verdana" w:hAnsi="Verdana" w:cs="Times New Roman"/>
        </w:rPr>
        <w:t>database</w:t>
      </w:r>
      <w:r w:rsidR="00D60ADB" w:rsidRPr="002D0A9E">
        <w:rPr>
          <w:rFonts w:ascii="Verdana" w:hAnsi="Verdana" w:cs="Times New Roman"/>
        </w:rPr>
        <w:t xml:space="preserve">. </w:t>
      </w:r>
      <w:r w:rsidRPr="002D0A9E">
        <w:rPr>
          <w:rFonts w:ascii="Verdana" w:hAnsi="Verdana" w:cs="Times New Roman"/>
        </w:rPr>
        <w:t>The graph holds the current production data release, v1.0.0-rc.7</w:t>
      </w:r>
      <w:r w:rsidR="00F25A81" w:rsidRPr="002D0A9E">
        <w:rPr>
          <w:rFonts w:ascii="Verdana" w:hAnsi="Verdana" w:cs="Times New Roman"/>
        </w:rPr>
        <w:t>,</w:t>
      </w:r>
      <w:r w:rsidRPr="002D0A9E">
        <w:rPr>
          <w:rFonts w:ascii="Verdana" w:hAnsi="Verdana" w:cs="Times New Roman"/>
        </w:rPr>
        <w:t xml:space="preserve"> </w:t>
      </w:r>
      <w:r w:rsidR="00D60ADB" w:rsidRPr="002D0A9E">
        <w:rPr>
          <w:rFonts w:ascii="Verdana" w:hAnsi="Verdana" w:cs="Times New Roman"/>
        </w:rPr>
        <w:t xml:space="preserve">populated using </w:t>
      </w:r>
      <w:r w:rsidR="00F25A81" w:rsidRPr="002D0A9E">
        <w:rPr>
          <w:rFonts w:ascii="Verdana" w:hAnsi="Verdana" w:cs="Times New Roman"/>
        </w:rPr>
        <w:t xml:space="preserve">the most current </w:t>
      </w:r>
      <w:r w:rsidR="00D60ADB" w:rsidRPr="002D0A9E">
        <w:rPr>
          <w:rFonts w:ascii="Verdana" w:hAnsi="Verdana" w:cs="Times New Roman"/>
        </w:rPr>
        <w:t xml:space="preserve">ETL </w:t>
      </w:r>
      <w:r w:rsidR="00F25A81" w:rsidRPr="002D0A9E">
        <w:rPr>
          <w:rFonts w:ascii="Verdana" w:hAnsi="Verdana" w:cs="Times New Roman"/>
        </w:rPr>
        <w:t xml:space="preserve">release, </w:t>
      </w:r>
      <w:r w:rsidR="00D60ADB" w:rsidRPr="002D0A9E">
        <w:rPr>
          <w:rFonts w:ascii="Verdana" w:hAnsi="Verdana" w:cs="Times New Roman"/>
        </w:rPr>
        <w:t>v1.6.0-rc.2</w:t>
      </w:r>
      <w:r w:rsidRPr="002D0A9E">
        <w:rPr>
          <w:rFonts w:ascii="Verdana" w:hAnsi="Verdana" w:cs="Times New Roman"/>
        </w:rPr>
        <w:t>.</w:t>
      </w:r>
    </w:p>
    <w:p w14:paraId="3622052C" w14:textId="239CFAF1" w:rsidR="00BB548F" w:rsidRPr="0043233B" w:rsidRDefault="00000000">
      <w:pPr>
        <w:pStyle w:val="BodyText"/>
        <w:rPr>
          <w:rFonts w:ascii="Verdana" w:hAnsi="Verdana" w:cs="Times New Roman"/>
          <w:b/>
          <w:bCs/>
        </w:rPr>
      </w:pPr>
      <w:r w:rsidRPr="0043233B">
        <w:rPr>
          <w:rFonts w:ascii="Verdana" w:hAnsi="Verdana" w:cs="Times New Roman"/>
          <w:b/>
          <w:bCs/>
        </w:rPr>
        <w:t>Collection counts: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85"/>
        <w:gridCol w:w="1572"/>
      </w:tblGrid>
      <w:tr w:rsidR="00BB548F" w:rsidRPr="002D0A9E" w14:paraId="4E2BB6A1" w14:textId="77777777" w:rsidTr="00BB54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2D387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Collection</w:t>
            </w:r>
          </w:p>
        </w:tc>
        <w:tc>
          <w:tcPr>
            <w:tcW w:w="0" w:type="auto"/>
          </w:tcPr>
          <w:p w14:paraId="2BDCBC2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Documents</w:t>
            </w:r>
          </w:p>
        </w:tc>
      </w:tr>
      <w:tr w:rsidR="00BB548F" w:rsidRPr="002D0A9E" w14:paraId="259FB555" w14:textId="77777777">
        <w:tc>
          <w:tcPr>
            <w:tcW w:w="0" w:type="auto"/>
          </w:tcPr>
          <w:p w14:paraId="7E0A25B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CSD</w:t>
            </w:r>
            <w:r w:rsidRPr="002D0A9E">
              <w:rPr>
                <w:rFonts w:ascii="Verdana" w:hAnsi="Verdana" w:cs="Times New Roman"/>
              </w:rPr>
              <w:t xml:space="preserve"> (cell set datasets)</w:t>
            </w:r>
          </w:p>
        </w:tc>
        <w:tc>
          <w:tcPr>
            <w:tcW w:w="0" w:type="auto"/>
          </w:tcPr>
          <w:p w14:paraId="6656A90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89</w:t>
            </w:r>
          </w:p>
        </w:tc>
      </w:tr>
      <w:tr w:rsidR="00BB548F" w:rsidRPr="002D0A9E" w14:paraId="7677434C" w14:textId="77777777">
        <w:tc>
          <w:tcPr>
            <w:tcW w:w="0" w:type="auto"/>
          </w:tcPr>
          <w:p w14:paraId="7AFC496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PUB</w:t>
            </w:r>
            <w:r w:rsidRPr="002D0A9E">
              <w:rPr>
                <w:rFonts w:ascii="Verdana" w:hAnsi="Verdana" w:cs="Times New Roman"/>
              </w:rPr>
              <w:t xml:space="preserve"> (publications)</w:t>
            </w:r>
          </w:p>
        </w:tc>
        <w:tc>
          <w:tcPr>
            <w:tcW w:w="0" w:type="auto"/>
          </w:tcPr>
          <w:p w14:paraId="3B98F83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59</w:t>
            </w:r>
          </w:p>
        </w:tc>
      </w:tr>
      <w:tr w:rsidR="00BB548F" w:rsidRPr="002D0A9E" w14:paraId="5F74AF6B" w14:textId="77777777">
        <w:tc>
          <w:tcPr>
            <w:tcW w:w="0" w:type="auto"/>
          </w:tcPr>
          <w:p w14:paraId="585DBB5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CSD-PUB</w:t>
            </w:r>
            <w:r w:rsidRPr="002D0A9E">
              <w:rPr>
                <w:rFonts w:ascii="Verdana" w:hAnsi="Verdana" w:cs="Times New Roman"/>
              </w:rPr>
              <w:t xml:space="preserve"> (attribution edges)</w:t>
            </w:r>
          </w:p>
        </w:tc>
        <w:tc>
          <w:tcPr>
            <w:tcW w:w="0" w:type="auto"/>
          </w:tcPr>
          <w:p w14:paraId="1EE8AE5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89</w:t>
            </w:r>
          </w:p>
        </w:tc>
      </w:tr>
    </w:tbl>
    <w:p w14:paraId="6B696617" w14:textId="4A32F0DC" w:rsidR="00BB548F" w:rsidRPr="002D0A9E" w:rsidRDefault="00000000">
      <w:pPr>
        <w:pStyle w:val="BodyText"/>
        <w:rPr>
          <w:rFonts w:ascii="Verdana" w:hAnsi="Verdana" w:cs="Times New Roman"/>
        </w:rPr>
      </w:pPr>
      <w:r w:rsidRPr="002D0A9E">
        <w:rPr>
          <w:rStyle w:val="VerbatimChar"/>
          <w:rFonts w:ascii="Verdana" w:hAnsi="Verdana" w:cs="Times New Roman"/>
          <w:sz w:val="24"/>
        </w:rPr>
        <w:t>CSD</w:t>
      </w:r>
      <w:r w:rsidRPr="002D0A9E">
        <w:rPr>
          <w:rFonts w:ascii="Verdana" w:hAnsi="Verdana" w:cs="Times New Roman"/>
        </w:rPr>
        <w:t xml:space="preserve"> keys use the form </w:t>
      </w:r>
      <w:r w:rsidRPr="002D0A9E">
        <w:rPr>
          <w:rStyle w:val="VerbatimChar"/>
          <w:rFonts w:ascii="Verdana" w:hAnsi="Verdana" w:cs="Times New Roman"/>
          <w:sz w:val="24"/>
        </w:rPr>
        <w:t>&lt;dataset-version-</w:t>
      </w:r>
      <w:proofErr w:type="spellStart"/>
      <w:r w:rsidRPr="002D0A9E">
        <w:rPr>
          <w:rStyle w:val="VerbatimChar"/>
          <w:rFonts w:ascii="Verdana" w:hAnsi="Verdana" w:cs="Times New Roman"/>
          <w:sz w:val="24"/>
        </w:rPr>
        <w:t>uuid</w:t>
      </w:r>
      <w:proofErr w:type="spellEnd"/>
      <w:r w:rsidRPr="002D0A9E">
        <w:rPr>
          <w:rStyle w:val="VerbatimChar"/>
          <w:rFonts w:ascii="Verdana" w:hAnsi="Verdana" w:cs="Times New Roman"/>
          <w:sz w:val="24"/>
        </w:rPr>
        <w:t>&gt;</w:t>
      </w:r>
      <w:r w:rsidR="00D60ADB" w:rsidRPr="002D0A9E">
        <w:rPr>
          <w:rStyle w:val="VerbatimChar"/>
          <w:rFonts w:ascii="Verdana" w:hAnsi="Verdana" w:cs="Times New Roman"/>
          <w:sz w:val="24"/>
        </w:rPr>
        <w:t>__</w:t>
      </w:r>
      <w:r w:rsidRPr="002D0A9E">
        <w:rPr>
          <w:rStyle w:val="VerbatimChar"/>
          <w:rFonts w:ascii="Verdana" w:hAnsi="Verdana" w:cs="Times New Roman"/>
          <w:sz w:val="24"/>
        </w:rPr>
        <w:t>&lt;</w:t>
      </w:r>
      <w:proofErr w:type="spellStart"/>
      <w:r w:rsidRPr="002D0A9E">
        <w:rPr>
          <w:rStyle w:val="VerbatimChar"/>
          <w:rFonts w:ascii="Verdana" w:hAnsi="Verdana" w:cs="Times New Roman"/>
          <w:sz w:val="24"/>
        </w:rPr>
        <w:t>anatomical_structure</w:t>
      </w:r>
      <w:proofErr w:type="spellEnd"/>
      <w:r w:rsidRPr="002D0A9E">
        <w:rPr>
          <w:rStyle w:val="VerbatimChar"/>
          <w:rFonts w:ascii="Verdana" w:hAnsi="Verdana" w:cs="Times New Roman"/>
          <w:sz w:val="24"/>
        </w:rPr>
        <w:t>&gt;</w:t>
      </w:r>
      <w:r w:rsidRPr="002D0A9E">
        <w:rPr>
          <w:rFonts w:ascii="Verdana" w:hAnsi="Verdana" w:cs="Times New Roman"/>
        </w:rPr>
        <w:t xml:space="preserve">, so a single CELLxGENE dataset filtered to several tissues yields several </w:t>
      </w:r>
      <w:r w:rsidRPr="002D0A9E">
        <w:rPr>
          <w:rStyle w:val="VerbatimChar"/>
          <w:rFonts w:ascii="Verdana" w:hAnsi="Verdana" w:cs="Times New Roman"/>
          <w:sz w:val="24"/>
        </w:rPr>
        <w:t>CSD</w:t>
      </w:r>
      <w:r w:rsidRPr="002D0A9E">
        <w:rPr>
          <w:rFonts w:ascii="Verdana" w:hAnsi="Verdana" w:cs="Times New Roman"/>
        </w:rPr>
        <w:t xml:space="preserve"> vertices.</w:t>
      </w:r>
    </w:p>
    <w:p w14:paraId="2864A73B" w14:textId="23F5BC54" w:rsidR="00D60ADB" w:rsidRPr="002D0A9E" w:rsidRDefault="00D60ADB">
      <w:pPr>
        <w:pStyle w:val="BodyText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>PUB keys use the form &lt;DOI&gt;.</w:t>
      </w:r>
    </w:p>
    <w:p w14:paraId="2536466C" w14:textId="77777777" w:rsidR="00D60ADB" w:rsidRPr="002D0A9E" w:rsidRDefault="00D60ADB">
      <w:pPr>
        <w:rPr>
          <w:rFonts w:ascii="Verdana" w:eastAsiaTheme="majorEastAsia" w:hAnsi="Verdana" w:cs="Times New Roman"/>
          <w:color w:val="0F4761" w:themeColor="accent1" w:themeShade="BF"/>
        </w:rPr>
      </w:pPr>
      <w:bookmarkStart w:id="0" w:name="table-1--all-publications"/>
      <w:r w:rsidRPr="002D0A9E">
        <w:rPr>
          <w:rFonts w:ascii="Verdana" w:hAnsi="Verdana" w:cs="Times New Roman"/>
        </w:rPr>
        <w:br w:type="page"/>
      </w:r>
    </w:p>
    <w:p w14:paraId="457E7BEA" w14:textId="2546B90F" w:rsidR="00BB548F" w:rsidRPr="0043233B" w:rsidRDefault="00000000">
      <w:pPr>
        <w:pStyle w:val="Heading2"/>
        <w:rPr>
          <w:rFonts w:ascii="Verdana" w:hAnsi="Verdana" w:cs="Times New Roman"/>
          <w:b/>
          <w:bCs/>
          <w:sz w:val="24"/>
          <w:szCs w:val="24"/>
        </w:rPr>
      </w:pPr>
      <w:r w:rsidRPr="0043233B">
        <w:rPr>
          <w:rFonts w:ascii="Verdana" w:hAnsi="Verdana" w:cs="Times New Roman"/>
          <w:b/>
          <w:bCs/>
          <w:sz w:val="24"/>
          <w:szCs w:val="24"/>
        </w:rPr>
        <w:lastRenderedPageBreak/>
        <w:t>Table 1 — All publications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2"/>
        <w:gridCol w:w="3642"/>
        <w:gridCol w:w="4554"/>
        <w:gridCol w:w="858"/>
      </w:tblGrid>
      <w:tr w:rsidR="00BB548F" w:rsidRPr="002D0A9E" w14:paraId="47F0A090" w14:textId="77777777" w:rsidTr="00BB54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6487B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#</w:t>
            </w:r>
          </w:p>
        </w:tc>
        <w:tc>
          <w:tcPr>
            <w:tcW w:w="0" w:type="auto"/>
          </w:tcPr>
          <w:p w14:paraId="4BB74AC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Citation</w:t>
            </w:r>
          </w:p>
        </w:tc>
        <w:tc>
          <w:tcPr>
            <w:tcW w:w="0" w:type="auto"/>
          </w:tcPr>
          <w:p w14:paraId="51BD73B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DOI</w:t>
            </w:r>
          </w:p>
        </w:tc>
        <w:tc>
          <w:tcPr>
            <w:tcW w:w="0" w:type="auto"/>
          </w:tcPr>
          <w:p w14:paraId="6C0CF3C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CSDs</w:t>
            </w:r>
          </w:p>
        </w:tc>
      </w:tr>
      <w:tr w:rsidR="00BB548F" w:rsidRPr="002D0A9E" w14:paraId="2B82D7F4" w14:textId="77777777">
        <w:tc>
          <w:tcPr>
            <w:tcW w:w="0" w:type="auto"/>
          </w:tcPr>
          <w:p w14:paraId="754C7F9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  <w:tc>
          <w:tcPr>
            <w:tcW w:w="0" w:type="auto"/>
          </w:tcPr>
          <w:p w14:paraId="12C898E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Andrews (2022) Hepatol Commun</w:t>
            </w:r>
          </w:p>
        </w:tc>
        <w:tc>
          <w:tcPr>
            <w:tcW w:w="0" w:type="auto"/>
          </w:tcPr>
          <w:p w14:paraId="349FB5B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10.1002/hep4.1854</w:t>
            </w:r>
          </w:p>
        </w:tc>
        <w:tc>
          <w:tcPr>
            <w:tcW w:w="0" w:type="auto"/>
          </w:tcPr>
          <w:p w14:paraId="6E0AB30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2AE6A8CE" w14:textId="77777777">
        <w:tc>
          <w:tcPr>
            <w:tcW w:w="0" w:type="auto"/>
          </w:tcPr>
          <w:p w14:paraId="55A37F5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  <w:tc>
          <w:tcPr>
            <w:tcW w:w="0" w:type="auto"/>
          </w:tcPr>
          <w:p w14:paraId="7C58DBF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Andrews (2024) Journal of Hepatology</w:t>
            </w:r>
          </w:p>
        </w:tc>
        <w:tc>
          <w:tcPr>
            <w:tcW w:w="0" w:type="auto"/>
          </w:tcPr>
          <w:p w14:paraId="77FB3E6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10.1016/j.jhep.2023.12.023</w:t>
            </w:r>
          </w:p>
        </w:tc>
        <w:tc>
          <w:tcPr>
            <w:tcW w:w="0" w:type="auto"/>
          </w:tcPr>
          <w:p w14:paraId="7C963E7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</w:tr>
      <w:tr w:rsidR="00BB548F" w:rsidRPr="002D0A9E" w14:paraId="1F74E52F" w14:textId="77777777">
        <w:tc>
          <w:tcPr>
            <w:tcW w:w="0" w:type="auto"/>
          </w:tcPr>
          <w:p w14:paraId="6DE6B76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</w:t>
            </w:r>
          </w:p>
        </w:tc>
        <w:tc>
          <w:tcPr>
            <w:tcW w:w="0" w:type="auto"/>
          </w:tcPr>
          <w:p w14:paraId="47160E8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Berg (2025) Journal of Cystic Fibrosis</w:t>
            </w:r>
          </w:p>
        </w:tc>
        <w:tc>
          <w:tcPr>
            <w:tcW w:w="0" w:type="auto"/>
          </w:tcPr>
          <w:p w14:paraId="3439434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10.1016/j.jcf.2025.01.016</w:t>
            </w:r>
          </w:p>
        </w:tc>
        <w:tc>
          <w:tcPr>
            <w:tcW w:w="0" w:type="auto"/>
          </w:tcPr>
          <w:p w14:paraId="13D64DD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49E91633" w14:textId="77777777">
        <w:tc>
          <w:tcPr>
            <w:tcW w:w="0" w:type="auto"/>
          </w:tcPr>
          <w:p w14:paraId="6288F8C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</w:t>
            </w:r>
          </w:p>
        </w:tc>
        <w:tc>
          <w:tcPr>
            <w:tcW w:w="0" w:type="auto"/>
          </w:tcPr>
          <w:p w14:paraId="3BBC55F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Burclaff (2022) Cellular and Molecular Gastroenterology and Hepatology</w:t>
            </w:r>
          </w:p>
        </w:tc>
        <w:tc>
          <w:tcPr>
            <w:tcW w:w="0" w:type="auto"/>
          </w:tcPr>
          <w:p w14:paraId="433B9C2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10.1016/j.jcmgh.2022.02.007</w:t>
            </w:r>
          </w:p>
        </w:tc>
        <w:tc>
          <w:tcPr>
            <w:tcW w:w="0" w:type="auto"/>
          </w:tcPr>
          <w:p w14:paraId="60E19A4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2DA14E80" w14:textId="77777777">
        <w:tc>
          <w:tcPr>
            <w:tcW w:w="0" w:type="auto"/>
          </w:tcPr>
          <w:p w14:paraId="0E056C0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</w:t>
            </w:r>
          </w:p>
        </w:tc>
        <w:tc>
          <w:tcPr>
            <w:tcW w:w="0" w:type="auto"/>
          </w:tcPr>
          <w:p w14:paraId="010E500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Cheng (2018) Cell Reports</w:t>
            </w:r>
          </w:p>
        </w:tc>
        <w:tc>
          <w:tcPr>
            <w:tcW w:w="0" w:type="auto"/>
          </w:tcPr>
          <w:p w14:paraId="1D206C8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10.1016/j.celrep.2018.09.006</w:t>
            </w:r>
          </w:p>
        </w:tc>
        <w:tc>
          <w:tcPr>
            <w:tcW w:w="0" w:type="auto"/>
          </w:tcPr>
          <w:p w14:paraId="7FEFCD3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32027164" w14:textId="77777777">
        <w:tc>
          <w:tcPr>
            <w:tcW w:w="0" w:type="auto"/>
          </w:tcPr>
          <w:p w14:paraId="204D628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6</w:t>
            </w:r>
          </w:p>
        </w:tc>
        <w:tc>
          <w:tcPr>
            <w:tcW w:w="0" w:type="auto"/>
          </w:tcPr>
          <w:p w14:paraId="53C9FA0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Domínguez Conde (2022) Science</w:t>
            </w:r>
          </w:p>
        </w:tc>
        <w:tc>
          <w:tcPr>
            <w:tcW w:w="0" w:type="auto"/>
          </w:tcPr>
          <w:p w14:paraId="068A041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10.1126/</w:t>
            </w:r>
            <w:proofErr w:type="gramStart"/>
            <w:r w:rsidRPr="002D0A9E">
              <w:rPr>
                <w:rFonts w:ascii="Verdana" w:hAnsi="Verdana" w:cs="Times New Roman"/>
              </w:rPr>
              <w:t>science.abl</w:t>
            </w:r>
            <w:proofErr w:type="gramEnd"/>
            <w:r w:rsidRPr="002D0A9E">
              <w:rPr>
                <w:rFonts w:ascii="Verdana" w:hAnsi="Verdana" w:cs="Times New Roman"/>
              </w:rPr>
              <w:t>5197</w:t>
            </w:r>
          </w:p>
        </w:tc>
        <w:tc>
          <w:tcPr>
            <w:tcW w:w="0" w:type="auto"/>
          </w:tcPr>
          <w:p w14:paraId="77CA96A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</w:t>
            </w:r>
          </w:p>
        </w:tc>
      </w:tr>
      <w:tr w:rsidR="00BB548F" w:rsidRPr="002D0A9E" w14:paraId="709E7F04" w14:textId="77777777">
        <w:tc>
          <w:tcPr>
            <w:tcW w:w="0" w:type="auto"/>
          </w:tcPr>
          <w:p w14:paraId="22C4D26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7</w:t>
            </w:r>
          </w:p>
        </w:tc>
        <w:tc>
          <w:tcPr>
            <w:tcW w:w="0" w:type="auto"/>
          </w:tcPr>
          <w:p w14:paraId="73C7D74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Edgar (2025) Hepatology Communications</w:t>
            </w:r>
          </w:p>
        </w:tc>
        <w:tc>
          <w:tcPr>
            <w:tcW w:w="0" w:type="auto"/>
          </w:tcPr>
          <w:p w14:paraId="549A012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10.1097/hc9.0000000000000813</w:t>
            </w:r>
          </w:p>
        </w:tc>
        <w:tc>
          <w:tcPr>
            <w:tcW w:w="0" w:type="auto"/>
          </w:tcPr>
          <w:p w14:paraId="332A161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</w:tr>
      <w:tr w:rsidR="00BB548F" w:rsidRPr="002D0A9E" w14:paraId="6349EE89" w14:textId="77777777">
        <w:tc>
          <w:tcPr>
            <w:tcW w:w="0" w:type="auto"/>
          </w:tcPr>
          <w:p w14:paraId="0B7BB6A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8</w:t>
            </w:r>
          </w:p>
        </w:tc>
        <w:tc>
          <w:tcPr>
            <w:tcW w:w="0" w:type="auto"/>
          </w:tcPr>
          <w:p w14:paraId="241B552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Elmentaite (2021) Nature</w:t>
            </w:r>
          </w:p>
        </w:tc>
        <w:tc>
          <w:tcPr>
            <w:tcW w:w="0" w:type="auto"/>
          </w:tcPr>
          <w:p w14:paraId="479D7D6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10.1038/s41586-021-03852-1</w:t>
            </w:r>
          </w:p>
        </w:tc>
        <w:tc>
          <w:tcPr>
            <w:tcW w:w="0" w:type="auto"/>
          </w:tcPr>
          <w:p w14:paraId="7FE0848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26723279" w14:textId="77777777">
        <w:tc>
          <w:tcPr>
            <w:tcW w:w="0" w:type="auto"/>
          </w:tcPr>
          <w:p w14:paraId="2650EB6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9</w:t>
            </w:r>
          </w:p>
        </w:tc>
        <w:tc>
          <w:tcPr>
            <w:tcW w:w="0" w:type="auto"/>
          </w:tcPr>
          <w:p w14:paraId="09632B3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Eraslan (2022) Science</w:t>
            </w:r>
          </w:p>
        </w:tc>
        <w:tc>
          <w:tcPr>
            <w:tcW w:w="0" w:type="auto"/>
          </w:tcPr>
          <w:p w14:paraId="3C7D357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10.1126/</w:t>
            </w:r>
            <w:proofErr w:type="gramStart"/>
            <w:r w:rsidRPr="002D0A9E">
              <w:rPr>
                <w:rFonts w:ascii="Verdana" w:hAnsi="Verdana" w:cs="Times New Roman"/>
              </w:rPr>
              <w:t>science.abl</w:t>
            </w:r>
            <w:proofErr w:type="gramEnd"/>
            <w:r w:rsidRPr="002D0A9E">
              <w:rPr>
                <w:rFonts w:ascii="Verdana" w:hAnsi="Verdana" w:cs="Times New Roman"/>
              </w:rPr>
              <w:t>4290</w:t>
            </w:r>
          </w:p>
        </w:tc>
        <w:tc>
          <w:tcPr>
            <w:tcW w:w="0" w:type="auto"/>
          </w:tcPr>
          <w:p w14:paraId="2A7A072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</w:t>
            </w:r>
          </w:p>
        </w:tc>
      </w:tr>
      <w:tr w:rsidR="00BB548F" w:rsidRPr="002D0A9E" w14:paraId="12FB195C" w14:textId="77777777">
        <w:tc>
          <w:tcPr>
            <w:tcW w:w="0" w:type="auto"/>
          </w:tcPr>
          <w:p w14:paraId="06071FB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</w:t>
            </w:r>
          </w:p>
        </w:tc>
        <w:tc>
          <w:tcPr>
            <w:tcW w:w="0" w:type="auto"/>
          </w:tcPr>
          <w:p w14:paraId="5A58FF4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Fasolino (2022) Nat Metab</w:t>
            </w:r>
          </w:p>
        </w:tc>
        <w:tc>
          <w:tcPr>
            <w:tcW w:w="0" w:type="auto"/>
          </w:tcPr>
          <w:p w14:paraId="234554E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10.1038/s42255-022-00531-x</w:t>
            </w:r>
          </w:p>
        </w:tc>
        <w:tc>
          <w:tcPr>
            <w:tcW w:w="0" w:type="auto"/>
          </w:tcPr>
          <w:p w14:paraId="35D6F82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6A4536C6" w14:textId="77777777">
        <w:tc>
          <w:tcPr>
            <w:tcW w:w="0" w:type="auto"/>
          </w:tcPr>
          <w:p w14:paraId="4608977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11</w:t>
            </w:r>
          </w:p>
        </w:tc>
        <w:tc>
          <w:tcPr>
            <w:tcW w:w="0" w:type="auto"/>
          </w:tcPr>
          <w:p w14:paraId="52A6ACA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Gao (2021) Cell Death Dis</w:t>
            </w:r>
          </w:p>
        </w:tc>
        <w:tc>
          <w:tcPr>
            <w:tcW w:w="0" w:type="auto"/>
          </w:tcPr>
          <w:p w14:paraId="5F3A845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10.1038/s41419-021-03724-6</w:t>
            </w:r>
          </w:p>
        </w:tc>
        <w:tc>
          <w:tcPr>
            <w:tcW w:w="0" w:type="auto"/>
          </w:tcPr>
          <w:p w14:paraId="62F4F41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2A1FA70E" w14:textId="77777777">
        <w:tc>
          <w:tcPr>
            <w:tcW w:w="0" w:type="auto"/>
          </w:tcPr>
          <w:p w14:paraId="7C53460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12</w:t>
            </w:r>
          </w:p>
        </w:tc>
        <w:tc>
          <w:tcPr>
            <w:tcW w:w="0" w:type="auto"/>
          </w:tcPr>
          <w:p w14:paraId="21B1B32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Garrido-Trigo (2023) Nat Commun</w:t>
            </w:r>
          </w:p>
        </w:tc>
        <w:tc>
          <w:tcPr>
            <w:tcW w:w="0" w:type="auto"/>
          </w:tcPr>
          <w:p w14:paraId="39321BA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10.1038/s41467-023-40156-6</w:t>
            </w:r>
          </w:p>
        </w:tc>
        <w:tc>
          <w:tcPr>
            <w:tcW w:w="0" w:type="auto"/>
          </w:tcPr>
          <w:p w14:paraId="525BE2F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489A7621" w14:textId="77777777">
        <w:tc>
          <w:tcPr>
            <w:tcW w:w="0" w:type="auto"/>
          </w:tcPr>
          <w:p w14:paraId="1B587ED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13</w:t>
            </w:r>
          </w:p>
        </w:tc>
        <w:tc>
          <w:tcPr>
            <w:tcW w:w="0" w:type="auto"/>
          </w:tcPr>
          <w:p w14:paraId="2D06747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Guilliams (2022) Cell</w:t>
            </w:r>
          </w:p>
        </w:tc>
        <w:tc>
          <w:tcPr>
            <w:tcW w:w="0" w:type="auto"/>
          </w:tcPr>
          <w:p w14:paraId="6BADDC5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10.1016/j.cell.2021.12.018</w:t>
            </w:r>
          </w:p>
        </w:tc>
        <w:tc>
          <w:tcPr>
            <w:tcW w:w="0" w:type="auto"/>
          </w:tcPr>
          <w:p w14:paraId="07EA751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4D2CF302" w14:textId="77777777">
        <w:tc>
          <w:tcPr>
            <w:tcW w:w="0" w:type="auto"/>
          </w:tcPr>
          <w:p w14:paraId="68B29F1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14</w:t>
            </w:r>
          </w:p>
        </w:tc>
        <w:tc>
          <w:tcPr>
            <w:tcW w:w="0" w:type="auto"/>
          </w:tcPr>
          <w:p w14:paraId="278EEE2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Guo (2023) Nat Commun</w:t>
            </w:r>
          </w:p>
        </w:tc>
        <w:tc>
          <w:tcPr>
            <w:tcW w:w="0" w:type="auto"/>
          </w:tcPr>
          <w:p w14:paraId="315441F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10.1038/s41467-023-40173-5</w:t>
            </w:r>
          </w:p>
        </w:tc>
        <w:tc>
          <w:tcPr>
            <w:tcW w:w="0" w:type="auto"/>
          </w:tcPr>
          <w:p w14:paraId="08735FC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3988C915" w14:textId="77777777">
        <w:tc>
          <w:tcPr>
            <w:tcW w:w="0" w:type="auto"/>
          </w:tcPr>
          <w:p w14:paraId="50737EA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15</w:t>
            </w:r>
          </w:p>
        </w:tc>
        <w:tc>
          <w:tcPr>
            <w:tcW w:w="0" w:type="auto"/>
          </w:tcPr>
          <w:p w14:paraId="79CE87D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Han (2020) Nature</w:t>
            </w:r>
          </w:p>
        </w:tc>
        <w:tc>
          <w:tcPr>
            <w:tcW w:w="0" w:type="auto"/>
          </w:tcPr>
          <w:p w14:paraId="033EEFC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10.1038/s41586-020-2157-4</w:t>
            </w:r>
          </w:p>
        </w:tc>
        <w:tc>
          <w:tcPr>
            <w:tcW w:w="0" w:type="auto"/>
          </w:tcPr>
          <w:p w14:paraId="208215B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7</w:t>
            </w:r>
          </w:p>
        </w:tc>
      </w:tr>
      <w:tr w:rsidR="00BB548F" w:rsidRPr="002D0A9E" w14:paraId="083D0F4F" w14:textId="77777777">
        <w:tc>
          <w:tcPr>
            <w:tcW w:w="0" w:type="auto"/>
          </w:tcPr>
          <w:p w14:paraId="4F96F7C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16</w:t>
            </w:r>
          </w:p>
        </w:tc>
        <w:tc>
          <w:tcPr>
            <w:tcW w:w="0" w:type="auto"/>
          </w:tcPr>
          <w:p w14:paraId="6DAD771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Horeth (2023) J Dent Res</w:t>
            </w:r>
          </w:p>
        </w:tc>
        <w:tc>
          <w:tcPr>
            <w:tcW w:w="0" w:type="auto"/>
          </w:tcPr>
          <w:p w14:paraId="32BFBF9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10.1177/00220345221147908</w:t>
            </w:r>
          </w:p>
        </w:tc>
        <w:tc>
          <w:tcPr>
            <w:tcW w:w="0" w:type="auto"/>
          </w:tcPr>
          <w:p w14:paraId="01251FA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06D44DFD" w14:textId="77777777">
        <w:tc>
          <w:tcPr>
            <w:tcW w:w="0" w:type="auto"/>
          </w:tcPr>
          <w:p w14:paraId="29810CE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17</w:t>
            </w:r>
          </w:p>
        </w:tc>
        <w:tc>
          <w:tcPr>
            <w:tcW w:w="0" w:type="auto"/>
          </w:tcPr>
          <w:p w14:paraId="56D9295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Hulsmans (2023) Science</w:t>
            </w:r>
          </w:p>
        </w:tc>
        <w:tc>
          <w:tcPr>
            <w:tcW w:w="0" w:type="auto"/>
          </w:tcPr>
          <w:p w14:paraId="6414A76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10.1126/</w:t>
            </w:r>
            <w:proofErr w:type="gramStart"/>
            <w:r w:rsidRPr="002D0A9E">
              <w:rPr>
                <w:rFonts w:ascii="Verdana" w:hAnsi="Verdana" w:cs="Times New Roman"/>
              </w:rPr>
              <w:t>science.abq</w:t>
            </w:r>
            <w:proofErr w:type="gramEnd"/>
            <w:r w:rsidRPr="002D0A9E">
              <w:rPr>
                <w:rFonts w:ascii="Verdana" w:hAnsi="Verdana" w:cs="Times New Roman"/>
              </w:rPr>
              <w:t>3061</w:t>
            </w:r>
          </w:p>
        </w:tc>
        <w:tc>
          <w:tcPr>
            <w:tcW w:w="0" w:type="auto"/>
          </w:tcPr>
          <w:p w14:paraId="07669E5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13A79188" w14:textId="77777777">
        <w:tc>
          <w:tcPr>
            <w:tcW w:w="0" w:type="auto"/>
          </w:tcPr>
          <w:p w14:paraId="19C09E1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18</w:t>
            </w:r>
          </w:p>
        </w:tc>
        <w:tc>
          <w:tcPr>
            <w:tcW w:w="0" w:type="auto"/>
          </w:tcPr>
          <w:p w14:paraId="0D7E385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Jorstad (2023) Science</w:t>
            </w:r>
          </w:p>
        </w:tc>
        <w:tc>
          <w:tcPr>
            <w:tcW w:w="0" w:type="auto"/>
          </w:tcPr>
          <w:p w14:paraId="3E43525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10.1126/science.adf6812</w:t>
            </w:r>
          </w:p>
        </w:tc>
        <w:tc>
          <w:tcPr>
            <w:tcW w:w="0" w:type="auto"/>
          </w:tcPr>
          <w:p w14:paraId="37BAC86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</w:t>
            </w:r>
          </w:p>
        </w:tc>
      </w:tr>
      <w:tr w:rsidR="00BB548F" w:rsidRPr="002D0A9E" w14:paraId="5362CFFB" w14:textId="77777777">
        <w:tc>
          <w:tcPr>
            <w:tcW w:w="0" w:type="auto"/>
          </w:tcPr>
          <w:p w14:paraId="1E86CE0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19</w:t>
            </w:r>
          </w:p>
        </w:tc>
        <w:tc>
          <w:tcPr>
            <w:tcW w:w="0" w:type="auto"/>
          </w:tcPr>
          <w:p w14:paraId="349A77D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Lake (2023) Nature</w:t>
            </w:r>
          </w:p>
        </w:tc>
        <w:tc>
          <w:tcPr>
            <w:tcW w:w="0" w:type="auto"/>
          </w:tcPr>
          <w:p w14:paraId="24F3A39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10.1038/s41586-023-05769-3</w:t>
            </w:r>
          </w:p>
        </w:tc>
        <w:tc>
          <w:tcPr>
            <w:tcW w:w="0" w:type="auto"/>
          </w:tcPr>
          <w:p w14:paraId="31D855D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5A56950B" w14:textId="77777777">
        <w:tc>
          <w:tcPr>
            <w:tcW w:w="0" w:type="auto"/>
          </w:tcPr>
          <w:p w14:paraId="10D1C21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20</w:t>
            </w:r>
          </w:p>
        </w:tc>
        <w:tc>
          <w:tcPr>
            <w:tcW w:w="0" w:type="auto"/>
          </w:tcPr>
          <w:p w14:paraId="5A0F305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Litviňuková (2020) Nature</w:t>
            </w:r>
          </w:p>
        </w:tc>
        <w:tc>
          <w:tcPr>
            <w:tcW w:w="0" w:type="auto"/>
          </w:tcPr>
          <w:p w14:paraId="13BE407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10.1038/s41586-020-2797-4</w:t>
            </w:r>
          </w:p>
        </w:tc>
        <w:tc>
          <w:tcPr>
            <w:tcW w:w="0" w:type="auto"/>
          </w:tcPr>
          <w:p w14:paraId="04BCCEC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00CF4E37" w14:textId="77777777">
        <w:tc>
          <w:tcPr>
            <w:tcW w:w="0" w:type="auto"/>
          </w:tcPr>
          <w:p w14:paraId="46A0A98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21</w:t>
            </w:r>
          </w:p>
        </w:tc>
        <w:tc>
          <w:tcPr>
            <w:tcW w:w="0" w:type="auto"/>
          </w:tcPr>
          <w:p w14:paraId="1C94746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Maatz (2025) Nat Cardiovasc Res</w:t>
            </w:r>
          </w:p>
        </w:tc>
        <w:tc>
          <w:tcPr>
            <w:tcW w:w="0" w:type="auto"/>
          </w:tcPr>
          <w:p w14:paraId="0642CE3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10.1038/s44161-025-00612-6</w:t>
            </w:r>
          </w:p>
        </w:tc>
        <w:tc>
          <w:tcPr>
            <w:tcW w:w="0" w:type="auto"/>
          </w:tcPr>
          <w:p w14:paraId="4BEDE74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1890828C" w14:textId="77777777">
        <w:tc>
          <w:tcPr>
            <w:tcW w:w="0" w:type="auto"/>
          </w:tcPr>
          <w:p w14:paraId="2BF8544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22</w:t>
            </w:r>
          </w:p>
        </w:tc>
        <w:tc>
          <w:tcPr>
            <w:tcW w:w="0" w:type="auto"/>
          </w:tcPr>
          <w:p w14:paraId="70C5AF0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MacParland (2018) Nat Commun</w:t>
            </w:r>
          </w:p>
        </w:tc>
        <w:tc>
          <w:tcPr>
            <w:tcW w:w="0" w:type="auto"/>
          </w:tcPr>
          <w:p w14:paraId="6AD9CF8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10.1038/s41467-018-06318-7</w:t>
            </w:r>
          </w:p>
        </w:tc>
        <w:tc>
          <w:tcPr>
            <w:tcW w:w="0" w:type="auto"/>
          </w:tcPr>
          <w:p w14:paraId="40FBD7B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717F628A" w14:textId="77777777">
        <w:tc>
          <w:tcPr>
            <w:tcW w:w="0" w:type="auto"/>
          </w:tcPr>
          <w:p w14:paraId="7AECE54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23</w:t>
            </w:r>
          </w:p>
        </w:tc>
        <w:tc>
          <w:tcPr>
            <w:tcW w:w="0" w:type="auto"/>
          </w:tcPr>
          <w:p w14:paraId="6D24223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Madissoon (2020) Genome Biol</w:t>
            </w:r>
          </w:p>
        </w:tc>
        <w:tc>
          <w:tcPr>
            <w:tcW w:w="0" w:type="auto"/>
          </w:tcPr>
          <w:p w14:paraId="1E4180F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10.1186/s13059-019-1906-x</w:t>
            </w:r>
          </w:p>
        </w:tc>
        <w:tc>
          <w:tcPr>
            <w:tcW w:w="0" w:type="auto"/>
          </w:tcPr>
          <w:p w14:paraId="51FCFCE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</w:tr>
      <w:tr w:rsidR="00BB548F" w:rsidRPr="002D0A9E" w14:paraId="4B2DD475" w14:textId="77777777">
        <w:tc>
          <w:tcPr>
            <w:tcW w:w="0" w:type="auto"/>
          </w:tcPr>
          <w:p w14:paraId="3EF4378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24</w:t>
            </w:r>
          </w:p>
        </w:tc>
        <w:tc>
          <w:tcPr>
            <w:tcW w:w="0" w:type="auto"/>
          </w:tcPr>
          <w:p w14:paraId="3A03F9F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 xml:space="preserve">Madissoon (2023) Nat </w:t>
            </w:r>
            <w:r w:rsidRPr="002D0A9E">
              <w:rPr>
                <w:rFonts w:ascii="Verdana" w:hAnsi="Verdana" w:cs="Times New Roman"/>
              </w:rPr>
              <w:lastRenderedPageBreak/>
              <w:t>Genet</w:t>
            </w:r>
          </w:p>
        </w:tc>
        <w:tc>
          <w:tcPr>
            <w:tcW w:w="0" w:type="auto"/>
          </w:tcPr>
          <w:p w14:paraId="45990EC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lastRenderedPageBreak/>
              <w:t>10.1038/s41588-022-01243-4</w:t>
            </w:r>
          </w:p>
        </w:tc>
        <w:tc>
          <w:tcPr>
            <w:tcW w:w="0" w:type="auto"/>
          </w:tcPr>
          <w:p w14:paraId="1BD811C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309791D9" w14:textId="77777777">
        <w:tc>
          <w:tcPr>
            <w:tcW w:w="0" w:type="auto"/>
          </w:tcPr>
          <w:p w14:paraId="383C60F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25</w:t>
            </w:r>
          </w:p>
        </w:tc>
        <w:tc>
          <w:tcPr>
            <w:tcW w:w="0" w:type="auto"/>
          </w:tcPr>
          <w:p w14:paraId="7F6018F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Martin (2019) Cell</w:t>
            </w:r>
          </w:p>
        </w:tc>
        <w:tc>
          <w:tcPr>
            <w:tcW w:w="0" w:type="auto"/>
          </w:tcPr>
          <w:p w14:paraId="24AA17D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10.1016/j.cell.2019.08.008</w:t>
            </w:r>
          </w:p>
        </w:tc>
        <w:tc>
          <w:tcPr>
            <w:tcW w:w="0" w:type="auto"/>
          </w:tcPr>
          <w:p w14:paraId="2C616CC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256EAB71" w14:textId="77777777">
        <w:tc>
          <w:tcPr>
            <w:tcW w:w="0" w:type="auto"/>
          </w:tcPr>
          <w:p w14:paraId="41C2ED1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26</w:t>
            </w:r>
          </w:p>
        </w:tc>
        <w:tc>
          <w:tcPr>
            <w:tcW w:w="0" w:type="auto"/>
          </w:tcPr>
          <w:p w14:paraId="6E0ECBE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McEvoy (2022) Nat Commun</w:t>
            </w:r>
          </w:p>
        </w:tc>
        <w:tc>
          <w:tcPr>
            <w:tcW w:w="0" w:type="auto"/>
          </w:tcPr>
          <w:p w14:paraId="48B1EF8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10.1038/s41467-022-35297-z</w:t>
            </w:r>
          </w:p>
        </w:tc>
        <w:tc>
          <w:tcPr>
            <w:tcW w:w="0" w:type="auto"/>
          </w:tcPr>
          <w:p w14:paraId="6D3F034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7B7405D8" w14:textId="77777777">
        <w:tc>
          <w:tcPr>
            <w:tcW w:w="0" w:type="auto"/>
          </w:tcPr>
          <w:p w14:paraId="21B3DB4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27</w:t>
            </w:r>
          </w:p>
        </w:tc>
        <w:tc>
          <w:tcPr>
            <w:tcW w:w="0" w:type="auto"/>
          </w:tcPr>
          <w:p w14:paraId="0BF0FD3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Melms (2021) Nature</w:t>
            </w:r>
          </w:p>
        </w:tc>
        <w:tc>
          <w:tcPr>
            <w:tcW w:w="0" w:type="auto"/>
          </w:tcPr>
          <w:p w14:paraId="372F754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10.1038/s41586-021-03569-1</w:t>
            </w:r>
          </w:p>
        </w:tc>
        <w:tc>
          <w:tcPr>
            <w:tcW w:w="0" w:type="auto"/>
          </w:tcPr>
          <w:p w14:paraId="32B240F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1233BF23" w14:textId="77777777">
        <w:tc>
          <w:tcPr>
            <w:tcW w:w="0" w:type="auto"/>
          </w:tcPr>
          <w:p w14:paraId="2D112AC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28</w:t>
            </w:r>
          </w:p>
        </w:tc>
        <w:tc>
          <w:tcPr>
            <w:tcW w:w="0" w:type="auto"/>
          </w:tcPr>
          <w:p w14:paraId="06A3D39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Muraro (2016) Cell Systems</w:t>
            </w:r>
          </w:p>
        </w:tc>
        <w:tc>
          <w:tcPr>
            <w:tcW w:w="0" w:type="auto"/>
          </w:tcPr>
          <w:p w14:paraId="55F8140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10.1016/j.cels.2016.09.002</w:t>
            </w:r>
          </w:p>
        </w:tc>
        <w:tc>
          <w:tcPr>
            <w:tcW w:w="0" w:type="auto"/>
          </w:tcPr>
          <w:p w14:paraId="29252CC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6265D0C2" w14:textId="77777777">
        <w:tc>
          <w:tcPr>
            <w:tcW w:w="0" w:type="auto"/>
          </w:tcPr>
          <w:p w14:paraId="66386A5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29</w:t>
            </w:r>
          </w:p>
        </w:tc>
        <w:tc>
          <w:tcPr>
            <w:tcW w:w="0" w:type="auto"/>
          </w:tcPr>
          <w:p w14:paraId="1D53A60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Muto (2021) Nat Commun</w:t>
            </w:r>
          </w:p>
        </w:tc>
        <w:tc>
          <w:tcPr>
            <w:tcW w:w="0" w:type="auto"/>
          </w:tcPr>
          <w:p w14:paraId="2D14428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10.1038/s41467-021-22368-w</w:t>
            </w:r>
          </w:p>
        </w:tc>
        <w:tc>
          <w:tcPr>
            <w:tcW w:w="0" w:type="auto"/>
          </w:tcPr>
          <w:p w14:paraId="7D4886B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07D01B0A" w14:textId="77777777">
        <w:tc>
          <w:tcPr>
            <w:tcW w:w="0" w:type="auto"/>
          </w:tcPr>
          <w:p w14:paraId="7706830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30</w:t>
            </w:r>
          </w:p>
        </w:tc>
        <w:tc>
          <w:tcPr>
            <w:tcW w:w="0" w:type="auto"/>
          </w:tcPr>
          <w:p w14:paraId="4FDEB57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Natri (2024) Nat Genet</w:t>
            </w:r>
          </w:p>
        </w:tc>
        <w:tc>
          <w:tcPr>
            <w:tcW w:w="0" w:type="auto"/>
          </w:tcPr>
          <w:p w14:paraId="2DE42FA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10.1038/s41588-024-01702-0</w:t>
            </w:r>
          </w:p>
        </w:tc>
        <w:tc>
          <w:tcPr>
            <w:tcW w:w="0" w:type="auto"/>
          </w:tcPr>
          <w:p w14:paraId="2604236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5E9A0303" w14:textId="77777777">
        <w:tc>
          <w:tcPr>
            <w:tcW w:w="0" w:type="auto"/>
          </w:tcPr>
          <w:p w14:paraId="55AA0D9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31</w:t>
            </w:r>
          </w:p>
        </w:tc>
        <w:tc>
          <w:tcPr>
            <w:tcW w:w="0" w:type="auto"/>
          </w:tcPr>
          <w:p w14:paraId="77D78A0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Nowicki-Osuch (2023) Cancer Discovery</w:t>
            </w:r>
          </w:p>
        </w:tc>
        <w:tc>
          <w:tcPr>
            <w:tcW w:w="0" w:type="auto"/>
          </w:tcPr>
          <w:p w14:paraId="22D82A2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10.1158/2159-8290.cd-22-0824</w:t>
            </w:r>
          </w:p>
        </w:tc>
        <w:tc>
          <w:tcPr>
            <w:tcW w:w="0" w:type="auto"/>
          </w:tcPr>
          <w:p w14:paraId="59D5152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49F33116" w14:textId="77777777">
        <w:tc>
          <w:tcPr>
            <w:tcW w:w="0" w:type="auto"/>
          </w:tcPr>
          <w:p w14:paraId="5572759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32</w:t>
            </w:r>
          </w:p>
        </w:tc>
        <w:tc>
          <w:tcPr>
            <w:tcW w:w="0" w:type="auto"/>
          </w:tcPr>
          <w:p w14:paraId="2316D49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Oliver (2024) Nature</w:t>
            </w:r>
          </w:p>
        </w:tc>
        <w:tc>
          <w:tcPr>
            <w:tcW w:w="0" w:type="auto"/>
          </w:tcPr>
          <w:p w14:paraId="3DE756F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10.1038/s41586-024-07571-1</w:t>
            </w:r>
          </w:p>
        </w:tc>
        <w:tc>
          <w:tcPr>
            <w:tcW w:w="0" w:type="auto"/>
          </w:tcPr>
          <w:p w14:paraId="6EFF0F1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234CA753" w14:textId="77777777">
        <w:tc>
          <w:tcPr>
            <w:tcW w:w="0" w:type="auto"/>
          </w:tcPr>
          <w:p w14:paraId="11AEEE5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33</w:t>
            </w:r>
          </w:p>
        </w:tc>
        <w:tc>
          <w:tcPr>
            <w:tcW w:w="0" w:type="auto"/>
          </w:tcPr>
          <w:p w14:paraId="7EFA2EC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Reck (2025) Nat Commun</w:t>
            </w:r>
          </w:p>
        </w:tc>
        <w:tc>
          <w:tcPr>
            <w:tcW w:w="0" w:type="auto"/>
          </w:tcPr>
          <w:p w14:paraId="5EE2A5A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10.1038/s41467-025-59997-4</w:t>
            </w:r>
          </w:p>
        </w:tc>
        <w:tc>
          <w:tcPr>
            <w:tcW w:w="0" w:type="auto"/>
          </w:tcPr>
          <w:p w14:paraId="37FA95A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4031324F" w14:textId="77777777">
        <w:tc>
          <w:tcPr>
            <w:tcW w:w="0" w:type="auto"/>
          </w:tcPr>
          <w:p w14:paraId="4EBBEBB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34</w:t>
            </w:r>
          </w:p>
        </w:tc>
        <w:tc>
          <w:tcPr>
            <w:tcW w:w="0" w:type="auto"/>
          </w:tcPr>
          <w:p w14:paraId="1A4E15F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Reynolds (2021) Science</w:t>
            </w:r>
          </w:p>
        </w:tc>
        <w:tc>
          <w:tcPr>
            <w:tcW w:w="0" w:type="auto"/>
          </w:tcPr>
          <w:p w14:paraId="40AE23D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10.1126/</w:t>
            </w:r>
            <w:proofErr w:type="gramStart"/>
            <w:r w:rsidRPr="002D0A9E">
              <w:rPr>
                <w:rFonts w:ascii="Verdana" w:hAnsi="Verdana" w:cs="Times New Roman"/>
              </w:rPr>
              <w:t>science.aba</w:t>
            </w:r>
            <w:proofErr w:type="gramEnd"/>
            <w:r w:rsidRPr="002D0A9E">
              <w:rPr>
                <w:rFonts w:ascii="Verdana" w:hAnsi="Verdana" w:cs="Times New Roman"/>
              </w:rPr>
              <w:t>6500</w:t>
            </w:r>
          </w:p>
        </w:tc>
        <w:tc>
          <w:tcPr>
            <w:tcW w:w="0" w:type="auto"/>
          </w:tcPr>
          <w:p w14:paraId="73A29B6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34EF911E" w14:textId="77777777">
        <w:tc>
          <w:tcPr>
            <w:tcW w:w="0" w:type="auto"/>
          </w:tcPr>
          <w:p w14:paraId="3A63E3D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35</w:t>
            </w:r>
          </w:p>
        </w:tc>
        <w:tc>
          <w:tcPr>
            <w:tcW w:w="0" w:type="auto"/>
          </w:tcPr>
          <w:p w14:paraId="252821C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Rustam (2023) American Journal of Respiratory and Critical Care Medicine</w:t>
            </w:r>
          </w:p>
        </w:tc>
        <w:tc>
          <w:tcPr>
            <w:tcW w:w="0" w:type="auto"/>
          </w:tcPr>
          <w:p w14:paraId="0FA44FA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10.1164/rccm.202207-1384oc</w:t>
            </w:r>
          </w:p>
        </w:tc>
        <w:tc>
          <w:tcPr>
            <w:tcW w:w="0" w:type="auto"/>
          </w:tcPr>
          <w:p w14:paraId="2D91297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5E870502" w14:textId="77777777">
        <w:tc>
          <w:tcPr>
            <w:tcW w:w="0" w:type="auto"/>
          </w:tcPr>
          <w:p w14:paraId="659F072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36</w:t>
            </w:r>
          </w:p>
        </w:tc>
        <w:tc>
          <w:tcPr>
            <w:tcW w:w="0" w:type="auto"/>
          </w:tcPr>
          <w:p w14:paraId="20E292E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Selewa (2023) Nat Commun</w:t>
            </w:r>
          </w:p>
        </w:tc>
        <w:tc>
          <w:tcPr>
            <w:tcW w:w="0" w:type="auto"/>
          </w:tcPr>
          <w:p w14:paraId="2F29733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10.1038/s41467-023-40505-5</w:t>
            </w:r>
          </w:p>
        </w:tc>
        <w:tc>
          <w:tcPr>
            <w:tcW w:w="0" w:type="auto"/>
          </w:tcPr>
          <w:p w14:paraId="6434F42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035B86FF" w14:textId="77777777">
        <w:tc>
          <w:tcPr>
            <w:tcW w:w="0" w:type="auto"/>
          </w:tcPr>
          <w:p w14:paraId="7CD8083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37</w:t>
            </w:r>
          </w:p>
        </w:tc>
        <w:tc>
          <w:tcPr>
            <w:tcW w:w="0" w:type="auto"/>
          </w:tcPr>
          <w:p w14:paraId="06BF6AA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Sikkema (2023) Nat Med</w:t>
            </w:r>
          </w:p>
        </w:tc>
        <w:tc>
          <w:tcPr>
            <w:tcW w:w="0" w:type="auto"/>
          </w:tcPr>
          <w:p w14:paraId="786ACE7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10.1038/s41591-023-02327-2</w:t>
            </w:r>
          </w:p>
        </w:tc>
        <w:tc>
          <w:tcPr>
            <w:tcW w:w="0" w:type="auto"/>
          </w:tcPr>
          <w:p w14:paraId="347EE67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1026A005" w14:textId="77777777">
        <w:tc>
          <w:tcPr>
            <w:tcW w:w="0" w:type="auto"/>
          </w:tcPr>
          <w:p w14:paraId="6956A77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38</w:t>
            </w:r>
          </w:p>
        </w:tc>
        <w:tc>
          <w:tcPr>
            <w:tcW w:w="0" w:type="auto"/>
          </w:tcPr>
          <w:p w14:paraId="3C63A7B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Sim (2021) Circulation</w:t>
            </w:r>
          </w:p>
        </w:tc>
        <w:tc>
          <w:tcPr>
            <w:tcW w:w="0" w:type="auto"/>
          </w:tcPr>
          <w:p w14:paraId="5625303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10.1161/circulationaha.120.051921</w:t>
            </w:r>
          </w:p>
        </w:tc>
        <w:tc>
          <w:tcPr>
            <w:tcW w:w="0" w:type="auto"/>
          </w:tcPr>
          <w:p w14:paraId="6BB815B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52B9904B" w14:textId="77777777">
        <w:tc>
          <w:tcPr>
            <w:tcW w:w="0" w:type="auto"/>
          </w:tcPr>
          <w:p w14:paraId="34D5A7A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39</w:t>
            </w:r>
          </w:p>
        </w:tc>
        <w:tc>
          <w:tcPr>
            <w:tcW w:w="0" w:type="auto"/>
          </w:tcPr>
          <w:p w14:paraId="038E52B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Smillie (2019) Cell</w:t>
            </w:r>
          </w:p>
        </w:tc>
        <w:tc>
          <w:tcPr>
            <w:tcW w:w="0" w:type="auto"/>
          </w:tcPr>
          <w:p w14:paraId="0609140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10.1016/j.cell.2019.06.029</w:t>
            </w:r>
          </w:p>
        </w:tc>
        <w:tc>
          <w:tcPr>
            <w:tcW w:w="0" w:type="auto"/>
          </w:tcPr>
          <w:p w14:paraId="2551EB3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62DE099C" w14:textId="77777777">
        <w:tc>
          <w:tcPr>
            <w:tcW w:w="0" w:type="auto"/>
          </w:tcPr>
          <w:p w14:paraId="33E17BF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40</w:t>
            </w:r>
          </w:p>
        </w:tc>
        <w:tc>
          <w:tcPr>
            <w:tcW w:w="0" w:type="auto"/>
          </w:tcPr>
          <w:p w14:paraId="6C5E849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Solé-Boldo (2020) Commun Biol</w:t>
            </w:r>
          </w:p>
        </w:tc>
        <w:tc>
          <w:tcPr>
            <w:tcW w:w="0" w:type="auto"/>
          </w:tcPr>
          <w:p w14:paraId="011122A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10.1038/s42003-020-0922-4</w:t>
            </w:r>
          </w:p>
        </w:tc>
        <w:tc>
          <w:tcPr>
            <w:tcW w:w="0" w:type="auto"/>
          </w:tcPr>
          <w:p w14:paraId="096AD79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4C77DE4D" w14:textId="77777777">
        <w:tc>
          <w:tcPr>
            <w:tcW w:w="0" w:type="auto"/>
          </w:tcPr>
          <w:p w14:paraId="7B2382C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41</w:t>
            </w:r>
          </w:p>
        </w:tc>
        <w:tc>
          <w:tcPr>
            <w:tcW w:w="0" w:type="auto"/>
          </w:tcPr>
          <w:p w14:paraId="1C5CA0A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Stewart (2019) Science</w:t>
            </w:r>
          </w:p>
        </w:tc>
        <w:tc>
          <w:tcPr>
            <w:tcW w:w="0" w:type="auto"/>
          </w:tcPr>
          <w:p w14:paraId="288CCFE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10.1126/</w:t>
            </w:r>
            <w:proofErr w:type="gramStart"/>
            <w:r w:rsidRPr="002D0A9E">
              <w:rPr>
                <w:rFonts w:ascii="Verdana" w:hAnsi="Verdana" w:cs="Times New Roman"/>
              </w:rPr>
              <w:t>science.aat</w:t>
            </w:r>
            <w:proofErr w:type="gramEnd"/>
            <w:r w:rsidRPr="002D0A9E">
              <w:rPr>
                <w:rFonts w:ascii="Verdana" w:hAnsi="Verdana" w:cs="Times New Roman"/>
              </w:rPr>
              <w:t>5031</w:t>
            </w:r>
          </w:p>
        </w:tc>
        <w:tc>
          <w:tcPr>
            <w:tcW w:w="0" w:type="auto"/>
          </w:tcPr>
          <w:p w14:paraId="3D10E6E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0E121139" w14:textId="77777777">
        <w:tc>
          <w:tcPr>
            <w:tcW w:w="0" w:type="auto"/>
          </w:tcPr>
          <w:p w14:paraId="2D97FF6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42</w:t>
            </w:r>
          </w:p>
        </w:tc>
        <w:tc>
          <w:tcPr>
            <w:tcW w:w="0" w:type="auto"/>
          </w:tcPr>
          <w:p w14:paraId="3B2DB43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Szabo (2019) Nat Commun</w:t>
            </w:r>
          </w:p>
        </w:tc>
        <w:tc>
          <w:tcPr>
            <w:tcW w:w="0" w:type="auto"/>
          </w:tcPr>
          <w:p w14:paraId="6367526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10.1038/s41467-019-12464-3</w:t>
            </w:r>
          </w:p>
        </w:tc>
        <w:tc>
          <w:tcPr>
            <w:tcW w:w="0" w:type="auto"/>
          </w:tcPr>
          <w:p w14:paraId="0DD0607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56C69928" w14:textId="77777777">
        <w:tc>
          <w:tcPr>
            <w:tcW w:w="0" w:type="auto"/>
          </w:tcPr>
          <w:p w14:paraId="662B769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43</w:t>
            </w:r>
          </w:p>
        </w:tc>
        <w:tc>
          <w:tcPr>
            <w:tcW w:w="0" w:type="auto"/>
          </w:tcPr>
          <w:p w14:paraId="2C70A81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Travaglini (2020) Nature</w:t>
            </w:r>
          </w:p>
        </w:tc>
        <w:tc>
          <w:tcPr>
            <w:tcW w:w="0" w:type="auto"/>
          </w:tcPr>
          <w:p w14:paraId="78ED472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10.1038/s41586-020-2922-4</w:t>
            </w:r>
          </w:p>
        </w:tc>
        <w:tc>
          <w:tcPr>
            <w:tcW w:w="0" w:type="auto"/>
          </w:tcPr>
          <w:p w14:paraId="41CFAA5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</w:tr>
      <w:tr w:rsidR="00BB548F" w:rsidRPr="002D0A9E" w14:paraId="18BBFAE4" w14:textId="77777777">
        <w:tc>
          <w:tcPr>
            <w:tcW w:w="0" w:type="auto"/>
          </w:tcPr>
          <w:p w14:paraId="1BEE6D4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44</w:t>
            </w:r>
          </w:p>
        </w:tc>
        <w:tc>
          <w:tcPr>
            <w:tcW w:w="0" w:type="auto"/>
          </w:tcPr>
          <w:p w14:paraId="24E3C75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Triana (2021) Nat Immunol</w:t>
            </w:r>
          </w:p>
        </w:tc>
        <w:tc>
          <w:tcPr>
            <w:tcW w:w="0" w:type="auto"/>
          </w:tcPr>
          <w:p w14:paraId="5162259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10.1038/s41590-021-01059-0</w:t>
            </w:r>
          </w:p>
        </w:tc>
        <w:tc>
          <w:tcPr>
            <w:tcW w:w="0" w:type="auto"/>
          </w:tcPr>
          <w:p w14:paraId="3D48464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1FF35797" w14:textId="77777777">
        <w:tc>
          <w:tcPr>
            <w:tcW w:w="0" w:type="auto"/>
          </w:tcPr>
          <w:p w14:paraId="7E94B70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45</w:t>
            </w:r>
          </w:p>
        </w:tc>
        <w:tc>
          <w:tcPr>
            <w:tcW w:w="0" w:type="auto"/>
          </w:tcPr>
          <w:p w14:paraId="2A3F265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Tritschler (2022) Molecular Metabolism</w:t>
            </w:r>
          </w:p>
        </w:tc>
        <w:tc>
          <w:tcPr>
            <w:tcW w:w="0" w:type="auto"/>
          </w:tcPr>
          <w:p w14:paraId="53AFCA4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10.1016/j.molmet.2022.101595</w:t>
            </w:r>
          </w:p>
        </w:tc>
        <w:tc>
          <w:tcPr>
            <w:tcW w:w="0" w:type="auto"/>
          </w:tcPr>
          <w:p w14:paraId="19EFCF6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0C869D8D" w14:textId="77777777">
        <w:tc>
          <w:tcPr>
            <w:tcW w:w="0" w:type="auto"/>
          </w:tcPr>
          <w:p w14:paraId="5573FAC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46</w:t>
            </w:r>
          </w:p>
        </w:tc>
        <w:tc>
          <w:tcPr>
            <w:tcW w:w="0" w:type="auto"/>
          </w:tcPr>
          <w:p w14:paraId="5D692DC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Wang (2020) eLife</w:t>
            </w:r>
          </w:p>
        </w:tc>
        <w:tc>
          <w:tcPr>
            <w:tcW w:w="0" w:type="auto"/>
          </w:tcPr>
          <w:p w14:paraId="270D80E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10.7554/elife.62522</w:t>
            </w:r>
          </w:p>
        </w:tc>
        <w:tc>
          <w:tcPr>
            <w:tcW w:w="0" w:type="auto"/>
          </w:tcPr>
          <w:p w14:paraId="4C163F4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6198DDEA" w14:textId="77777777">
        <w:tc>
          <w:tcPr>
            <w:tcW w:w="0" w:type="auto"/>
          </w:tcPr>
          <w:p w14:paraId="2356EF6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47</w:t>
            </w:r>
          </w:p>
        </w:tc>
        <w:tc>
          <w:tcPr>
            <w:tcW w:w="0" w:type="auto"/>
          </w:tcPr>
          <w:p w14:paraId="592A4F2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Watanabe (2022) American Journal of Respiratory Cell and Molecular Biology</w:t>
            </w:r>
          </w:p>
        </w:tc>
        <w:tc>
          <w:tcPr>
            <w:tcW w:w="0" w:type="auto"/>
          </w:tcPr>
          <w:p w14:paraId="472C639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10.1165/rcmb.2021-0555oc</w:t>
            </w:r>
          </w:p>
        </w:tc>
        <w:tc>
          <w:tcPr>
            <w:tcW w:w="0" w:type="auto"/>
          </w:tcPr>
          <w:p w14:paraId="0CF657F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39BC5D47" w14:textId="77777777">
        <w:tc>
          <w:tcPr>
            <w:tcW w:w="0" w:type="auto"/>
          </w:tcPr>
          <w:p w14:paraId="408655A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48</w:t>
            </w:r>
          </w:p>
        </w:tc>
        <w:tc>
          <w:tcPr>
            <w:tcW w:w="0" w:type="auto"/>
          </w:tcPr>
          <w:p w14:paraId="7C90432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Wells (2025) Nat Immunol</w:t>
            </w:r>
          </w:p>
        </w:tc>
        <w:tc>
          <w:tcPr>
            <w:tcW w:w="0" w:type="auto"/>
          </w:tcPr>
          <w:p w14:paraId="456E03F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10.1038/s41590-025-02241-4</w:t>
            </w:r>
          </w:p>
        </w:tc>
        <w:tc>
          <w:tcPr>
            <w:tcW w:w="0" w:type="auto"/>
          </w:tcPr>
          <w:p w14:paraId="289A124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</w:t>
            </w:r>
          </w:p>
        </w:tc>
      </w:tr>
      <w:tr w:rsidR="00BB548F" w:rsidRPr="002D0A9E" w14:paraId="78BAB80A" w14:textId="77777777">
        <w:tc>
          <w:tcPr>
            <w:tcW w:w="0" w:type="auto"/>
          </w:tcPr>
          <w:p w14:paraId="0A532FB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49</w:t>
            </w:r>
          </w:p>
        </w:tc>
        <w:tc>
          <w:tcPr>
            <w:tcW w:w="0" w:type="auto"/>
          </w:tcPr>
          <w:p w14:paraId="3459EE1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Wiedemann (2023) Cell Reports</w:t>
            </w:r>
          </w:p>
        </w:tc>
        <w:tc>
          <w:tcPr>
            <w:tcW w:w="0" w:type="auto"/>
          </w:tcPr>
          <w:p w14:paraId="7910098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10.1016/j.celrep.2023.111994</w:t>
            </w:r>
          </w:p>
        </w:tc>
        <w:tc>
          <w:tcPr>
            <w:tcW w:w="0" w:type="auto"/>
          </w:tcPr>
          <w:p w14:paraId="774A4EB7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6C60D6E0" w14:textId="77777777">
        <w:tc>
          <w:tcPr>
            <w:tcW w:w="0" w:type="auto"/>
          </w:tcPr>
          <w:p w14:paraId="2E3357B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lastRenderedPageBreak/>
              <w:t>50</w:t>
            </w:r>
          </w:p>
        </w:tc>
        <w:tc>
          <w:tcPr>
            <w:tcW w:w="0" w:type="auto"/>
          </w:tcPr>
          <w:p w14:paraId="02B7BEC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Wilson (2022) Nat Commun</w:t>
            </w:r>
          </w:p>
        </w:tc>
        <w:tc>
          <w:tcPr>
            <w:tcW w:w="0" w:type="auto"/>
          </w:tcPr>
          <w:p w14:paraId="5E1D8DF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10.1038/s41467-022-32972-z</w:t>
            </w:r>
          </w:p>
        </w:tc>
        <w:tc>
          <w:tcPr>
            <w:tcW w:w="0" w:type="auto"/>
          </w:tcPr>
          <w:p w14:paraId="2EDCEC4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2950D14B" w14:textId="77777777">
        <w:tc>
          <w:tcPr>
            <w:tcW w:w="0" w:type="auto"/>
          </w:tcPr>
          <w:p w14:paraId="5A2037F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51</w:t>
            </w:r>
          </w:p>
        </w:tc>
        <w:tc>
          <w:tcPr>
            <w:tcW w:w="0" w:type="auto"/>
          </w:tcPr>
          <w:p w14:paraId="21103B2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Wong (2024) American Journal of Transplantation</w:t>
            </w:r>
          </w:p>
        </w:tc>
        <w:tc>
          <w:tcPr>
            <w:tcW w:w="0" w:type="auto"/>
          </w:tcPr>
          <w:p w14:paraId="06BB008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10.1016/j.ajt.2024.08.019</w:t>
            </w:r>
          </w:p>
        </w:tc>
        <w:tc>
          <w:tcPr>
            <w:tcW w:w="0" w:type="auto"/>
          </w:tcPr>
          <w:p w14:paraId="4F0FB99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4E0C7630" w14:textId="77777777">
        <w:tc>
          <w:tcPr>
            <w:tcW w:w="0" w:type="auto"/>
          </w:tcPr>
          <w:p w14:paraId="1C79FD7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52</w:t>
            </w:r>
          </w:p>
        </w:tc>
        <w:tc>
          <w:tcPr>
            <w:tcW w:w="0" w:type="auto"/>
          </w:tcPr>
          <w:p w14:paraId="0EFE9D0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Xu (2022) Sci Rep</w:t>
            </w:r>
          </w:p>
        </w:tc>
        <w:tc>
          <w:tcPr>
            <w:tcW w:w="0" w:type="auto"/>
          </w:tcPr>
          <w:p w14:paraId="58DB99C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10.1038/s41598-022-17832-6</w:t>
            </w:r>
          </w:p>
        </w:tc>
        <w:tc>
          <w:tcPr>
            <w:tcW w:w="0" w:type="auto"/>
          </w:tcPr>
          <w:p w14:paraId="7BA6EE2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</w:tr>
      <w:tr w:rsidR="00BB548F" w:rsidRPr="002D0A9E" w14:paraId="5EA6D0D2" w14:textId="77777777">
        <w:tc>
          <w:tcPr>
            <w:tcW w:w="0" w:type="auto"/>
          </w:tcPr>
          <w:p w14:paraId="4F1EE5A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53</w:t>
            </w:r>
          </w:p>
        </w:tc>
        <w:tc>
          <w:tcPr>
            <w:tcW w:w="0" w:type="auto"/>
          </w:tcPr>
          <w:p w14:paraId="6F5E20A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Xu (2023) Cell</w:t>
            </w:r>
          </w:p>
        </w:tc>
        <w:tc>
          <w:tcPr>
            <w:tcW w:w="0" w:type="auto"/>
          </w:tcPr>
          <w:p w14:paraId="091845D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10.1016/j.cell.2023.11.026</w:t>
            </w:r>
          </w:p>
        </w:tc>
        <w:tc>
          <w:tcPr>
            <w:tcW w:w="0" w:type="auto"/>
          </w:tcPr>
          <w:p w14:paraId="033D385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8</w:t>
            </w:r>
          </w:p>
        </w:tc>
      </w:tr>
      <w:tr w:rsidR="00BB548F" w:rsidRPr="002D0A9E" w14:paraId="2B67FBEE" w14:textId="77777777">
        <w:tc>
          <w:tcPr>
            <w:tcW w:w="0" w:type="auto"/>
          </w:tcPr>
          <w:p w14:paraId="40A5EE1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54</w:t>
            </w:r>
          </w:p>
        </w:tc>
        <w:tc>
          <w:tcPr>
            <w:tcW w:w="0" w:type="auto"/>
          </w:tcPr>
          <w:p w14:paraId="38ACDFF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Yoshida (2022) Nature</w:t>
            </w:r>
          </w:p>
        </w:tc>
        <w:tc>
          <w:tcPr>
            <w:tcW w:w="0" w:type="auto"/>
          </w:tcPr>
          <w:p w14:paraId="5B191C9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10.1038/s41586-021-04345-x</w:t>
            </w:r>
          </w:p>
        </w:tc>
        <w:tc>
          <w:tcPr>
            <w:tcW w:w="0" w:type="auto"/>
          </w:tcPr>
          <w:p w14:paraId="6D6A8B1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0753B6CB" w14:textId="77777777">
        <w:tc>
          <w:tcPr>
            <w:tcW w:w="0" w:type="auto"/>
          </w:tcPr>
          <w:p w14:paraId="4F38A0D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55</w:t>
            </w:r>
          </w:p>
        </w:tc>
        <w:tc>
          <w:tcPr>
            <w:tcW w:w="0" w:type="auto"/>
          </w:tcPr>
          <w:p w14:paraId="4A80427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Young (2018) Science</w:t>
            </w:r>
          </w:p>
        </w:tc>
        <w:tc>
          <w:tcPr>
            <w:tcW w:w="0" w:type="auto"/>
          </w:tcPr>
          <w:p w14:paraId="35826C3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10.1126/</w:t>
            </w:r>
            <w:proofErr w:type="gramStart"/>
            <w:r w:rsidRPr="002D0A9E">
              <w:rPr>
                <w:rFonts w:ascii="Verdana" w:hAnsi="Verdana" w:cs="Times New Roman"/>
              </w:rPr>
              <w:t>science.aat</w:t>
            </w:r>
            <w:proofErr w:type="gramEnd"/>
            <w:r w:rsidRPr="002D0A9E">
              <w:rPr>
                <w:rFonts w:ascii="Verdana" w:hAnsi="Verdana" w:cs="Times New Roman"/>
              </w:rPr>
              <w:t>1699</w:t>
            </w:r>
          </w:p>
        </w:tc>
        <w:tc>
          <w:tcPr>
            <w:tcW w:w="0" w:type="auto"/>
          </w:tcPr>
          <w:p w14:paraId="677ED23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651C1C52" w14:textId="77777777">
        <w:tc>
          <w:tcPr>
            <w:tcW w:w="0" w:type="auto"/>
          </w:tcPr>
          <w:p w14:paraId="3198344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56</w:t>
            </w:r>
          </w:p>
        </w:tc>
        <w:tc>
          <w:tcPr>
            <w:tcW w:w="0" w:type="auto"/>
          </w:tcPr>
          <w:p w14:paraId="371B74C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Zeng (2025) Blood Cancer Discovery</w:t>
            </w:r>
          </w:p>
        </w:tc>
        <w:tc>
          <w:tcPr>
            <w:tcW w:w="0" w:type="auto"/>
          </w:tcPr>
          <w:p w14:paraId="335B7AA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10.1158/2643-3230.bcd-24-0342</w:t>
            </w:r>
          </w:p>
        </w:tc>
        <w:tc>
          <w:tcPr>
            <w:tcW w:w="0" w:type="auto"/>
          </w:tcPr>
          <w:p w14:paraId="577CAD9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5F477D3B" w14:textId="77777777">
        <w:tc>
          <w:tcPr>
            <w:tcW w:w="0" w:type="auto"/>
          </w:tcPr>
          <w:p w14:paraId="027764E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57</w:t>
            </w:r>
          </w:p>
        </w:tc>
        <w:tc>
          <w:tcPr>
            <w:tcW w:w="0" w:type="auto"/>
          </w:tcPr>
          <w:p w14:paraId="3967006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Zhao (2025) Cell Genomics</w:t>
            </w:r>
          </w:p>
        </w:tc>
        <w:tc>
          <w:tcPr>
            <w:tcW w:w="0" w:type="auto"/>
          </w:tcPr>
          <w:p w14:paraId="3F88683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10.1016/j.xgen.2025.101034</w:t>
            </w:r>
          </w:p>
        </w:tc>
        <w:tc>
          <w:tcPr>
            <w:tcW w:w="0" w:type="auto"/>
          </w:tcPr>
          <w:p w14:paraId="6F13A25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190C14BA" w14:textId="77777777">
        <w:tc>
          <w:tcPr>
            <w:tcW w:w="0" w:type="auto"/>
          </w:tcPr>
          <w:p w14:paraId="549C1EE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58</w:t>
            </w:r>
          </w:p>
        </w:tc>
        <w:tc>
          <w:tcPr>
            <w:tcW w:w="0" w:type="auto"/>
          </w:tcPr>
          <w:p w14:paraId="045AF91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Ziegler (2021) Cell</w:t>
            </w:r>
          </w:p>
        </w:tc>
        <w:tc>
          <w:tcPr>
            <w:tcW w:w="0" w:type="auto"/>
          </w:tcPr>
          <w:p w14:paraId="3112810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10.1016/j.cell.2021.07.023</w:t>
            </w:r>
          </w:p>
        </w:tc>
        <w:tc>
          <w:tcPr>
            <w:tcW w:w="0" w:type="auto"/>
          </w:tcPr>
          <w:p w14:paraId="2DEDDB8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  <w:tr w:rsidR="00BB548F" w:rsidRPr="002D0A9E" w14:paraId="36F4BF27" w14:textId="77777777">
        <w:tc>
          <w:tcPr>
            <w:tcW w:w="0" w:type="auto"/>
          </w:tcPr>
          <w:p w14:paraId="7F83E40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59</w:t>
            </w:r>
          </w:p>
        </w:tc>
        <w:tc>
          <w:tcPr>
            <w:tcW w:w="0" w:type="auto"/>
          </w:tcPr>
          <w:p w14:paraId="01CF02A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Zwick (2024) Nat Cell Biol</w:t>
            </w:r>
          </w:p>
        </w:tc>
        <w:tc>
          <w:tcPr>
            <w:tcW w:w="0" w:type="auto"/>
          </w:tcPr>
          <w:p w14:paraId="7DA5D07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10.1038/s41556-023-01337-z</w:t>
            </w:r>
          </w:p>
        </w:tc>
        <w:tc>
          <w:tcPr>
            <w:tcW w:w="0" w:type="auto"/>
          </w:tcPr>
          <w:p w14:paraId="5D3AE1C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</w:t>
            </w:r>
          </w:p>
        </w:tc>
      </w:tr>
    </w:tbl>
    <w:p w14:paraId="6655FA8E" w14:textId="77777777" w:rsidR="00BB548F" w:rsidRPr="002D0A9E" w:rsidRDefault="00000000">
      <w:pPr>
        <w:pStyle w:val="BodyText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>Total: 59 publications, 89 cell set datasets.</w:t>
      </w:r>
    </w:p>
    <w:p w14:paraId="45993875" w14:textId="77777777" w:rsidR="00D60ADB" w:rsidRPr="002D0A9E" w:rsidRDefault="00D60ADB">
      <w:pPr>
        <w:rPr>
          <w:rFonts w:ascii="Verdana" w:eastAsiaTheme="majorEastAsia" w:hAnsi="Verdana" w:cs="Times New Roman"/>
          <w:color w:val="0F4761" w:themeColor="accent1" w:themeShade="BF"/>
        </w:rPr>
      </w:pPr>
      <w:bookmarkStart w:id="1" w:name="X23d4779dfaa45b3ec9558089a30fb9de641873b"/>
      <w:bookmarkEnd w:id="0"/>
      <w:r w:rsidRPr="002D0A9E">
        <w:rPr>
          <w:rFonts w:ascii="Verdana" w:hAnsi="Verdana" w:cs="Times New Roman"/>
        </w:rPr>
        <w:br w:type="page"/>
      </w:r>
    </w:p>
    <w:p w14:paraId="0B7A0D0E" w14:textId="2E386C23" w:rsidR="00BB548F" w:rsidRPr="0043233B" w:rsidRDefault="00000000">
      <w:pPr>
        <w:pStyle w:val="Heading2"/>
        <w:rPr>
          <w:rFonts w:ascii="Verdana" w:hAnsi="Verdana" w:cs="Times New Roman"/>
          <w:b/>
          <w:bCs/>
          <w:sz w:val="24"/>
          <w:szCs w:val="24"/>
        </w:rPr>
      </w:pPr>
      <w:r w:rsidRPr="0043233B">
        <w:rPr>
          <w:rFonts w:ascii="Verdana" w:hAnsi="Verdana" w:cs="Times New Roman"/>
          <w:b/>
          <w:bCs/>
          <w:sz w:val="24"/>
          <w:szCs w:val="24"/>
        </w:rPr>
        <w:lastRenderedPageBreak/>
        <w:t>Table 2 — Publications with more than one cell set dataset</w:t>
      </w:r>
    </w:p>
    <w:p w14:paraId="6453820A" w14:textId="77777777" w:rsidR="00BB548F" w:rsidRPr="002D0A9E" w:rsidRDefault="00000000">
      <w:pPr>
        <w:pStyle w:val="FirstParagraph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>11 of the 59 publications have more than one cell set dataset, accounting for 41 of the 89 CSDs.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2"/>
        <w:gridCol w:w="858"/>
        <w:gridCol w:w="3788"/>
        <w:gridCol w:w="2518"/>
      </w:tblGrid>
      <w:tr w:rsidR="00BB548F" w:rsidRPr="002D0A9E" w14:paraId="21E0F296" w14:textId="77777777" w:rsidTr="00BB54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B09D0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Citation</w:t>
            </w:r>
          </w:p>
        </w:tc>
        <w:tc>
          <w:tcPr>
            <w:tcW w:w="0" w:type="auto"/>
          </w:tcPr>
          <w:p w14:paraId="7C864A1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CSDs</w:t>
            </w:r>
          </w:p>
        </w:tc>
        <w:tc>
          <w:tcPr>
            <w:tcW w:w="0" w:type="auto"/>
          </w:tcPr>
          <w:p w14:paraId="46D49DE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Organs (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anatomical_structure</w:t>
            </w:r>
            <w:r w:rsidRPr="002D0A9E">
              <w:rPr>
                <w:rFonts w:ascii="Verdana" w:hAnsi="Verdana" w:cs="Times New Roman"/>
              </w:rPr>
              <w:t>)</w:t>
            </w:r>
          </w:p>
        </w:tc>
        <w:tc>
          <w:tcPr>
            <w:tcW w:w="0" w:type="auto"/>
          </w:tcPr>
          <w:p w14:paraId="65B9BEF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Organs distinguish?</w:t>
            </w:r>
          </w:p>
        </w:tc>
      </w:tr>
      <w:tr w:rsidR="00BB548F" w:rsidRPr="002D0A9E" w14:paraId="50D70BB6" w14:textId="77777777">
        <w:tc>
          <w:tcPr>
            <w:tcW w:w="0" w:type="auto"/>
          </w:tcPr>
          <w:p w14:paraId="4DC735F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Andrews (2024) Journal of Hepatology</w:t>
            </w:r>
          </w:p>
        </w:tc>
        <w:tc>
          <w:tcPr>
            <w:tcW w:w="0" w:type="auto"/>
          </w:tcPr>
          <w:p w14:paraId="6E6D230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  <w:tc>
          <w:tcPr>
            <w:tcW w:w="0" w:type="auto"/>
          </w:tcPr>
          <w:p w14:paraId="6BE5EAD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liver ×2</w:t>
            </w:r>
          </w:p>
        </w:tc>
        <w:tc>
          <w:tcPr>
            <w:tcW w:w="0" w:type="auto"/>
          </w:tcPr>
          <w:p w14:paraId="6E6FC49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 xml:space="preserve">No — snRNA-seq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4b5895d7</w:t>
            </w:r>
            <w:r w:rsidRPr="002D0A9E">
              <w:rPr>
                <w:rFonts w:ascii="Verdana" w:hAnsi="Verdana" w:cs="Times New Roman"/>
              </w:rPr>
              <w:t xml:space="preserve"> vs scRNA-seq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7d4d0da4</w:t>
            </w:r>
          </w:p>
        </w:tc>
      </w:tr>
      <w:tr w:rsidR="00BB548F" w:rsidRPr="002D0A9E" w14:paraId="69C3A15D" w14:textId="77777777">
        <w:tc>
          <w:tcPr>
            <w:tcW w:w="0" w:type="auto"/>
          </w:tcPr>
          <w:p w14:paraId="64E91A0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Domínguez Conde (2022) Science</w:t>
            </w:r>
          </w:p>
        </w:tc>
        <w:tc>
          <w:tcPr>
            <w:tcW w:w="0" w:type="auto"/>
          </w:tcPr>
          <w:p w14:paraId="5D97B73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</w:t>
            </w:r>
          </w:p>
        </w:tc>
        <w:tc>
          <w:tcPr>
            <w:tcW w:w="0" w:type="auto"/>
          </w:tcPr>
          <w:p w14:paraId="205C6F7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bone_marrow, liver, respiratory_system</w:t>
            </w:r>
          </w:p>
        </w:tc>
        <w:tc>
          <w:tcPr>
            <w:tcW w:w="0" w:type="auto"/>
          </w:tcPr>
          <w:p w14:paraId="152C910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Yes (keys) — one dataset (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78819b62</w:t>
            </w:r>
            <w:r w:rsidRPr="002D0A9E">
              <w:rPr>
                <w:rFonts w:ascii="Verdana" w:hAnsi="Verdana" w:cs="Times New Roman"/>
              </w:rPr>
              <w:t>) split across 3 organs; see note 1</w:t>
            </w:r>
          </w:p>
        </w:tc>
      </w:tr>
      <w:tr w:rsidR="00BB548F" w:rsidRPr="002D0A9E" w14:paraId="38F03301" w14:textId="77777777">
        <w:tc>
          <w:tcPr>
            <w:tcW w:w="0" w:type="auto"/>
          </w:tcPr>
          <w:p w14:paraId="11124A0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Edgar (2025) Hepatology Communications</w:t>
            </w:r>
          </w:p>
        </w:tc>
        <w:tc>
          <w:tcPr>
            <w:tcW w:w="0" w:type="auto"/>
          </w:tcPr>
          <w:p w14:paraId="05AD93F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  <w:tc>
          <w:tcPr>
            <w:tcW w:w="0" w:type="auto"/>
          </w:tcPr>
          <w:p w14:paraId="6F12BD9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liver ×2</w:t>
            </w:r>
          </w:p>
        </w:tc>
        <w:tc>
          <w:tcPr>
            <w:tcW w:w="0" w:type="auto"/>
          </w:tcPr>
          <w:p w14:paraId="3CFFB5D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 xml:space="preserve">No — healthy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10cc50a0</w:t>
            </w:r>
            <w:r w:rsidRPr="002D0A9E">
              <w:rPr>
                <w:rFonts w:ascii="Verdana" w:hAnsi="Verdana" w:cs="Times New Roman"/>
              </w:rPr>
              <w:t xml:space="preserve"> vs healthy+IFALD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feca90bb</w:t>
            </w:r>
          </w:p>
        </w:tc>
      </w:tr>
      <w:tr w:rsidR="00BB548F" w:rsidRPr="002D0A9E" w14:paraId="032C4EDE" w14:textId="77777777">
        <w:tc>
          <w:tcPr>
            <w:tcW w:w="0" w:type="auto"/>
          </w:tcPr>
          <w:p w14:paraId="71E179C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Eraslan (2022) Science</w:t>
            </w:r>
          </w:p>
        </w:tc>
        <w:tc>
          <w:tcPr>
            <w:tcW w:w="0" w:type="auto"/>
          </w:tcPr>
          <w:p w14:paraId="720A1EB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</w:t>
            </w:r>
          </w:p>
        </w:tc>
        <w:tc>
          <w:tcPr>
            <w:tcW w:w="0" w:type="auto"/>
          </w:tcPr>
          <w:p w14:paraId="09490E5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digestive_tract, heart_plus_pericardium, respiratory_system, skin_of_body</w:t>
            </w:r>
          </w:p>
        </w:tc>
        <w:tc>
          <w:tcPr>
            <w:tcW w:w="0" w:type="auto"/>
          </w:tcPr>
          <w:p w14:paraId="52B84B4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Yes (keys) — one dataset (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002308e1</w:t>
            </w:r>
            <w:r w:rsidRPr="002D0A9E">
              <w:rPr>
                <w:rFonts w:ascii="Verdana" w:hAnsi="Verdana" w:cs="Times New Roman"/>
              </w:rPr>
              <w:t>) split across 4 organs; see note 1</w:t>
            </w:r>
          </w:p>
        </w:tc>
      </w:tr>
      <w:tr w:rsidR="00BB548F" w:rsidRPr="002D0A9E" w14:paraId="6DA5A97A" w14:textId="77777777">
        <w:tc>
          <w:tcPr>
            <w:tcW w:w="0" w:type="auto"/>
          </w:tcPr>
          <w:p w14:paraId="55DA41F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Han (2020) Nature</w:t>
            </w:r>
          </w:p>
        </w:tc>
        <w:tc>
          <w:tcPr>
            <w:tcW w:w="0" w:type="auto"/>
          </w:tcPr>
          <w:p w14:paraId="3122484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7</w:t>
            </w:r>
          </w:p>
        </w:tc>
        <w:tc>
          <w:tcPr>
            <w:tcW w:w="0" w:type="auto"/>
          </w:tcPr>
          <w:p w14:paraId="0B3A98B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bone_marrow, digestive_tract, heart_plus_pericardium, kidney, liver, pancreas, respiratory_system</w:t>
            </w:r>
          </w:p>
        </w:tc>
        <w:tc>
          <w:tcPr>
            <w:tcW w:w="0" w:type="auto"/>
          </w:tcPr>
          <w:p w14:paraId="620179A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Yes (keys) — but one dataset (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74c3403a</w:t>
            </w:r>
            <w:r w:rsidRPr="002D0A9E">
              <w:rPr>
                <w:rFonts w:ascii="Verdana" w:hAnsi="Verdana" w:cs="Times New Roman"/>
              </w:rPr>
              <w:t>) split across 7 organs; see note 1</w:t>
            </w:r>
          </w:p>
        </w:tc>
      </w:tr>
      <w:tr w:rsidR="00BB548F" w:rsidRPr="002D0A9E" w14:paraId="217AC4E2" w14:textId="77777777">
        <w:tc>
          <w:tcPr>
            <w:tcW w:w="0" w:type="auto"/>
          </w:tcPr>
          <w:p w14:paraId="0763A00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Jorstad (2023) Science</w:t>
            </w:r>
          </w:p>
        </w:tc>
        <w:tc>
          <w:tcPr>
            <w:tcW w:w="0" w:type="auto"/>
          </w:tcPr>
          <w:p w14:paraId="13FF56B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5</w:t>
            </w:r>
          </w:p>
        </w:tc>
        <w:tc>
          <w:tcPr>
            <w:tcW w:w="0" w:type="auto"/>
          </w:tcPr>
          <w:p w14:paraId="45AE24A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neocortex ×5</w:t>
            </w:r>
          </w:p>
        </w:tc>
        <w:tc>
          <w:tcPr>
            <w:tcW w:w="0" w:type="auto"/>
          </w:tcPr>
          <w:p w14:paraId="44C0549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No — 5 distinct datasets, all neocortex (superclusters)</w:t>
            </w:r>
          </w:p>
        </w:tc>
      </w:tr>
      <w:tr w:rsidR="00BB548F" w:rsidRPr="002D0A9E" w14:paraId="49E4BF54" w14:textId="77777777">
        <w:tc>
          <w:tcPr>
            <w:tcW w:w="0" w:type="auto"/>
          </w:tcPr>
          <w:p w14:paraId="7DDFCE4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Madissoon (2020) Genome Biol</w:t>
            </w:r>
          </w:p>
        </w:tc>
        <w:tc>
          <w:tcPr>
            <w:tcW w:w="0" w:type="auto"/>
          </w:tcPr>
          <w:p w14:paraId="0DF9017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  <w:tc>
          <w:tcPr>
            <w:tcW w:w="0" w:type="auto"/>
          </w:tcPr>
          <w:p w14:paraId="24B8ED65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digestive_tract, respiratory_system</w:t>
            </w:r>
          </w:p>
        </w:tc>
        <w:tc>
          <w:tcPr>
            <w:tcW w:w="0" w:type="auto"/>
          </w:tcPr>
          <w:p w14:paraId="65780F0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Yes — 2 genuinely distinct datasets (Esophagus Epithelium; Lung Parenchyma)</w:t>
            </w:r>
          </w:p>
        </w:tc>
      </w:tr>
      <w:tr w:rsidR="00BB548F" w:rsidRPr="002D0A9E" w14:paraId="61A65516" w14:textId="77777777">
        <w:tc>
          <w:tcPr>
            <w:tcW w:w="0" w:type="auto"/>
          </w:tcPr>
          <w:p w14:paraId="678CE02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Travaglini (2020) Nature</w:t>
            </w:r>
          </w:p>
        </w:tc>
        <w:tc>
          <w:tcPr>
            <w:tcW w:w="0" w:type="auto"/>
          </w:tcPr>
          <w:p w14:paraId="2280A59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  <w:tc>
          <w:tcPr>
            <w:tcW w:w="0" w:type="auto"/>
          </w:tcPr>
          <w:p w14:paraId="3C5E69A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respiratory_system ×2</w:t>
            </w:r>
          </w:p>
        </w:tc>
        <w:tc>
          <w:tcPr>
            <w:tcW w:w="0" w:type="auto"/>
          </w:tcPr>
          <w:p w14:paraId="0D07070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 xml:space="preserve">No — 10X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fb57b6c0</w:t>
            </w:r>
            <w:r w:rsidRPr="002D0A9E">
              <w:rPr>
                <w:rFonts w:ascii="Verdana" w:hAnsi="Verdana" w:cs="Times New Roman"/>
              </w:rPr>
              <w:t xml:space="preserve"> vs Smart-seq2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lastRenderedPageBreak/>
              <w:t>c88e0403</w:t>
            </w:r>
          </w:p>
        </w:tc>
      </w:tr>
      <w:tr w:rsidR="00BB548F" w:rsidRPr="002D0A9E" w14:paraId="2B5A2568" w14:textId="77777777">
        <w:tc>
          <w:tcPr>
            <w:tcW w:w="0" w:type="auto"/>
          </w:tcPr>
          <w:p w14:paraId="451B254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lastRenderedPageBreak/>
              <w:t>Wells (2025) Nat Immunol</w:t>
            </w:r>
          </w:p>
        </w:tc>
        <w:tc>
          <w:tcPr>
            <w:tcW w:w="0" w:type="auto"/>
          </w:tcPr>
          <w:p w14:paraId="3D70F68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</w:t>
            </w:r>
          </w:p>
        </w:tc>
        <w:tc>
          <w:tcPr>
            <w:tcW w:w="0" w:type="auto"/>
          </w:tcPr>
          <w:p w14:paraId="31AF1AB9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bone_marrow, liver, respiratory_system, skin_of_body</w:t>
            </w:r>
          </w:p>
        </w:tc>
        <w:tc>
          <w:tcPr>
            <w:tcW w:w="0" w:type="auto"/>
          </w:tcPr>
          <w:p w14:paraId="25A0F81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Yes (keys) — one dataset (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7c98dadf</w:t>
            </w:r>
            <w:r w:rsidRPr="002D0A9E">
              <w:rPr>
                <w:rFonts w:ascii="Verdana" w:hAnsi="Verdana" w:cs="Times New Roman"/>
              </w:rPr>
              <w:t>) split across 4 organs; see note 1</w:t>
            </w:r>
          </w:p>
        </w:tc>
      </w:tr>
      <w:tr w:rsidR="00BB548F" w:rsidRPr="002D0A9E" w14:paraId="2EDC6BC6" w14:textId="77777777">
        <w:tc>
          <w:tcPr>
            <w:tcW w:w="0" w:type="auto"/>
          </w:tcPr>
          <w:p w14:paraId="3C59D03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Xu (2022) Sci Rep</w:t>
            </w:r>
          </w:p>
        </w:tc>
        <w:tc>
          <w:tcPr>
            <w:tcW w:w="0" w:type="auto"/>
          </w:tcPr>
          <w:p w14:paraId="5C9581C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2</w:t>
            </w:r>
          </w:p>
        </w:tc>
        <w:tc>
          <w:tcPr>
            <w:tcW w:w="0" w:type="auto"/>
          </w:tcPr>
          <w:p w14:paraId="6E9FB6A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respiratory_system ×2</w:t>
            </w:r>
          </w:p>
        </w:tc>
        <w:tc>
          <w:tcPr>
            <w:tcW w:w="0" w:type="auto"/>
          </w:tcPr>
          <w:p w14:paraId="002F3A4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 xml:space="preserve">No — bronchial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167280f7</w:t>
            </w:r>
            <w:r w:rsidRPr="002D0A9E">
              <w:rPr>
                <w:rFonts w:ascii="Verdana" w:hAnsi="Verdana" w:cs="Times New Roman"/>
              </w:rPr>
              <w:t xml:space="preserve"> vs nasal 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t>9f6f40d4</w:t>
            </w:r>
          </w:p>
        </w:tc>
      </w:tr>
      <w:tr w:rsidR="00BB548F" w:rsidRPr="002D0A9E" w14:paraId="1D0EE80A" w14:textId="77777777">
        <w:tc>
          <w:tcPr>
            <w:tcW w:w="0" w:type="auto"/>
          </w:tcPr>
          <w:p w14:paraId="591F4F90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Xu (2023) Cell</w:t>
            </w:r>
          </w:p>
        </w:tc>
        <w:tc>
          <w:tcPr>
            <w:tcW w:w="0" w:type="auto"/>
          </w:tcPr>
          <w:p w14:paraId="213C3E3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8</w:t>
            </w:r>
          </w:p>
        </w:tc>
        <w:tc>
          <w:tcPr>
            <w:tcW w:w="0" w:type="auto"/>
          </w:tcPr>
          <w:p w14:paraId="1F2BF4A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bone_marrow, digestive_tract, heart_plus_pericardium, kidney, liver, pancreas, respiratory_system, retina</w:t>
            </w:r>
          </w:p>
        </w:tc>
        <w:tc>
          <w:tcPr>
            <w:tcW w:w="0" w:type="auto"/>
          </w:tcPr>
          <w:p w14:paraId="7455DD1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Yes — 7 distinct datasets across 8 keys; see note 2</w:t>
            </w:r>
          </w:p>
        </w:tc>
      </w:tr>
    </w:tbl>
    <w:p w14:paraId="5FE87BB5" w14:textId="61002431" w:rsidR="00BB548F" w:rsidRPr="002D0A9E" w:rsidRDefault="00000000">
      <w:pPr>
        <w:pStyle w:val="BodyText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>Organ alone does not disambiguate 5 of the 11: for Jorstad, Andrews 2024, Edgar, Travaglini and Xu 2022 the multiple datasets sit in the same organ and are separated only by the dataset-version uuid in the key — different superclusters, assay, sampling site, or disease cohort.</w:t>
      </w:r>
    </w:p>
    <w:p w14:paraId="74DEB1CE" w14:textId="1A6D06EB" w:rsidR="00BB548F" w:rsidRPr="006900C3" w:rsidRDefault="00000000">
      <w:pPr>
        <w:pStyle w:val="Heading2"/>
        <w:rPr>
          <w:rFonts w:ascii="Verdana" w:hAnsi="Verdana" w:cs="Times New Roman"/>
          <w:b/>
          <w:bCs/>
          <w:sz w:val="24"/>
          <w:szCs w:val="24"/>
        </w:rPr>
      </w:pPr>
      <w:bookmarkStart w:id="2" w:name="Xf2132693e9501fa327e52e672ceea4a15a02551"/>
      <w:bookmarkEnd w:id="1"/>
      <w:r w:rsidRPr="006900C3">
        <w:rPr>
          <w:rFonts w:ascii="Verdana" w:hAnsi="Verdana" w:cs="Times New Roman"/>
          <w:b/>
          <w:bCs/>
          <w:sz w:val="24"/>
          <w:szCs w:val="24"/>
        </w:rPr>
        <w:t xml:space="preserve">Note 1 — </w:t>
      </w:r>
      <w:r w:rsidR="0043233B" w:rsidRPr="006900C3">
        <w:rPr>
          <w:rFonts w:ascii="Verdana" w:hAnsi="Verdana" w:cs="Times New Roman"/>
          <w:b/>
          <w:bCs/>
          <w:sz w:val="24"/>
          <w:szCs w:val="24"/>
        </w:rPr>
        <w:t>C</w:t>
      </w:r>
      <w:r w:rsidRPr="006900C3">
        <w:rPr>
          <w:rFonts w:ascii="Verdana" w:hAnsi="Verdana" w:cs="Times New Roman"/>
          <w:b/>
          <w:bCs/>
          <w:sz w:val="24"/>
          <w:szCs w:val="24"/>
        </w:rPr>
        <w:t>ross-tissue splits duplicate the same filtered result</w:t>
      </w:r>
    </w:p>
    <w:p w14:paraId="1E5830FC" w14:textId="77777777" w:rsidR="00BB548F" w:rsidRPr="002D0A9E" w:rsidRDefault="00000000">
      <w:pPr>
        <w:pStyle w:val="FirstParagraph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 xml:space="preserve">For the four publications where one CELLxGENE dataset is keyed under several organs (Han ×7, Eraslan ×4, Wells ×4, Domínguez Conde ×3), every organ variant carries identical </w:t>
      </w:r>
      <w:r w:rsidRPr="002D0A9E">
        <w:rPr>
          <w:rStyle w:val="VerbatimChar"/>
          <w:rFonts w:ascii="Verdana" w:hAnsi="Verdana" w:cs="Times New Roman"/>
          <w:sz w:val="24"/>
        </w:rPr>
        <w:t>filtered_cell_count</w:t>
      </w:r>
      <w:r w:rsidRPr="002D0A9E">
        <w:rPr>
          <w:rFonts w:ascii="Verdana" w:hAnsi="Verdana" w:cs="Times New Roman"/>
        </w:rPr>
        <w:t xml:space="preserve">, </w:t>
      </w:r>
      <w:r w:rsidRPr="002D0A9E">
        <w:rPr>
          <w:rStyle w:val="VerbatimChar"/>
          <w:rFonts w:ascii="Verdana" w:hAnsi="Verdana" w:cs="Times New Roman"/>
          <w:sz w:val="24"/>
        </w:rPr>
        <w:t>tissue_annotation</w:t>
      </w:r>
      <w:r w:rsidRPr="002D0A9E">
        <w:rPr>
          <w:rFonts w:ascii="Verdana" w:hAnsi="Verdana" w:cs="Times New Roman"/>
        </w:rPr>
        <w:t xml:space="preserve"> and </w:t>
      </w:r>
      <w:r w:rsidRPr="002D0A9E">
        <w:rPr>
          <w:rStyle w:val="VerbatimChar"/>
          <w:rFonts w:ascii="Verdana" w:hAnsi="Verdana" w:cs="Times New Roman"/>
          <w:sz w:val="24"/>
        </w:rPr>
        <w:t>cluster_annotation</w:t>
      </w:r>
      <w:r w:rsidRPr="002D0A9E">
        <w:rPr>
          <w:rFonts w:ascii="Verdana" w:hAnsi="Verdana" w:cs="Times New Roman"/>
        </w:rPr>
        <w:t xml:space="preserve">, and the </w:t>
      </w:r>
      <w:r w:rsidRPr="002D0A9E">
        <w:rPr>
          <w:rStyle w:val="VerbatimChar"/>
          <w:rFonts w:ascii="Verdana" w:hAnsi="Verdana" w:cs="Times New Roman"/>
          <w:sz w:val="24"/>
        </w:rPr>
        <w:t>tissue_annotation</w:t>
      </w:r>
      <w:r w:rsidRPr="002D0A9E">
        <w:rPr>
          <w:rFonts w:ascii="Verdana" w:hAnsi="Verdana" w:cs="Times New Roman"/>
        </w:rPr>
        <w:t xml:space="preserve"> names a single UBERON term across all of them: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7"/>
        <w:gridCol w:w="2021"/>
        <w:gridCol w:w="1070"/>
        <w:gridCol w:w="2419"/>
        <w:gridCol w:w="2509"/>
      </w:tblGrid>
      <w:tr w:rsidR="00BB548F" w:rsidRPr="002D0A9E" w14:paraId="23294253" w14:textId="77777777" w:rsidTr="00BB54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5C04D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Citation</w:t>
            </w:r>
          </w:p>
        </w:tc>
        <w:tc>
          <w:tcPr>
            <w:tcW w:w="0" w:type="auto"/>
          </w:tcPr>
          <w:p w14:paraId="3D32AF6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Dataset version</w:t>
            </w:r>
          </w:p>
        </w:tc>
        <w:tc>
          <w:tcPr>
            <w:tcW w:w="0" w:type="auto"/>
          </w:tcPr>
          <w:p w14:paraId="5C7EFF1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Organs</w:t>
            </w:r>
          </w:p>
        </w:tc>
        <w:tc>
          <w:tcPr>
            <w:tcW w:w="0" w:type="auto"/>
          </w:tcPr>
          <w:p w14:paraId="0F0C1F6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filtered_cell_count</w:t>
            </w:r>
          </w:p>
        </w:tc>
        <w:tc>
          <w:tcPr>
            <w:tcW w:w="0" w:type="auto"/>
          </w:tcPr>
          <w:p w14:paraId="5F1E297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tissue_annotation</w:t>
            </w:r>
          </w:p>
        </w:tc>
      </w:tr>
      <w:tr w:rsidR="00BB548F" w:rsidRPr="002D0A9E" w14:paraId="3AE3AB59" w14:textId="77777777">
        <w:tc>
          <w:tcPr>
            <w:tcW w:w="0" w:type="auto"/>
          </w:tcPr>
          <w:p w14:paraId="00E2354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Han (2020) Nature</w:t>
            </w:r>
          </w:p>
        </w:tc>
        <w:tc>
          <w:tcPr>
            <w:tcW w:w="0" w:type="auto"/>
          </w:tcPr>
          <w:p w14:paraId="0123D24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74c3403a-451c-4a62-84e0-d8a8e45c7ea7</w:t>
            </w:r>
          </w:p>
        </w:tc>
        <w:tc>
          <w:tcPr>
            <w:tcW w:w="0" w:type="auto"/>
          </w:tcPr>
          <w:p w14:paraId="564762BC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7</w:t>
            </w:r>
          </w:p>
        </w:tc>
        <w:tc>
          <w:tcPr>
            <w:tcW w:w="0" w:type="auto"/>
          </w:tcPr>
          <w:p w14:paraId="0BA3A352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8 704</w:t>
            </w:r>
          </w:p>
        </w:tc>
        <w:tc>
          <w:tcPr>
            <w:tcW w:w="0" w:type="auto"/>
          </w:tcPr>
          <w:p w14:paraId="1FBD43E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UBERON:0002371: 8704</w:t>
            </w:r>
            <w:r w:rsidRPr="002D0A9E">
              <w:rPr>
                <w:rFonts w:ascii="Verdana" w:hAnsi="Verdana" w:cs="Times New Roman"/>
              </w:rPr>
              <w:t xml:space="preserve"> (bone marrow)</w:t>
            </w:r>
          </w:p>
        </w:tc>
      </w:tr>
      <w:tr w:rsidR="00BB548F" w:rsidRPr="002D0A9E" w14:paraId="25629FEA" w14:textId="77777777">
        <w:tc>
          <w:tcPr>
            <w:tcW w:w="0" w:type="auto"/>
          </w:tcPr>
          <w:p w14:paraId="4B313D6A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Eraslan (2022) Science</w:t>
            </w:r>
          </w:p>
        </w:tc>
        <w:tc>
          <w:tcPr>
            <w:tcW w:w="0" w:type="auto"/>
          </w:tcPr>
          <w:p w14:paraId="3B0DDB4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002308e1-0121-4aa1-b8f2-9d034cf44b0f</w:t>
            </w:r>
          </w:p>
        </w:tc>
        <w:tc>
          <w:tcPr>
            <w:tcW w:w="0" w:type="auto"/>
          </w:tcPr>
          <w:p w14:paraId="1DA32A5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</w:t>
            </w:r>
          </w:p>
        </w:tc>
        <w:tc>
          <w:tcPr>
            <w:tcW w:w="0" w:type="auto"/>
          </w:tcPr>
          <w:p w14:paraId="179BE768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34 173</w:t>
            </w:r>
          </w:p>
        </w:tc>
        <w:tc>
          <w:tcPr>
            <w:tcW w:w="0" w:type="auto"/>
          </w:tcPr>
          <w:p w14:paraId="5309432B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UBERON:0004648: 34173</w:t>
            </w:r>
          </w:p>
        </w:tc>
      </w:tr>
      <w:tr w:rsidR="00BB548F" w:rsidRPr="002D0A9E" w14:paraId="0D014085" w14:textId="77777777">
        <w:tc>
          <w:tcPr>
            <w:tcW w:w="0" w:type="auto"/>
          </w:tcPr>
          <w:p w14:paraId="539D9EE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Wells (2025) Nat Immunol</w:t>
            </w:r>
          </w:p>
        </w:tc>
        <w:tc>
          <w:tcPr>
            <w:tcW w:w="0" w:type="auto"/>
          </w:tcPr>
          <w:p w14:paraId="60E7293D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7c98dadf-b249-4873-83be-</w:t>
            </w:r>
            <w:r w:rsidRPr="002D0A9E">
              <w:rPr>
                <w:rStyle w:val="VerbatimChar"/>
                <w:rFonts w:ascii="Verdana" w:hAnsi="Verdana" w:cs="Times New Roman"/>
                <w:sz w:val="24"/>
              </w:rPr>
              <w:lastRenderedPageBreak/>
              <w:t>51776674e9e1</w:t>
            </w:r>
          </w:p>
        </w:tc>
        <w:tc>
          <w:tcPr>
            <w:tcW w:w="0" w:type="auto"/>
          </w:tcPr>
          <w:p w14:paraId="1F25F10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lastRenderedPageBreak/>
              <w:t>4</w:t>
            </w:r>
          </w:p>
        </w:tc>
        <w:tc>
          <w:tcPr>
            <w:tcW w:w="0" w:type="auto"/>
          </w:tcPr>
          <w:p w14:paraId="0D9BD07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142 608</w:t>
            </w:r>
          </w:p>
        </w:tc>
        <w:tc>
          <w:tcPr>
            <w:tcW w:w="0" w:type="auto"/>
          </w:tcPr>
          <w:p w14:paraId="2D9A216E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UBERON:0002371: 142608</w:t>
            </w:r>
          </w:p>
        </w:tc>
      </w:tr>
      <w:tr w:rsidR="00BB548F" w:rsidRPr="002D0A9E" w14:paraId="14F48895" w14:textId="77777777">
        <w:tc>
          <w:tcPr>
            <w:tcW w:w="0" w:type="auto"/>
          </w:tcPr>
          <w:p w14:paraId="0414F3B4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Domínguez Conde (2022) Science</w:t>
            </w:r>
          </w:p>
        </w:tc>
        <w:tc>
          <w:tcPr>
            <w:tcW w:w="0" w:type="auto"/>
          </w:tcPr>
          <w:p w14:paraId="32D5FB83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78819b62-0699-4672-8dc8-d9317b04d255</w:t>
            </w:r>
          </w:p>
        </w:tc>
        <w:tc>
          <w:tcPr>
            <w:tcW w:w="0" w:type="auto"/>
          </w:tcPr>
          <w:p w14:paraId="561E9021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3</w:t>
            </w:r>
          </w:p>
        </w:tc>
        <w:tc>
          <w:tcPr>
            <w:tcW w:w="0" w:type="auto"/>
          </w:tcPr>
          <w:p w14:paraId="6D8C1D06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Fonts w:ascii="Verdana" w:hAnsi="Verdana" w:cs="Times New Roman"/>
              </w:rPr>
              <w:t>40 507</w:t>
            </w:r>
          </w:p>
        </w:tc>
        <w:tc>
          <w:tcPr>
            <w:tcW w:w="0" w:type="auto"/>
          </w:tcPr>
          <w:p w14:paraId="3342639F" w14:textId="77777777" w:rsidR="00BB548F" w:rsidRPr="002D0A9E" w:rsidRDefault="00000000">
            <w:pPr>
              <w:pStyle w:val="Compact"/>
              <w:rPr>
                <w:rFonts w:ascii="Verdana" w:hAnsi="Verdana" w:cs="Times New Roman"/>
              </w:rPr>
            </w:pPr>
            <w:r w:rsidRPr="002D0A9E">
              <w:rPr>
                <w:rStyle w:val="VerbatimChar"/>
                <w:rFonts w:ascii="Verdana" w:hAnsi="Verdana" w:cs="Times New Roman"/>
                <w:sz w:val="24"/>
              </w:rPr>
              <w:t>UBERON:0002371: 40507</w:t>
            </w:r>
          </w:p>
        </w:tc>
      </w:tr>
    </w:tbl>
    <w:p w14:paraId="1969939F" w14:textId="77777777" w:rsidR="002D0A9E" w:rsidRDefault="00000000">
      <w:pPr>
        <w:pStyle w:val="BodyText"/>
        <w:rPr>
          <w:rFonts w:ascii="Verdana" w:hAnsi="Verdana" w:cs="Times New Roman"/>
        </w:rPr>
      </w:pPr>
      <w:proofErr w:type="gramStart"/>
      <w:r w:rsidRPr="002D0A9E">
        <w:rPr>
          <w:rFonts w:ascii="Verdana" w:hAnsi="Verdana" w:cs="Times New Roman"/>
        </w:rPr>
        <w:t>So</w:t>
      </w:r>
      <w:proofErr w:type="gramEnd"/>
      <w:r w:rsidRPr="002D0A9E">
        <w:rPr>
          <w:rFonts w:ascii="Verdana" w:hAnsi="Verdana" w:cs="Times New Roman"/>
        </w:rPr>
        <w:t xml:space="preserve"> the organ suffix distinguishes the keys but not the underlying cell content: those 18 CSD vertices represent 4 filtered results.</w:t>
      </w:r>
    </w:p>
    <w:p w14:paraId="67534CF7" w14:textId="07350E13" w:rsidR="00D60ADB" w:rsidRPr="006900C3" w:rsidRDefault="00744D7C">
      <w:pPr>
        <w:pStyle w:val="BodyText"/>
        <w:rPr>
          <w:rFonts w:ascii="Verdana" w:hAnsi="Verdana" w:cs="Times New Roman"/>
          <w:u w:val="single"/>
        </w:rPr>
      </w:pPr>
      <w:r w:rsidRPr="006900C3">
        <w:rPr>
          <w:rFonts w:ascii="Verdana" w:hAnsi="Verdana" w:cs="Times New Roman"/>
          <w:u w:val="single"/>
        </w:rPr>
        <w:t xml:space="preserve">Investigation identified that the ETL loads the incorrect field. </w:t>
      </w:r>
      <w:hyperlink r:id="rId5" w:history="1">
        <w:r w:rsidRPr="006900C3">
          <w:rPr>
            <w:rStyle w:val="Hyperlink"/>
            <w:rFonts w:ascii="Verdana" w:hAnsi="Verdana" w:cs="Times New Roman"/>
            <w:u w:val="single"/>
          </w:rPr>
          <w:t>Issue 256</w:t>
        </w:r>
      </w:hyperlink>
      <w:r w:rsidRPr="006900C3">
        <w:rPr>
          <w:rFonts w:ascii="Verdana" w:hAnsi="Verdana" w:cs="Times New Roman"/>
          <w:u w:val="single"/>
        </w:rPr>
        <w:t xml:space="preserve"> describes the problem and the fix.</w:t>
      </w:r>
    </w:p>
    <w:p w14:paraId="1D76C8AF" w14:textId="77777777" w:rsidR="00BB548F" w:rsidRPr="006900C3" w:rsidRDefault="00000000">
      <w:pPr>
        <w:pStyle w:val="Heading2"/>
        <w:rPr>
          <w:rFonts w:ascii="Verdana" w:hAnsi="Verdana" w:cs="Times New Roman"/>
          <w:b/>
          <w:bCs/>
          <w:sz w:val="24"/>
          <w:szCs w:val="24"/>
        </w:rPr>
      </w:pPr>
      <w:bookmarkStart w:id="3" w:name="X46e855030640f4156762c19b065c1342fd52a6a"/>
      <w:bookmarkEnd w:id="2"/>
      <w:r w:rsidRPr="006900C3">
        <w:rPr>
          <w:rFonts w:ascii="Verdana" w:hAnsi="Verdana" w:cs="Times New Roman"/>
          <w:b/>
          <w:bCs/>
          <w:sz w:val="24"/>
          <w:szCs w:val="24"/>
        </w:rPr>
        <w:t>Note 2 — Xu (2023) Cell retina entry looks mis-assigned</w:t>
      </w:r>
    </w:p>
    <w:p w14:paraId="70FD96C5" w14:textId="77777777" w:rsidR="00BB548F" w:rsidRPr="002D0A9E" w:rsidRDefault="00000000">
      <w:pPr>
        <w:pStyle w:val="FirstParagraph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 xml:space="preserve">Dataset </w:t>
      </w:r>
      <w:r w:rsidRPr="002D0A9E">
        <w:rPr>
          <w:rStyle w:val="VerbatimChar"/>
          <w:rFonts w:ascii="Verdana" w:hAnsi="Verdana" w:cs="Times New Roman"/>
          <w:sz w:val="24"/>
        </w:rPr>
        <w:t>ad9529a3-0937-4177-9732-31dee15188c1</w:t>
      </w:r>
      <w:r w:rsidRPr="002D0A9E">
        <w:rPr>
          <w:rFonts w:ascii="Verdana" w:hAnsi="Verdana" w:cs="Times New Roman"/>
        </w:rPr>
        <w:t xml:space="preserve"> exists as both </w:t>
      </w:r>
      <w:r w:rsidRPr="002D0A9E">
        <w:rPr>
          <w:rStyle w:val="VerbatimChar"/>
          <w:rFonts w:ascii="Verdana" w:hAnsi="Verdana" w:cs="Times New Roman"/>
          <w:sz w:val="24"/>
        </w:rPr>
        <w:t>…__bone_marrow</w:t>
      </w:r>
      <w:r w:rsidRPr="002D0A9E">
        <w:rPr>
          <w:rFonts w:ascii="Verdana" w:hAnsi="Verdana" w:cs="Times New Roman"/>
        </w:rPr>
        <w:t xml:space="preserve"> and </w:t>
      </w:r>
      <w:r w:rsidRPr="002D0A9E">
        <w:rPr>
          <w:rStyle w:val="VerbatimChar"/>
          <w:rFonts w:ascii="Verdana" w:hAnsi="Verdana" w:cs="Times New Roman"/>
          <w:sz w:val="24"/>
        </w:rPr>
        <w:t>…__retina</w:t>
      </w:r>
      <w:r w:rsidRPr="002D0A9E">
        <w:rPr>
          <w:rFonts w:ascii="Verdana" w:hAnsi="Verdana" w:cs="Times New Roman"/>
        </w:rPr>
        <w:t xml:space="preserve">. Both carry </w:t>
      </w:r>
      <w:r w:rsidRPr="002D0A9E">
        <w:rPr>
          <w:rStyle w:val="VerbatimChar"/>
          <w:rFonts w:ascii="Verdana" w:hAnsi="Verdana" w:cs="Times New Roman"/>
          <w:sz w:val="24"/>
        </w:rPr>
        <w:t>dataset_name: "Bone_marrow"</w:t>
      </w:r>
      <w:r w:rsidRPr="002D0A9E">
        <w:rPr>
          <w:rFonts w:ascii="Verdana" w:hAnsi="Verdana" w:cs="Times New Roman"/>
        </w:rPr>
        <w:t xml:space="preserve">, </w:t>
      </w:r>
      <w:r w:rsidRPr="002D0A9E">
        <w:rPr>
          <w:rStyle w:val="VerbatimChar"/>
          <w:rFonts w:ascii="Verdana" w:hAnsi="Verdana" w:cs="Times New Roman"/>
          <w:sz w:val="24"/>
        </w:rPr>
        <w:t>tissue_annotation: UBERON:0002371</w:t>
      </w:r>
      <w:r w:rsidRPr="002D0A9E">
        <w:rPr>
          <w:rFonts w:ascii="Verdana" w:hAnsi="Verdana" w:cs="Times New Roman"/>
        </w:rPr>
        <w:t xml:space="preserve"> (bone marrow) and 66 613 cells, differing only in </w:t>
      </w:r>
      <w:r w:rsidRPr="002D0A9E">
        <w:rPr>
          <w:rStyle w:val="VerbatimChar"/>
          <w:rFonts w:ascii="Verdana" w:hAnsi="Verdana" w:cs="Times New Roman"/>
          <w:sz w:val="24"/>
        </w:rPr>
        <w:t>cluster_annotation</w:t>
      </w:r>
      <w:r w:rsidRPr="002D0A9E">
        <w:rPr>
          <w:rFonts w:ascii="Verdana" w:hAnsi="Verdana" w:cs="Times New Roman"/>
        </w:rPr>
        <w:t xml:space="preserve"> (</w:t>
      </w:r>
      <w:r w:rsidRPr="002D0A9E">
        <w:rPr>
          <w:rStyle w:val="VerbatimChar"/>
          <w:rFonts w:ascii="Verdana" w:hAnsi="Verdana" w:cs="Times New Roman"/>
          <w:sz w:val="24"/>
        </w:rPr>
        <w:t>Curated_annotation</w:t>
      </w:r>
      <w:r w:rsidRPr="002D0A9E">
        <w:rPr>
          <w:rFonts w:ascii="Verdana" w:hAnsi="Verdana" w:cs="Times New Roman"/>
        </w:rPr>
        <w:t xml:space="preserve"> vs </w:t>
      </w:r>
      <w:r w:rsidRPr="002D0A9E">
        <w:rPr>
          <w:rStyle w:val="VerbatimChar"/>
          <w:rFonts w:ascii="Verdana" w:hAnsi="Verdana" w:cs="Times New Roman"/>
          <w:sz w:val="24"/>
        </w:rPr>
        <w:t>author_cell_type</w:t>
      </w:r>
      <w:r w:rsidRPr="002D0A9E">
        <w:rPr>
          <w:rFonts w:ascii="Verdana" w:hAnsi="Verdana" w:cs="Times New Roman"/>
        </w:rPr>
        <w:t xml:space="preserve">). Xu 2023's 8 CSDs therefore come from 7 distinct datasets. The suspect input is </w:t>
      </w:r>
      <w:r w:rsidRPr="002D0A9E">
        <w:rPr>
          <w:rStyle w:val="VerbatimChar"/>
          <w:rFonts w:ascii="Verdana" w:hAnsi="Verdana" w:cs="Times New Roman"/>
          <w:sz w:val="24"/>
        </w:rPr>
        <w:t>results_ensg_retina_Xu_Cell_2023_author_cell_type_X_umap_5188c1</w:t>
      </w:r>
      <w:r w:rsidRPr="002D0A9E">
        <w:rPr>
          <w:rFonts w:ascii="Verdana" w:hAnsi="Verdana" w:cs="Times New Roman"/>
        </w:rPr>
        <w:t xml:space="preserve">, whose </w:t>
      </w:r>
      <w:r w:rsidRPr="002D0A9E">
        <w:rPr>
          <w:rStyle w:val="VerbatimChar"/>
          <w:rFonts w:ascii="Verdana" w:hAnsi="Verdana" w:cs="Times New Roman"/>
          <w:sz w:val="24"/>
        </w:rPr>
        <w:t>5188c1</w:t>
      </w:r>
      <w:r w:rsidRPr="002D0A9E">
        <w:rPr>
          <w:rFonts w:ascii="Verdana" w:hAnsi="Verdana" w:cs="Times New Roman"/>
        </w:rPr>
        <w:t xml:space="preserve"> suffix is shared with the </w:t>
      </w:r>
      <w:proofErr w:type="spellStart"/>
      <w:r w:rsidRPr="002D0A9E">
        <w:rPr>
          <w:rFonts w:ascii="Verdana" w:hAnsi="Verdana" w:cs="Times New Roman"/>
        </w:rPr>
        <w:t>bone_marrow</w:t>
      </w:r>
      <w:proofErr w:type="spellEnd"/>
      <w:r w:rsidRPr="002D0A9E">
        <w:rPr>
          <w:rFonts w:ascii="Verdana" w:hAnsi="Verdana" w:cs="Times New Roman"/>
        </w:rPr>
        <w:t xml:space="preserve"> Xu 2023 run.</w:t>
      </w:r>
    </w:p>
    <w:p w14:paraId="3052208D" w14:textId="32645616" w:rsidR="002D0A9E" w:rsidRPr="006900C3" w:rsidRDefault="002D0A9E" w:rsidP="002D0A9E">
      <w:pPr>
        <w:pStyle w:val="BodyText"/>
        <w:rPr>
          <w:rFonts w:ascii="Verdana" w:hAnsi="Verdana"/>
          <w:u w:val="single"/>
        </w:rPr>
      </w:pPr>
      <w:r w:rsidRPr="006900C3">
        <w:rPr>
          <w:rFonts w:ascii="Verdana" w:hAnsi="Verdana"/>
          <w:u w:val="single"/>
        </w:rPr>
        <w:t xml:space="preserve">Investigation found discrepancy in the production data between the </w:t>
      </w:r>
      <w:proofErr w:type="spellStart"/>
      <w:r w:rsidRPr="006900C3">
        <w:rPr>
          <w:rFonts w:ascii="Verdana" w:hAnsi="Verdana"/>
          <w:u w:val="single"/>
        </w:rPr>
        <w:t>cellxgene</w:t>
      </w:r>
      <w:proofErr w:type="spellEnd"/>
      <w:r w:rsidRPr="006900C3">
        <w:rPr>
          <w:rFonts w:ascii="Verdana" w:hAnsi="Verdana"/>
          <w:u w:val="single"/>
        </w:rPr>
        <w:t xml:space="preserve">-harvester and </w:t>
      </w:r>
      <w:proofErr w:type="spellStart"/>
      <w:r w:rsidRPr="006900C3">
        <w:rPr>
          <w:rFonts w:ascii="Verdana" w:hAnsi="Verdana"/>
          <w:u w:val="single"/>
        </w:rPr>
        <w:t>sc</w:t>
      </w:r>
      <w:proofErr w:type="spellEnd"/>
      <w:r w:rsidRPr="006900C3">
        <w:rPr>
          <w:rFonts w:ascii="Verdana" w:hAnsi="Verdana"/>
          <w:u w:val="single"/>
        </w:rPr>
        <w:t>-</w:t>
      </w:r>
      <w:proofErr w:type="spellStart"/>
      <w:r w:rsidRPr="006900C3">
        <w:rPr>
          <w:rFonts w:ascii="Verdana" w:hAnsi="Verdana"/>
          <w:u w:val="single"/>
        </w:rPr>
        <w:t>nsforest</w:t>
      </w:r>
      <w:proofErr w:type="spellEnd"/>
      <w:r w:rsidRPr="006900C3">
        <w:rPr>
          <w:rFonts w:ascii="Verdana" w:hAnsi="Verdana"/>
          <w:u w:val="single"/>
        </w:rPr>
        <w:t>-qc-</w:t>
      </w:r>
      <w:proofErr w:type="spellStart"/>
      <w:r w:rsidRPr="006900C3">
        <w:rPr>
          <w:rFonts w:ascii="Verdana" w:hAnsi="Verdana"/>
          <w:u w:val="single"/>
        </w:rPr>
        <w:t>nf</w:t>
      </w:r>
      <w:proofErr w:type="spellEnd"/>
      <w:r w:rsidRPr="006900C3">
        <w:rPr>
          <w:rFonts w:ascii="Verdana" w:hAnsi="Verdana"/>
          <w:u w:val="single"/>
        </w:rPr>
        <w:t xml:space="preserve"> results.</w:t>
      </w:r>
    </w:p>
    <w:p w14:paraId="4B8E026B" w14:textId="77777777" w:rsidR="00BB548F" w:rsidRPr="006900C3" w:rsidRDefault="00000000">
      <w:pPr>
        <w:pStyle w:val="Heading2"/>
        <w:rPr>
          <w:rFonts w:ascii="Verdana" w:hAnsi="Verdana" w:cs="Times New Roman"/>
          <w:b/>
          <w:bCs/>
          <w:sz w:val="24"/>
          <w:szCs w:val="24"/>
        </w:rPr>
      </w:pPr>
      <w:bookmarkStart w:id="4" w:name="note-3--attribute-shapes-in-csd"/>
      <w:bookmarkEnd w:id="3"/>
      <w:r w:rsidRPr="006900C3">
        <w:rPr>
          <w:rFonts w:ascii="Verdana" w:hAnsi="Verdana" w:cs="Times New Roman"/>
          <w:b/>
          <w:bCs/>
          <w:sz w:val="24"/>
          <w:szCs w:val="24"/>
        </w:rPr>
        <w:t xml:space="preserve">Note 3 — attribute shapes in </w:t>
      </w:r>
      <w:r w:rsidRPr="006900C3">
        <w:rPr>
          <w:rStyle w:val="VerbatimChar"/>
          <w:rFonts w:ascii="Verdana" w:hAnsi="Verdana" w:cs="Times New Roman"/>
          <w:b/>
          <w:bCs/>
          <w:sz w:val="24"/>
          <w:szCs w:val="24"/>
        </w:rPr>
        <w:t>CSD</w:t>
      </w:r>
    </w:p>
    <w:p w14:paraId="21FFB0A5" w14:textId="77777777" w:rsidR="00BB548F" w:rsidRPr="002D0A9E" w:rsidRDefault="00000000">
      <w:pPr>
        <w:pStyle w:val="FirstParagraph"/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 xml:space="preserve">The 89 </w:t>
      </w:r>
      <w:r w:rsidRPr="002D0A9E">
        <w:rPr>
          <w:rStyle w:val="VerbatimChar"/>
          <w:rFonts w:ascii="Verdana" w:hAnsi="Verdana" w:cs="Times New Roman"/>
          <w:sz w:val="24"/>
        </w:rPr>
        <w:t>CSD</w:t>
      </w:r>
      <w:r w:rsidRPr="002D0A9E">
        <w:rPr>
          <w:rFonts w:ascii="Verdana" w:hAnsi="Verdana" w:cs="Times New Roman"/>
        </w:rPr>
        <w:t xml:space="preserve"> documents have 5 distinct attribute sets:</w:t>
      </w:r>
    </w:p>
    <w:p w14:paraId="69286163" w14:textId="77777777" w:rsidR="00BB548F" w:rsidRPr="002D0A9E" w:rsidRDefault="00000000">
      <w:pPr>
        <w:pStyle w:val="Compact"/>
        <w:numPr>
          <w:ilvl w:val="0"/>
          <w:numId w:val="2"/>
        </w:numPr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>76 carry the full NSForest summary (</w:t>
      </w:r>
      <w:r w:rsidRPr="002D0A9E">
        <w:rPr>
          <w:rStyle w:val="VerbatimChar"/>
          <w:rFonts w:ascii="Verdana" w:hAnsi="Verdana" w:cs="Times New Roman"/>
          <w:sz w:val="24"/>
        </w:rPr>
        <w:t>filtered_cell_count</w:t>
      </w:r>
      <w:r w:rsidRPr="002D0A9E">
        <w:rPr>
          <w:rFonts w:ascii="Verdana" w:hAnsi="Verdana" w:cs="Times New Roman"/>
        </w:rPr>
        <w:t xml:space="preserve">, </w:t>
      </w:r>
      <w:r w:rsidRPr="002D0A9E">
        <w:rPr>
          <w:rStyle w:val="VerbatimChar"/>
          <w:rFonts w:ascii="Verdana" w:hAnsi="Verdana" w:cs="Times New Roman"/>
          <w:sz w:val="24"/>
        </w:rPr>
        <w:t>tissue_annotation</w:t>
      </w:r>
      <w:r w:rsidRPr="002D0A9E">
        <w:rPr>
          <w:rFonts w:ascii="Verdana" w:hAnsi="Verdana" w:cs="Times New Roman"/>
        </w:rPr>
        <w:t xml:space="preserve">, </w:t>
      </w:r>
      <w:r w:rsidRPr="002D0A9E">
        <w:rPr>
          <w:rStyle w:val="VerbatimChar"/>
          <w:rFonts w:ascii="Verdana" w:hAnsi="Verdana" w:cs="Times New Roman"/>
          <w:sz w:val="24"/>
        </w:rPr>
        <w:t>mean_f_beta_score</w:t>
      </w:r>
      <w:r w:rsidRPr="002D0A9E">
        <w:rPr>
          <w:rFonts w:ascii="Verdana" w:hAnsi="Verdana" w:cs="Times New Roman"/>
        </w:rPr>
        <w:t xml:space="preserve">, </w:t>
      </w:r>
      <w:r w:rsidRPr="002D0A9E">
        <w:rPr>
          <w:rStyle w:val="VerbatimChar"/>
          <w:rFonts w:ascii="Verdana" w:hAnsi="Verdana" w:cs="Times New Roman"/>
          <w:sz w:val="24"/>
        </w:rPr>
        <w:t>mean_silhouette</w:t>
      </w:r>
      <w:r w:rsidRPr="002D0A9E">
        <w:rPr>
          <w:rFonts w:ascii="Verdana" w:hAnsi="Verdana" w:cs="Times New Roman"/>
        </w:rPr>
        <w:t xml:space="preserve">, </w:t>
      </w:r>
      <w:r w:rsidRPr="002D0A9E">
        <w:rPr>
          <w:rStyle w:val="VerbatimChar"/>
          <w:rFonts w:ascii="Verdana" w:hAnsi="Verdana" w:cs="Times New Roman"/>
          <w:sz w:val="24"/>
        </w:rPr>
        <w:t>donor_id_count</w:t>
      </w:r>
      <w:r w:rsidRPr="002D0A9E">
        <w:rPr>
          <w:rFonts w:ascii="Verdana" w:hAnsi="Verdana" w:cs="Times New Roman"/>
        </w:rPr>
        <w:t xml:space="preserve">, </w:t>
      </w:r>
      <w:r w:rsidRPr="002D0A9E">
        <w:rPr>
          <w:rStyle w:val="VerbatimChar"/>
          <w:rFonts w:ascii="Verdana" w:hAnsi="Verdana" w:cs="Times New Roman"/>
          <w:sz w:val="24"/>
        </w:rPr>
        <w:t>assay_summary</w:t>
      </w:r>
      <w:r w:rsidRPr="002D0A9E">
        <w:rPr>
          <w:rFonts w:ascii="Verdana" w:hAnsi="Verdana" w:cs="Times New Roman"/>
        </w:rPr>
        <w:t>, …).</w:t>
      </w:r>
    </w:p>
    <w:p w14:paraId="4D2CFCB0" w14:textId="77777777" w:rsidR="00BB548F" w:rsidRPr="002D0A9E" w:rsidRDefault="00000000">
      <w:pPr>
        <w:pStyle w:val="Compact"/>
        <w:numPr>
          <w:ilvl w:val="0"/>
          <w:numId w:val="2"/>
        </w:numPr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 xml:space="preserve">8 carry </w:t>
      </w:r>
      <w:r w:rsidRPr="002D0A9E">
        <w:rPr>
          <w:rStyle w:val="VerbatimChar"/>
          <w:rFonts w:ascii="Verdana" w:hAnsi="Verdana" w:cs="Times New Roman"/>
          <w:sz w:val="24"/>
        </w:rPr>
        <w:t>cluster_annotation</w:t>
      </w:r>
      <w:r w:rsidRPr="002D0A9E">
        <w:rPr>
          <w:rFonts w:ascii="Verdana" w:hAnsi="Verdana" w:cs="Times New Roman"/>
        </w:rPr>
        <w:t xml:space="preserve"> and the f-beta/silhouette stats but no </w:t>
      </w:r>
      <w:r w:rsidRPr="002D0A9E">
        <w:rPr>
          <w:rStyle w:val="VerbatimChar"/>
          <w:rFonts w:ascii="Verdana" w:hAnsi="Verdana" w:cs="Times New Roman"/>
          <w:sz w:val="24"/>
        </w:rPr>
        <w:t>filtered_cell_count</w:t>
      </w:r>
      <w:r w:rsidRPr="002D0A9E">
        <w:rPr>
          <w:rFonts w:ascii="Verdana" w:hAnsi="Verdana" w:cs="Times New Roman"/>
        </w:rPr>
        <w:t xml:space="preserve"> and no </w:t>
      </w:r>
      <w:r w:rsidRPr="002D0A9E">
        <w:rPr>
          <w:rStyle w:val="VerbatimChar"/>
          <w:rFonts w:ascii="Verdana" w:hAnsi="Verdana" w:cs="Times New Roman"/>
          <w:sz w:val="24"/>
        </w:rPr>
        <w:t>tissue_annotation</w:t>
      </w:r>
      <w:r w:rsidRPr="002D0A9E">
        <w:rPr>
          <w:rFonts w:ascii="Verdana" w:hAnsi="Verdana" w:cs="Times New Roman"/>
        </w:rPr>
        <w:t>.</w:t>
      </w:r>
    </w:p>
    <w:p w14:paraId="51E6D117" w14:textId="77777777" w:rsidR="00BB548F" w:rsidRPr="002D0A9E" w:rsidRDefault="00000000">
      <w:pPr>
        <w:pStyle w:val="Compact"/>
        <w:numPr>
          <w:ilvl w:val="0"/>
          <w:numId w:val="2"/>
        </w:numPr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 xml:space="preserve">5 (the Jorstad neocortex superclusters) carry no </w:t>
      </w:r>
      <w:r w:rsidRPr="002D0A9E">
        <w:rPr>
          <w:rStyle w:val="VerbatimChar"/>
          <w:rFonts w:ascii="Verdana" w:hAnsi="Verdana" w:cs="Times New Roman"/>
          <w:sz w:val="24"/>
        </w:rPr>
        <w:t>cluster_annotation</w:t>
      </w:r>
      <w:r w:rsidRPr="002D0A9E">
        <w:rPr>
          <w:rFonts w:ascii="Verdana" w:hAnsi="Verdana" w:cs="Times New Roman"/>
        </w:rPr>
        <w:t xml:space="preserve"> and no NSForest stats at all.</w:t>
      </w:r>
    </w:p>
    <w:p w14:paraId="1EF04170" w14:textId="77777777" w:rsidR="00BB548F" w:rsidRPr="002D0A9E" w:rsidRDefault="00000000">
      <w:pPr>
        <w:pStyle w:val="Compact"/>
        <w:numPr>
          <w:ilvl w:val="0"/>
          <w:numId w:val="2"/>
        </w:numPr>
        <w:rPr>
          <w:rFonts w:ascii="Verdana" w:hAnsi="Verdana" w:cs="Times New Roman"/>
        </w:rPr>
      </w:pPr>
      <w:r w:rsidRPr="002D0A9E">
        <w:rPr>
          <w:rFonts w:ascii="Verdana" w:hAnsi="Verdana" w:cs="Times New Roman"/>
        </w:rPr>
        <w:t xml:space="preserve">15 carry a </w:t>
      </w:r>
      <w:r w:rsidRPr="002D0A9E">
        <w:rPr>
          <w:rStyle w:val="VerbatimChar"/>
          <w:rFonts w:ascii="Verdana" w:hAnsi="Verdana" w:cs="Times New Roman"/>
          <w:sz w:val="24"/>
        </w:rPr>
        <w:t>publication</w:t>
      </w:r>
      <w:r w:rsidRPr="002D0A9E">
        <w:rPr>
          <w:rFonts w:ascii="Verdana" w:hAnsi="Verdana" w:cs="Times New Roman"/>
        </w:rPr>
        <w:t xml:space="preserve"> attribute the other 74 lack (including all 5 Jorstad).</w:t>
      </w:r>
    </w:p>
    <w:p w14:paraId="020B369D" w14:textId="74A827EB" w:rsidR="00BB548F" w:rsidRPr="006900C3" w:rsidRDefault="00F25A81">
      <w:pPr>
        <w:pStyle w:val="FirstParagraph"/>
        <w:rPr>
          <w:rFonts w:ascii="Verdana" w:hAnsi="Verdana" w:cs="Times New Roman"/>
          <w:u w:val="single"/>
        </w:rPr>
      </w:pPr>
      <w:hyperlink r:id="rId6" w:history="1">
        <w:r w:rsidRPr="006900C3">
          <w:rPr>
            <w:rStyle w:val="Hyperlink"/>
            <w:rFonts w:ascii="Verdana" w:hAnsi="Verdana" w:cs="Times New Roman"/>
            <w:u w:val="single"/>
          </w:rPr>
          <w:t>Issue 257</w:t>
        </w:r>
      </w:hyperlink>
      <w:r w:rsidRPr="006900C3">
        <w:rPr>
          <w:rFonts w:ascii="Verdana" w:hAnsi="Verdana" w:cs="Times New Roman"/>
          <w:u w:val="single"/>
        </w:rPr>
        <w:t xml:space="preserve"> describes this situation which needs to be investigated.</w:t>
      </w:r>
      <w:bookmarkEnd w:id="4"/>
    </w:p>
    <w:sectPr w:rsidR="00BB548F" w:rsidRPr="006900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8F8EE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8E48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2593839">
    <w:abstractNumId w:val="0"/>
  </w:num>
  <w:num w:numId="2" w16cid:durableId="11573039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48F"/>
    <w:rsid w:val="002D0A9E"/>
    <w:rsid w:val="0043233B"/>
    <w:rsid w:val="00653E7C"/>
    <w:rsid w:val="006900C3"/>
    <w:rsid w:val="00744D7C"/>
    <w:rsid w:val="009D7AC7"/>
    <w:rsid w:val="00BB548F"/>
    <w:rsid w:val="00D60ADB"/>
    <w:rsid w:val="00EE3EA2"/>
    <w:rsid w:val="00F2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0AA4F"/>
  <w15:docId w15:val="{41E8E30D-6988-7A40-BD42-BE385D26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44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H-NLM/nlm-ckn/issues/257" TargetMode="External"/><Relationship Id="rId5" Type="http://schemas.openxmlformats.org/officeDocument/2006/relationships/hyperlink" Target="https://github.com/NIH-NLM/nlm-ckn/issues/2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Publications and cell set datasets — NLM-CKN v1.0.0-rc.7</vt:lpstr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Publications and cell set datasets — NLM-CKN v1.0.0-rc.7</dc:title>
  <dc:creator/>
  <cp:keywords/>
  <cp:lastModifiedBy>Leclair, Raymond (NIH/NLM) [C]</cp:lastModifiedBy>
  <cp:revision>4</cp:revision>
  <dcterms:created xsi:type="dcterms:W3CDTF">2026-07-28T13:44:00Z</dcterms:created>
  <dcterms:modified xsi:type="dcterms:W3CDTF">2026-07-28T16:33:00Z</dcterms:modified>
</cp:coreProperties>
</file>