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E6E78"/>
          <w:sz w:val="24"/>
        </w:rPr>
        <w:t>RackTrack</w:t>
      </w:r>
    </w:p>
    <w:p>
      <w:pPr>
        <w:spacing w:after="120"/>
      </w:pPr>
      <w:r>
        <w:rPr>
          <w:rFonts w:ascii="Calibri" w:hAnsi="Calibri"/>
          <w:b/>
          <w:color w:val="14181C"/>
          <w:sz w:val="48"/>
        </w:rPr>
        <w:t>Getting Started</w:t>
      </w:r>
    </w:p>
    <w:p>
      <w:pPr>
        <w:spacing w:before="0" w:after="160" w:line="278" w:lineRule="auto"/>
      </w:pPr>
      <w:r>
        <w:rPr>
          <w:rFonts w:ascii="Calibri" w:hAnsi="Calibri"/>
          <w:b w:val="0"/>
          <w:i w:val="0"/>
          <w:color w:val="6C7782"/>
          <w:sz w:val="25"/>
        </w:rPr>
        <w:t>How to sign in for the first time</w:t>
      </w:r>
    </w:p>
    <w:p>
      <w:pPr>
        <w:spacing w:before="0" w:after="200" w:line="278" w:lineRule="auto"/>
        <w:pBdr>
          <w:bottom w:val="single" w:sz="6" w:space="6" w:color="D6DCE0"/>
        </w:pBdr>
      </w:pPr>
      <w:r>
        <w:rPr>
          <w:rFonts w:ascii="Calibri" w:hAnsi="Calibri"/>
          <w:b w:val="0"/>
          <w:i w:val="0"/>
          <w:color w:val="6C7782"/>
          <w:sz w:val="19"/>
        </w:rPr>
        <w:t>For new users  |  2 September 2026</w:t>
      </w:r>
    </w:p>
    <w:p>
      <w:pPr>
        <w:spacing w:before="0" w:after="80" w:line="278" w:lineRule="auto"/>
      </w:pPr>
      <w:r>
        <w:rPr>
          <w:rFonts w:ascii="Calibri" w:hAnsi="Calibri"/>
          <w:b w:val="0"/>
          <w:i w:val="0"/>
          <w:color w:val="3A444E"/>
          <w:sz w:val="22"/>
        </w:rPr>
        <w:t>This guide takes you from nothing to your first screen inside RackTrack. It takes about five minutes. Please read section 1 first: those three points are what stop most people. Section 7 explains the roles and what each one is allowed to do.</w:t>
      </w:r>
    </w:p>
    <w:p>
      <w:pPr>
        <w:spacing w:before="360" w:after="120"/>
        <w:pBdr>
          <w:bottom w:val="single" w:sz="6" w:space="6" w:color="D6DCE0"/>
        </w:pBdr>
        <w:keepNext/>
      </w:pPr>
      <w:r>
        <w:rPr>
          <w:rFonts w:ascii="Calibri" w:hAnsi="Calibri"/>
          <w:b/>
          <w:color w:val="0E6E78"/>
          <w:sz w:val="26"/>
        </w:rPr>
        <w:t xml:space="preserve">1.  </w:t>
      </w:r>
      <w:r>
        <w:rPr>
          <w:rFonts w:ascii="Calibri" w:hAnsi="Calibri"/>
          <w:b/>
          <w:color w:val="14181C"/>
          <w:sz w:val="26"/>
        </w:rPr>
        <w:t>Before you begin</w:t>
      </w:r>
    </w:p>
    <w:p>
      <w:pPr>
        <w:spacing w:before="0" w:after="40" w:line="278" w:lineRule="auto"/>
      </w:pPr>
      <w:r>
        <w:rPr>
          <w:rFonts w:ascii="Calibri" w:hAnsi="Calibri"/>
          <w:b/>
          <w:i w:val="0"/>
          <w:color w:val="14181C"/>
          <w:sz w:val="21"/>
        </w:rPr>
        <w:t>Check which email address you will use.</w:t>
      </w:r>
    </w:p>
    <w:p>
      <w:pPr>
        <w:spacing w:before="0" w:after="180" w:line="278" w:lineRule="auto"/>
      </w:pPr>
      <w:r>
        <w:rPr>
          <w:rFonts w:ascii="Calibri" w:hAnsi="Calibri"/>
          <w:b w:val="0"/>
          <w:i w:val="0"/>
          <w:color w:val="3A444E"/>
          <w:sz w:val="21"/>
        </w:rPr>
        <w:t xml:space="preserve">Only a Gmail address, one ending in @gmail.com, can create a brand new account on its own. If you use a work address such as name@yourcompany.com, the sign-up screen will not accept it. That is normal and nothing is broken. It means you should be </w:t>
      </w:r>
      <w:r>
        <w:rPr>
          <w:rFonts w:ascii="Calibri" w:hAnsi="Calibri"/>
          <w:b/>
          <w:i w:val="0"/>
          <w:color w:val="3A444E"/>
          <w:sz w:val="21"/>
        </w:rPr>
        <w:t>invited</w:t>
      </w:r>
      <w:r>
        <w:rPr>
          <w:rFonts w:ascii="Calibri" w:hAnsi="Calibri"/>
          <w:b w:val="0"/>
          <w:i w:val="0"/>
          <w:color w:val="3A444E"/>
          <w:sz w:val="21"/>
        </w:rPr>
        <w:t xml:space="preserve"> by your administrator instead, and an invitation accepts any email address, work addresses included.</w:t>
      </w:r>
    </w:p>
    <w:p>
      <w:pPr>
        <w:spacing w:before="0" w:after="40" w:line="278" w:lineRule="auto"/>
      </w:pPr>
      <w:r>
        <w:rPr>
          <w:rFonts w:ascii="Calibri" w:hAnsi="Calibri"/>
          <w:b/>
          <w:i w:val="0"/>
          <w:color w:val="14181C"/>
          <w:sz w:val="21"/>
        </w:rPr>
        <w:t>Keep your inbox open.</w:t>
      </w:r>
    </w:p>
    <w:p>
      <w:pPr>
        <w:spacing w:before="0" w:after="180" w:line="278" w:lineRule="auto"/>
      </w:pPr>
      <w:r>
        <w:rPr>
          <w:rFonts w:ascii="Calibri" w:hAnsi="Calibri"/>
          <w:b w:val="0"/>
          <w:i w:val="0"/>
          <w:color w:val="3A444E"/>
          <w:sz w:val="21"/>
        </w:rPr>
        <w:t xml:space="preserve">RackTrack emails you a six digit code, and that code is valid for </w:t>
      </w:r>
      <w:r>
        <w:rPr>
          <w:rFonts w:ascii="Calibri" w:hAnsi="Calibri"/>
          <w:b/>
          <w:i w:val="0"/>
          <w:color w:val="3A444E"/>
          <w:sz w:val="21"/>
        </w:rPr>
        <w:t>one minute only</w:t>
      </w:r>
      <w:r>
        <w:rPr>
          <w:rFonts w:ascii="Calibri" w:hAnsi="Calibri"/>
          <w:b w:val="0"/>
          <w:i w:val="0"/>
          <w:color w:val="3A444E"/>
          <w:sz w:val="21"/>
        </w:rPr>
        <w:t>. Open your inbox before you ask for the code, so you can read it the moment it arrives. If the minute runs out, tap Resend and use the new code straight away.</w:t>
      </w:r>
    </w:p>
    <w:p>
      <w:pPr>
        <w:spacing w:before="0" w:after="40" w:line="278" w:lineRule="auto"/>
      </w:pPr>
      <w:r>
        <w:rPr>
          <w:rFonts w:ascii="Calibri" w:hAnsi="Calibri"/>
          <w:b/>
          <w:i w:val="0"/>
          <w:color w:val="14181C"/>
          <w:sz w:val="21"/>
        </w:rPr>
        <w:t>Nothing happens automatically.</w:t>
      </w:r>
    </w:p>
    <w:p>
      <w:pPr>
        <w:spacing w:before="0" w:after="80" w:line="278" w:lineRule="auto"/>
      </w:pPr>
      <w:r>
        <w:rPr>
          <w:rFonts w:ascii="Calibri" w:hAnsi="Calibri"/>
          <w:b w:val="0"/>
          <w:i w:val="0"/>
          <w:color w:val="3A444E"/>
          <w:sz w:val="21"/>
        </w:rPr>
        <w:t>RackTrack does not send invitation emails, and nobody is alerted when a new company signs up. A person has to send you the link, and a person has to approve a new company. So if you are waiting, send them a message. That is almost always the whole fix.</w:t>
      </w:r>
    </w:p>
    <w:p>
      <w:pPr>
        <w:spacing w:before="360" w:after="120"/>
        <w:pBdr>
          <w:bottom w:val="single" w:sz="6" w:space="6" w:color="D6DCE0"/>
        </w:pBdr>
        <w:keepNext/>
      </w:pPr>
      <w:r>
        <w:rPr>
          <w:rFonts w:ascii="Calibri" w:hAnsi="Calibri"/>
          <w:b/>
          <w:color w:val="0E6E78"/>
          <w:sz w:val="26"/>
        </w:rPr>
        <w:t xml:space="preserve">2.  </w:t>
      </w:r>
      <w:r>
        <w:rPr>
          <w:rFonts w:ascii="Calibri" w:hAnsi="Calibri"/>
          <w:b/>
          <w:color w:val="14181C"/>
          <w:sz w:val="26"/>
        </w:rPr>
        <w:t>Where to open RackTrack</w:t>
      </w:r>
    </w:p>
    <w:tbl>
      <w:tblPr>
        <w:jc w:val="left"/>
        <w:tblLook w:firstColumn="1" w:firstRow="1" w:lastColumn="0" w:lastRow="0" w:noHBand="0" w:noVBand="1" w:val="04A0"/>
        <w:tblW w:w="5000" w:type="pct"/>
        <w:tblLayout w:type="fixed"/>
      </w:tblPr>
      <w:tblGrid>
        <w:gridCol w:w="2100"/>
        <w:gridCol w:w="7100"/>
      </w:tblGrid>
      <w:tr>
        <w:tc>
          <w:tcPr>
            <w:tcW w:type="dxa" w:w="4896"/>
            <w:tcBorders>
              <w:top w:val="single" w:sz="6" w:color="D6DCE0"/>
              <w:left w:val="single" w:sz="6" w:color="D6DCE0"/>
              <w:bottom w:val="single" w:sz="6" w:color="D6DCE0"/>
              <w:right w:val="single" w:sz="6" w:color="D6DCE0"/>
            </w:tcBorders>
            <w:shd w:val="clear" w:fill="EFF3F4"/>
          </w:tcPr>
          <w:p>
            <w:pPr>
              <w:spacing w:before="60" w:after="60"/>
            </w:pPr>
            <w:r>
              <w:rPr>
                <w:rFonts w:ascii="Calibri" w:hAnsi="Calibri"/>
                <w:b/>
                <w:i w:val="0"/>
                <w:color w:val="14181C"/>
                <w:sz w:val="19"/>
              </w:rPr>
              <w:t>Your device</w:t>
            </w:r>
          </w:p>
        </w:tc>
        <w:tc>
          <w:tcPr>
            <w:tcW w:type="dxa" w:w="4896"/>
            <w:tcBorders>
              <w:top w:val="single" w:sz="6" w:color="D6DCE0"/>
              <w:left w:val="single" w:sz="6" w:color="D6DCE0"/>
              <w:bottom w:val="single" w:sz="6" w:color="D6DCE0"/>
              <w:right w:val="single" w:sz="6" w:color="D6DCE0"/>
            </w:tcBorders>
            <w:shd w:val="clear" w:fill="EFF3F4"/>
          </w:tcPr>
          <w:p>
            <w:pPr>
              <w:spacing w:before="60" w:after="60"/>
            </w:pPr>
            <w:r>
              <w:rPr>
                <w:rFonts w:ascii="Calibri" w:hAnsi="Calibri"/>
                <w:b/>
                <w:i w:val="0"/>
                <w:color w:val="14181C"/>
                <w:sz w:val="19"/>
              </w:rPr>
              <w:t>What to do</w:t>
            </w:r>
          </w:p>
        </w:tc>
      </w:tr>
      <w:tr>
        <w:tc>
          <w:tcPr>
            <w:tcW w:type="dxa" w:w="2100"/>
            <w:tcBorders>
              <w:top w:val="single" w:sz="6" w:color="D6DCE0"/>
              <w:left w:val="single" w:sz="6" w:color="D6DCE0"/>
              <w:bottom w:val="single" w:sz="6" w:color="D6DCE0"/>
              <w:right w:val="single" w:sz="6" w:color="D6DCE0"/>
            </w:tcBorders>
          </w:tcPr>
          <w:p>
            <w:pPr>
              <w:spacing w:before="60" w:after="60" w:line="269" w:lineRule="auto"/>
            </w:pPr>
            <w:r>
              <w:rPr>
                <w:rFonts w:ascii="Calibri" w:hAnsi="Calibri"/>
                <w:b w:val="0"/>
                <w:i w:val="0"/>
                <w:color w:val="14181C"/>
                <w:sz w:val="19"/>
              </w:rPr>
              <w:t>Any laptop or phone</w:t>
            </w:r>
          </w:p>
        </w:tc>
        <w:tc>
          <w:tcPr>
            <w:tcW w:type="dxa" w:w="7100"/>
            <w:tcBorders>
              <w:top w:val="single" w:sz="6" w:color="D6DCE0"/>
              <w:left w:val="single" w:sz="6" w:color="D6DCE0"/>
              <w:bottom w:val="single" w:sz="6" w:color="D6DCE0"/>
              <w:right w:val="single" w:sz="6" w:color="D6DCE0"/>
            </w:tcBorders>
          </w:tcPr>
          <w:p>
            <w:pPr>
              <w:spacing w:before="60" w:after="60" w:line="269" w:lineRule="auto"/>
            </w:pPr>
            <w:r>
              <w:rPr>
                <w:rFonts w:ascii="Calibri" w:hAnsi="Calibri"/>
                <w:b w:val="0"/>
                <w:i w:val="0"/>
                <w:color w:val="3A444E"/>
                <w:sz w:val="19"/>
              </w:rPr>
              <w:t xml:space="preserve">Open </w:t>
            </w:r>
            <w:r>
              <w:rPr>
                <w:rFonts w:ascii="Calibri" w:hAnsi="Calibri"/>
                <w:b/>
                <w:i w:val="0"/>
                <w:color w:val="3A444E"/>
                <w:sz w:val="19"/>
              </w:rPr>
              <w:t>https://demo.racktrack.ai</w:t>
            </w:r>
            <w:r>
              <w:rPr>
                <w:rFonts w:ascii="Calibri" w:hAnsi="Calibri"/>
                <w:b w:val="0"/>
                <w:i w:val="0"/>
                <w:color w:val="3A444E"/>
                <w:sz w:val="19"/>
              </w:rPr>
              <w:t xml:space="preserve"> in your web browser. There is nothing to install, and it works the same on a laptop and on a phone. This is the quickest way to start.</w:t>
            </w:r>
          </w:p>
        </w:tc>
      </w:tr>
      <w:tr>
        <w:tc>
          <w:tcPr>
            <w:tcW w:type="dxa" w:w="2100"/>
            <w:tcBorders>
              <w:top w:val="single" w:sz="6" w:color="D6DCE0"/>
              <w:left w:val="single" w:sz="6" w:color="D6DCE0"/>
              <w:bottom w:val="single" w:sz="6" w:color="D6DCE0"/>
              <w:right w:val="single" w:sz="6" w:color="D6DCE0"/>
            </w:tcBorders>
            <w:shd w:val="clear" w:fill="F7FAFA"/>
          </w:tcPr>
          <w:p>
            <w:pPr>
              <w:spacing w:before="60" w:after="60" w:line="269" w:lineRule="auto"/>
            </w:pPr>
            <w:r>
              <w:rPr>
                <w:rFonts w:ascii="Calibri" w:hAnsi="Calibri"/>
                <w:b w:val="0"/>
                <w:i w:val="0"/>
                <w:color w:val="14181C"/>
                <w:sz w:val="19"/>
              </w:rPr>
              <w:t>iPhone or iPad</w:t>
            </w:r>
          </w:p>
        </w:tc>
        <w:tc>
          <w:tcPr>
            <w:tcW w:type="dxa" w:w="7100"/>
            <w:tcBorders>
              <w:top w:val="single" w:sz="6" w:color="D6DCE0"/>
              <w:left w:val="single" w:sz="6" w:color="D6DCE0"/>
              <w:bottom w:val="single" w:sz="6" w:color="D6DCE0"/>
              <w:right w:val="single" w:sz="6" w:color="D6DCE0"/>
            </w:tcBorders>
            <w:shd w:val="clear" w:fill="F7FAFA"/>
          </w:tcPr>
          <w:p>
            <w:pPr>
              <w:spacing w:before="60" w:after="60" w:line="269" w:lineRule="auto"/>
            </w:pPr>
            <w:r>
              <w:rPr>
                <w:rFonts w:ascii="Calibri" w:hAnsi="Calibri"/>
                <w:b w:val="0"/>
                <w:i w:val="0"/>
                <w:color w:val="3A444E"/>
                <w:sz w:val="19"/>
              </w:rPr>
              <w:t xml:space="preserve">Install Apple's free </w:t>
            </w:r>
            <w:r>
              <w:rPr>
                <w:rFonts w:ascii="Calibri" w:hAnsi="Calibri"/>
                <w:b/>
                <w:i w:val="0"/>
                <w:color w:val="3A444E"/>
                <w:sz w:val="19"/>
              </w:rPr>
              <w:t>TestFlight</w:t>
            </w:r>
            <w:r>
              <w:rPr>
                <w:rFonts w:ascii="Calibri" w:hAnsi="Calibri"/>
                <w:b w:val="0"/>
                <w:i w:val="0"/>
                <w:color w:val="3A444E"/>
                <w:sz w:val="19"/>
              </w:rPr>
              <w:t xml:space="preserve"> app from the App Store, then install RackTrack from the TestFlight invitation the RackTrack team sends you.</w:t>
            </w:r>
          </w:p>
        </w:tc>
      </w:tr>
      <w:tr>
        <w:tc>
          <w:tcPr>
            <w:tcW w:type="dxa" w:w="2100"/>
            <w:tcBorders>
              <w:top w:val="single" w:sz="6" w:color="D6DCE0"/>
              <w:left w:val="single" w:sz="6" w:color="D6DCE0"/>
              <w:bottom w:val="single" w:sz="6" w:color="D6DCE0"/>
              <w:right w:val="single" w:sz="6" w:color="D6DCE0"/>
            </w:tcBorders>
          </w:tcPr>
          <w:p>
            <w:pPr>
              <w:spacing w:before="60" w:after="60" w:line="269" w:lineRule="auto"/>
            </w:pPr>
            <w:r>
              <w:rPr>
                <w:rFonts w:ascii="Calibri" w:hAnsi="Calibri"/>
                <w:b w:val="0"/>
                <w:i w:val="0"/>
                <w:color w:val="14181C"/>
                <w:sz w:val="19"/>
              </w:rPr>
              <w:t>Android phone</w:t>
            </w:r>
          </w:p>
        </w:tc>
        <w:tc>
          <w:tcPr>
            <w:tcW w:type="dxa" w:w="7100"/>
            <w:tcBorders>
              <w:top w:val="single" w:sz="6" w:color="D6DCE0"/>
              <w:left w:val="single" w:sz="6" w:color="D6DCE0"/>
              <w:bottom w:val="single" w:sz="6" w:color="D6DCE0"/>
              <w:right w:val="single" w:sz="6" w:color="D6DCE0"/>
            </w:tcBorders>
          </w:tcPr>
          <w:p>
            <w:pPr>
              <w:spacing w:before="60" w:after="60" w:line="269" w:lineRule="auto"/>
            </w:pPr>
            <w:r>
              <w:rPr>
                <w:rFonts w:ascii="Calibri" w:hAnsi="Calibri"/>
                <w:b w:val="0"/>
                <w:i w:val="0"/>
                <w:color w:val="3A444E"/>
                <w:sz w:val="19"/>
              </w:rPr>
              <w:t>The RackTrack team sends you an installation file ending in .apk. Open the file and allow the installation when your phone asks.</w:t>
            </w:r>
          </w:p>
        </w:tc>
      </w:tr>
    </w:tbl>
    <w:p>
      <w:pPr>
        <w:spacing w:after="80"/>
      </w:pPr>
    </w:p>
    <w:p>
      <w:pPr>
        <w:spacing w:before="360" w:after="120"/>
        <w:pBdr>
          <w:bottom w:val="single" w:sz="6" w:space="6" w:color="D6DCE0"/>
        </w:pBdr>
        <w:keepNext/>
      </w:pPr>
      <w:r>
        <w:rPr>
          <w:rFonts w:ascii="Calibri" w:hAnsi="Calibri"/>
          <w:b/>
          <w:color w:val="0E6E78"/>
          <w:sz w:val="26"/>
        </w:rPr>
        <w:t xml:space="preserve">3.  </w:t>
      </w:r>
      <w:r>
        <w:rPr>
          <w:rFonts w:ascii="Calibri" w:hAnsi="Calibri"/>
          <w:b/>
          <w:color w:val="14181C"/>
          <w:sz w:val="26"/>
        </w:rPr>
        <w:t>Which route is yours</w:t>
      </w:r>
    </w:p>
    <w:p>
      <w:pPr>
        <w:spacing w:before="0" w:after="120" w:line="278" w:lineRule="auto"/>
      </w:pPr>
      <w:r>
        <w:rPr>
          <w:rFonts w:ascii="Calibri" w:hAnsi="Calibri"/>
          <w:b w:val="0"/>
          <w:i w:val="0"/>
          <w:color w:val="3A444E"/>
          <w:sz w:val="21"/>
        </w:rPr>
        <w:t>There are only two ways into RackTrack. Find yourself in the table below and follow that route. You do not need to read the other one.</w:t>
      </w:r>
    </w:p>
    <w:tbl>
      <w:tblPr>
        <w:jc w:val="left"/>
        <w:tblLook w:firstColumn="1" w:firstRow="1" w:lastColumn="0" w:lastRow="0" w:noHBand="0" w:noVBand="1" w:val="04A0"/>
        <w:tblW w:w="5000" w:type="pct"/>
        <w:tblLayout w:type="fixed"/>
      </w:tblPr>
      <w:tblGrid>
        <w:gridCol w:w="6600"/>
        <w:gridCol w:w="2600"/>
      </w:tblGrid>
      <w:tr>
        <w:tc>
          <w:tcPr>
            <w:tcW w:type="dxa" w:w="4896"/>
            <w:tcBorders>
              <w:top w:val="single" w:sz="6" w:color="D6DCE0"/>
              <w:left w:val="single" w:sz="6" w:color="D6DCE0"/>
              <w:bottom w:val="single" w:sz="6" w:color="D6DCE0"/>
              <w:right w:val="single" w:sz="6" w:color="D6DCE0"/>
            </w:tcBorders>
            <w:shd w:val="clear" w:fill="EFF3F4"/>
          </w:tcPr>
          <w:p>
            <w:pPr>
              <w:spacing w:before="60" w:after="60"/>
            </w:pPr>
            <w:r>
              <w:rPr>
                <w:rFonts w:ascii="Calibri" w:hAnsi="Calibri"/>
                <w:b/>
                <w:i w:val="0"/>
                <w:color w:val="14181C"/>
                <w:sz w:val="19"/>
              </w:rPr>
              <w:t>Your situation</w:t>
            </w:r>
          </w:p>
        </w:tc>
        <w:tc>
          <w:tcPr>
            <w:tcW w:type="dxa" w:w="4896"/>
            <w:tcBorders>
              <w:top w:val="single" w:sz="6" w:color="D6DCE0"/>
              <w:left w:val="single" w:sz="6" w:color="D6DCE0"/>
              <w:bottom w:val="single" w:sz="6" w:color="D6DCE0"/>
              <w:right w:val="single" w:sz="6" w:color="D6DCE0"/>
            </w:tcBorders>
            <w:shd w:val="clear" w:fill="EFF3F4"/>
          </w:tcPr>
          <w:p>
            <w:pPr>
              <w:spacing w:before="60" w:after="60"/>
            </w:pPr>
            <w:r>
              <w:rPr>
                <w:rFonts w:ascii="Calibri" w:hAnsi="Calibri"/>
                <w:b/>
                <w:i w:val="0"/>
                <w:color w:val="14181C"/>
                <w:sz w:val="19"/>
              </w:rPr>
              <w:t>Follow</w:t>
            </w:r>
          </w:p>
        </w:tc>
      </w:tr>
      <w:tr>
        <w:tc>
          <w:tcPr>
            <w:tcW w:type="dxa" w:w="6600"/>
            <w:tcBorders>
              <w:top w:val="single" w:sz="6" w:color="D6DCE0"/>
              <w:left w:val="single" w:sz="6" w:color="D6DCE0"/>
              <w:bottom w:val="single" w:sz="6" w:color="D6DCE0"/>
              <w:right w:val="single" w:sz="6" w:color="D6DCE0"/>
            </w:tcBorders>
          </w:tcPr>
          <w:p>
            <w:pPr>
              <w:spacing w:before="60" w:after="60" w:line="269" w:lineRule="auto"/>
            </w:pPr>
            <w:r>
              <w:rPr>
                <w:rFonts w:ascii="Calibri" w:hAnsi="Calibri"/>
                <w:b w:val="0"/>
                <w:i w:val="0"/>
                <w:color w:val="14181C"/>
                <w:sz w:val="19"/>
              </w:rPr>
              <w:t>Someone sent you an invitation link</w:t>
            </w:r>
          </w:p>
        </w:tc>
        <w:tc>
          <w:tcPr>
            <w:tcW w:type="dxa" w:w="2600"/>
            <w:tcBorders>
              <w:top w:val="single" w:sz="6" w:color="D6DCE0"/>
              <w:left w:val="single" w:sz="6" w:color="D6DCE0"/>
              <w:bottom w:val="single" w:sz="6" w:color="D6DCE0"/>
              <w:right w:val="single" w:sz="6" w:color="D6DCE0"/>
            </w:tcBorders>
          </w:tcPr>
          <w:p>
            <w:pPr>
              <w:spacing w:before="60" w:after="60" w:line="269" w:lineRule="auto"/>
            </w:pPr>
            <w:r>
              <w:rPr>
                <w:rFonts w:ascii="Calibri" w:hAnsi="Calibri"/>
                <w:b/>
                <w:i w:val="0"/>
                <w:color w:val="3A444E"/>
                <w:sz w:val="19"/>
              </w:rPr>
              <w:t>Route 1</w:t>
            </w:r>
            <w:r>
              <w:rPr>
                <w:rFonts w:ascii="Calibri" w:hAnsi="Calibri"/>
                <w:b w:val="0"/>
                <w:i w:val="0"/>
                <w:color w:val="3A444E"/>
                <w:sz w:val="19"/>
              </w:rPr>
              <w:t xml:space="preserve"> (section 4)</w:t>
            </w:r>
          </w:p>
        </w:tc>
      </w:tr>
      <w:tr>
        <w:tc>
          <w:tcPr>
            <w:tcW w:type="dxa" w:w="6600"/>
            <w:tcBorders>
              <w:top w:val="single" w:sz="6" w:color="D6DCE0"/>
              <w:left w:val="single" w:sz="6" w:color="D6DCE0"/>
              <w:bottom w:val="single" w:sz="6" w:color="D6DCE0"/>
              <w:right w:val="single" w:sz="6" w:color="D6DCE0"/>
            </w:tcBorders>
            <w:shd w:val="clear" w:fill="F7FAFA"/>
          </w:tcPr>
          <w:p>
            <w:pPr>
              <w:spacing w:before="60" w:after="60" w:line="269" w:lineRule="auto"/>
            </w:pPr>
            <w:r>
              <w:rPr>
                <w:rFonts w:ascii="Calibri" w:hAnsi="Calibri"/>
                <w:b w:val="0"/>
                <w:i w:val="0"/>
                <w:color w:val="14181C"/>
                <w:sz w:val="19"/>
              </w:rPr>
              <w:t>You are the first person from your company to use RackTrack</w:t>
            </w:r>
          </w:p>
        </w:tc>
        <w:tc>
          <w:tcPr>
            <w:tcW w:type="dxa" w:w="2600"/>
            <w:tcBorders>
              <w:top w:val="single" w:sz="6" w:color="D6DCE0"/>
              <w:left w:val="single" w:sz="6" w:color="D6DCE0"/>
              <w:bottom w:val="single" w:sz="6" w:color="D6DCE0"/>
              <w:right w:val="single" w:sz="6" w:color="D6DCE0"/>
            </w:tcBorders>
            <w:shd w:val="clear" w:fill="F7FAFA"/>
          </w:tcPr>
          <w:p>
            <w:pPr>
              <w:spacing w:before="60" w:after="60" w:line="269" w:lineRule="auto"/>
            </w:pPr>
            <w:r>
              <w:rPr>
                <w:rFonts w:ascii="Calibri" w:hAnsi="Calibri"/>
                <w:b/>
                <w:i w:val="0"/>
                <w:color w:val="3A444E"/>
                <w:sz w:val="19"/>
              </w:rPr>
              <w:t>Route 2</w:t>
            </w:r>
            <w:r>
              <w:rPr>
                <w:rFonts w:ascii="Calibri" w:hAnsi="Calibri"/>
                <w:b w:val="0"/>
                <w:i w:val="0"/>
                <w:color w:val="3A444E"/>
                <w:sz w:val="19"/>
              </w:rPr>
              <w:t xml:space="preserve"> (section 5)</w:t>
            </w:r>
          </w:p>
        </w:tc>
      </w:tr>
    </w:tbl>
    <w:p>
      <w:pPr>
        <w:spacing w:after="80"/>
      </w:pPr>
    </w:p>
    <w:p>
      <w:pPr>
        <w:spacing w:before="360" w:after="120"/>
        <w:pBdr>
          <w:bottom w:val="single" w:sz="6" w:space="6" w:color="D6DCE0"/>
        </w:pBdr>
        <w:keepNext/>
      </w:pPr>
      <w:r>
        <w:rPr>
          <w:rFonts w:ascii="Calibri" w:hAnsi="Calibri"/>
          <w:b/>
          <w:color w:val="0E6E78"/>
          <w:sz w:val="26"/>
        </w:rPr>
        <w:t xml:space="preserve">4.  </w:t>
      </w:r>
      <w:r>
        <w:rPr>
          <w:rFonts w:ascii="Calibri" w:hAnsi="Calibri"/>
          <w:b/>
          <w:color w:val="14181C"/>
          <w:sz w:val="26"/>
        </w:rPr>
        <w:t>Route 1: you received an invitation link</w:t>
      </w:r>
    </w:p>
    <w:p>
      <w:pPr>
        <w:spacing w:before="0" w:after="160" w:line="278" w:lineRule="auto"/>
      </w:pPr>
      <w:r>
        <w:rPr>
          <w:rFonts w:ascii="Calibri" w:hAnsi="Calibri"/>
          <w:b w:val="0"/>
          <w:i/>
          <w:color w:val="6C7782"/>
          <w:sz w:val="20"/>
        </w:rPr>
        <w:t>This is how nearly everyone joins, including managers and directors using a work email address. There is no code to enter and no waiting.</w:t>
      </w:r>
    </w:p>
    <w:p>
      <w:pPr>
        <w:spacing w:before="0" w:after="100" w:line="278" w:lineRule="auto"/>
        <w:ind w:left="490" w:hanging="490"/>
      </w:pPr>
      <w:r>
        <w:rPr>
          <w:rFonts w:ascii="Calibri" w:hAnsi="Calibri"/>
          <w:b/>
          <w:color w:val="0E6E78"/>
          <w:sz w:val="21"/>
        </w:rPr>
        <w:t xml:space="preserve">1.  </w:t>
      </w:r>
      <w:r>
        <w:rPr>
          <w:rFonts w:ascii="Calibri" w:hAnsi="Calibri"/>
          <w:b w:val="0"/>
          <w:i w:val="0"/>
          <w:color w:val="3A444E"/>
          <w:sz w:val="21"/>
        </w:rPr>
        <w:t xml:space="preserve">Open the link that was sent to you. The top of the page tells you what you are joining, for example </w:t>
      </w:r>
      <w:r>
        <w:rPr>
          <w:rFonts w:ascii="Calibri" w:hAnsi="Calibri"/>
          <w:b/>
          <w:i w:val="0"/>
          <w:color w:val="3A444E"/>
          <w:sz w:val="21"/>
        </w:rPr>
        <w:t>Join Acme - London as Member</w:t>
      </w:r>
      <w:r>
        <w:rPr>
          <w:rFonts w:ascii="Calibri" w:hAnsi="Calibri"/>
          <w:b w:val="0"/>
          <w:i w:val="0"/>
          <w:color w:val="3A444E"/>
          <w:sz w:val="21"/>
        </w:rPr>
        <w:t>. Check that the team and the role are right.</w:t>
      </w:r>
    </w:p>
    <w:p>
      <w:pPr>
        <w:spacing w:before="0" w:after="100" w:line="278" w:lineRule="auto"/>
        <w:ind w:left="490" w:hanging="490"/>
      </w:pPr>
      <w:r>
        <w:rPr>
          <w:rFonts w:ascii="Calibri" w:hAnsi="Calibri"/>
          <w:b/>
          <w:color w:val="0E6E78"/>
          <w:sz w:val="21"/>
        </w:rPr>
        <w:t xml:space="preserve">2.  </w:t>
      </w:r>
      <w:r>
        <w:rPr>
          <w:rFonts w:ascii="Calibri" w:hAnsi="Calibri"/>
          <w:b w:val="0"/>
          <w:i w:val="0"/>
          <w:color w:val="3A444E"/>
          <w:sz w:val="21"/>
        </w:rPr>
        <w:t>Your email address is already filled in and cannot be changed. The invitation was issued to that exact address, which is how RackTrack knows the link belongs to you.</w:t>
      </w:r>
    </w:p>
    <w:p>
      <w:pPr>
        <w:spacing w:before="0" w:after="100" w:line="278" w:lineRule="auto"/>
        <w:ind w:left="490" w:hanging="490"/>
      </w:pPr>
      <w:r>
        <w:rPr>
          <w:rFonts w:ascii="Calibri" w:hAnsi="Calibri"/>
          <w:b/>
          <w:color w:val="0E6E78"/>
          <w:sz w:val="21"/>
        </w:rPr>
        <w:t xml:space="preserve">3.  </w:t>
      </w:r>
      <w:r>
        <w:rPr>
          <w:rFonts w:ascii="Calibri" w:hAnsi="Calibri"/>
          <w:b w:val="0"/>
          <w:i w:val="0"/>
          <w:color w:val="3A444E"/>
          <w:sz w:val="21"/>
        </w:rPr>
        <w:t xml:space="preserve">Choose a </w:t>
      </w:r>
      <w:r>
        <w:rPr>
          <w:rFonts w:ascii="Calibri" w:hAnsi="Calibri"/>
          <w:b/>
          <w:i w:val="0"/>
          <w:color w:val="3A444E"/>
          <w:sz w:val="21"/>
        </w:rPr>
        <w:t>username</w:t>
      </w:r>
      <w:r>
        <w:rPr>
          <w:rFonts w:ascii="Calibri" w:hAnsi="Calibri"/>
          <w:b w:val="0"/>
          <w:i w:val="0"/>
          <w:color w:val="3A444E"/>
          <w:sz w:val="21"/>
        </w:rPr>
        <w:t xml:space="preserve"> and a </w:t>
      </w:r>
      <w:r>
        <w:rPr>
          <w:rFonts w:ascii="Calibri" w:hAnsi="Calibri"/>
          <w:b/>
          <w:i w:val="0"/>
          <w:color w:val="3A444E"/>
          <w:sz w:val="21"/>
        </w:rPr>
        <w:t>password</w:t>
      </w:r>
      <w:r>
        <w:rPr>
          <w:rFonts w:ascii="Calibri" w:hAnsi="Calibri"/>
          <w:b w:val="0"/>
          <w:i w:val="0"/>
          <w:color w:val="3A444E"/>
          <w:sz w:val="21"/>
        </w:rPr>
        <w:t>. The password needs all five of these at once: at least 8 characters, one capital letter, one small letter, one number, and one special character such as ! or #. The meter under the box tells you the one thing still missing.</w:t>
      </w:r>
    </w:p>
    <w:p>
      <w:pPr>
        <w:spacing w:before="0" w:after="180" w:line="278" w:lineRule="auto"/>
        <w:ind w:left="490" w:hanging="490"/>
      </w:pPr>
      <w:r>
        <w:rPr>
          <w:rFonts w:ascii="Calibri" w:hAnsi="Calibri"/>
          <w:b/>
          <w:color w:val="0E6E78"/>
          <w:sz w:val="21"/>
        </w:rPr>
        <w:t xml:space="preserve">4.  </w:t>
      </w:r>
      <w:r>
        <w:rPr>
          <w:rFonts w:ascii="Calibri" w:hAnsi="Calibri"/>
          <w:b w:val="0"/>
          <w:i w:val="0"/>
          <w:color w:val="3A444E"/>
          <w:sz w:val="21"/>
        </w:rPr>
        <w:t xml:space="preserve">Tap </w:t>
      </w:r>
      <w:r>
        <w:rPr>
          <w:rFonts w:ascii="Calibri" w:hAnsi="Calibri"/>
          <w:b/>
          <w:i w:val="0"/>
          <w:color w:val="3A444E"/>
          <w:sz w:val="21"/>
        </w:rPr>
        <w:t>Join</w:t>
      </w:r>
      <w:r>
        <w:rPr>
          <w:rFonts w:ascii="Calibri" w:hAnsi="Calibri"/>
          <w:b w:val="0"/>
          <w:i w:val="0"/>
          <w:color w:val="3A444E"/>
          <w:sz w:val="21"/>
        </w:rPr>
        <w:t>. You are signed in immediately and taken straight to the scan screen.</w:t>
      </w:r>
    </w:p>
    <w:p>
      <w:pPr>
        <w:spacing w:before="40" w:after="200" w:line="278" w:lineRule="auto"/>
        <w:ind w:left="173"/>
        <w:pBdr>
          <w:left w:val="single" w:sz="12" w:space="8" w:color="9EC2C6"/>
        </w:pBdr>
      </w:pPr>
      <w:r>
        <w:rPr>
          <w:rFonts w:ascii="Calibri" w:hAnsi="Calibri"/>
          <w:b/>
          <w:color w:val="0E6E78"/>
          <w:sz w:val="20"/>
        </w:rPr>
        <w:t xml:space="preserve">Quicker still:  </w:t>
      </w:r>
      <w:r>
        <w:rPr>
          <w:rFonts w:ascii="Calibri" w:hAnsi="Calibri"/>
          <w:b w:val="0"/>
          <w:i w:val="0"/>
          <w:color w:val="3A444E"/>
          <w:sz w:val="20"/>
        </w:rPr>
        <w:t xml:space="preserve">If your invitation was sent to a Gmail address, tap </w:t>
      </w:r>
      <w:r>
        <w:rPr>
          <w:rFonts w:ascii="Calibri" w:hAnsi="Calibri"/>
          <w:b/>
          <w:i w:val="0"/>
          <w:color w:val="3A444E"/>
          <w:sz w:val="20"/>
        </w:rPr>
        <w:t>Continue with Google</w:t>
      </w:r>
      <w:r>
        <w:rPr>
          <w:rFonts w:ascii="Calibri" w:hAnsi="Calibri"/>
          <w:b w:val="0"/>
          <w:i w:val="0"/>
          <w:color w:val="3A444E"/>
          <w:sz w:val="20"/>
        </w:rPr>
        <w:t xml:space="preserve"> on the same page. It does steps 2 to 4 in a single tap, as long as the Google account you choose is the same address the invitation was sent to.</w:t>
      </w:r>
    </w:p>
    <w:p>
      <w:pPr>
        <w:spacing w:before="40" w:after="200" w:line="278" w:lineRule="auto"/>
        <w:ind w:left="173"/>
        <w:pBdr>
          <w:left w:val="single" w:sz="12" w:space="8" w:color="9EC2C6"/>
        </w:pBdr>
      </w:pPr>
      <w:r>
        <w:rPr>
          <w:rFonts w:ascii="Calibri" w:hAnsi="Calibri"/>
          <w:b/>
          <w:color w:val="0E6E78"/>
          <w:sz w:val="20"/>
        </w:rPr>
        <w:t xml:space="preserve">Please note:  </w:t>
      </w:r>
      <w:r>
        <w:rPr>
          <w:rFonts w:ascii="Calibri" w:hAnsi="Calibri"/>
          <w:b w:val="0"/>
          <w:i w:val="0"/>
          <w:color w:val="3A444E"/>
          <w:sz w:val="20"/>
        </w:rPr>
        <w:t xml:space="preserve">An invitation link works </w:t>
      </w:r>
      <w:r>
        <w:rPr>
          <w:rFonts w:ascii="Calibri" w:hAnsi="Calibri"/>
          <w:b/>
          <w:i w:val="0"/>
          <w:color w:val="3A444E"/>
          <w:sz w:val="20"/>
        </w:rPr>
        <w:t>once</w:t>
      </w:r>
      <w:r>
        <w:rPr>
          <w:rFonts w:ascii="Calibri" w:hAnsi="Calibri"/>
          <w:b w:val="0"/>
          <w:i w:val="0"/>
          <w:color w:val="3A444E"/>
          <w:sz w:val="20"/>
        </w:rPr>
        <w:t xml:space="preserve">, and it stops working </w:t>
      </w:r>
      <w:r>
        <w:rPr>
          <w:rFonts w:ascii="Calibri" w:hAnsi="Calibri"/>
          <w:b/>
          <w:i w:val="0"/>
          <w:color w:val="3A444E"/>
          <w:sz w:val="20"/>
        </w:rPr>
        <w:t>seven days</w:t>
      </w:r>
      <w:r>
        <w:rPr>
          <w:rFonts w:ascii="Calibri" w:hAnsi="Calibri"/>
          <w:b w:val="0"/>
          <w:i w:val="0"/>
          <w:color w:val="3A444E"/>
          <w:sz w:val="20"/>
        </w:rPr>
        <w:t xml:space="preserve"> after it was created. A link that has been used or has expired cannot be revived, so ask your administrator for a fresh one.</w:t>
      </w:r>
    </w:p>
    <w:p>
      <w:pPr>
        <w:spacing w:before="360" w:after="120"/>
        <w:pBdr>
          <w:bottom w:val="single" w:sz="6" w:space="6" w:color="D6DCE0"/>
        </w:pBdr>
        <w:keepNext/>
      </w:pPr>
      <w:r>
        <w:rPr>
          <w:rFonts w:ascii="Calibri" w:hAnsi="Calibri"/>
          <w:b/>
          <w:color w:val="0E6E78"/>
          <w:sz w:val="26"/>
        </w:rPr>
        <w:t xml:space="preserve">5.  </w:t>
      </w:r>
      <w:r>
        <w:rPr>
          <w:rFonts w:ascii="Calibri" w:hAnsi="Calibri"/>
          <w:b/>
          <w:color w:val="14181C"/>
          <w:sz w:val="26"/>
        </w:rPr>
        <w:t>Route 2: you are the first person from your company</w:t>
      </w:r>
    </w:p>
    <w:p>
      <w:pPr>
        <w:spacing w:before="0" w:after="160" w:line="278" w:lineRule="auto"/>
      </w:pPr>
      <w:r>
        <w:rPr>
          <w:rFonts w:ascii="Calibri" w:hAnsi="Calibri"/>
          <w:b w:val="0"/>
          <w:i/>
          <w:color w:val="6C7782"/>
          <w:sz w:val="20"/>
        </w:rPr>
        <w:t>This is done once per company. Everyone who joins after you uses an invitation, not this screen.</w:t>
      </w:r>
    </w:p>
    <w:p>
      <w:pPr>
        <w:spacing w:before="0" w:after="100" w:line="278" w:lineRule="auto"/>
        <w:ind w:left="490" w:hanging="490"/>
      </w:pPr>
      <w:r>
        <w:rPr>
          <w:rFonts w:ascii="Calibri" w:hAnsi="Calibri"/>
          <w:b/>
          <w:color w:val="0E6E78"/>
          <w:sz w:val="21"/>
        </w:rPr>
        <w:t xml:space="preserve">1.  </w:t>
      </w:r>
      <w:r>
        <w:rPr>
          <w:rFonts w:ascii="Calibri" w:hAnsi="Calibri"/>
          <w:b w:val="0"/>
          <w:i w:val="0"/>
          <w:color w:val="3A444E"/>
          <w:sz w:val="21"/>
        </w:rPr>
        <w:t xml:space="preserve">Open RackTrack and tap </w:t>
      </w:r>
      <w:r>
        <w:rPr>
          <w:rFonts w:ascii="Calibri" w:hAnsi="Calibri"/>
          <w:b/>
          <w:i w:val="0"/>
          <w:color w:val="3A444E"/>
          <w:sz w:val="21"/>
        </w:rPr>
        <w:t>Get Started</w:t>
      </w:r>
      <w:r>
        <w:rPr>
          <w:rFonts w:ascii="Calibri" w:hAnsi="Calibri"/>
          <w:b w:val="0"/>
          <w:i w:val="0"/>
          <w:color w:val="3A444E"/>
          <w:sz w:val="21"/>
        </w:rPr>
        <w:t>.</w:t>
      </w:r>
    </w:p>
    <w:p>
      <w:pPr>
        <w:spacing w:before="0" w:after="100" w:line="278" w:lineRule="auto"/>
        <w:ind w:left="490" w:hanging="490"/>
      </w:pPr>
      <w:r>
        <w:rPr>
          <w:rFonts w:ascii="Calibri" w:hAnsi="Calibri"/>
          <w:b/>
          <w:color w:val="0E6E78"/>
          <w:sz w:val="21"/>
        </w:rPr>
        <w:t xml:space="preserve">2.  </w:t>
      </w:r>
      <w:r>
        <w:rPr>
          <w:rFonts w:ascii="Calibri" w:hAnsi="Calibri"/>
          <w:b w:val="0"/>
          <w:i w:val="0"/>
          <w:color w:val="3A444E"/>
          <w:sz w:val="21"/>
        </w:rPr>
        <w:t xml:space="preserve">Fill in a </w:t>
      </w:r>
      <w:r>
        <w:rPr>
          <w:rFonts w:ascii="Calibri" w:hAnsi="Calibri"/>
          <w:b/>
          <w:i w:val="0"/>
          <w:color w:val="3A444E"/>
          <w:sz w:val="21"/>
        </w:rPr>
        <w:t>@gmail.com</w:t>
      </w:r>
      <w:r>
        <w:rPr>
          <w:rFonts w:ascii="Calibri" w:hAnsi="Calibri"/>
          <w:b w:val="0"/>
          <w:i w:val="0"/>
          <w:color w:val="3A444E"/>
          <w:sz w:val="21"/>
        </w:rPr>
        <w:t xml:space="preserve"> email address, a </w:t>
      </w:r>
      <w:r>
        <w:rPr>
          <w:rFonts w:ascii="Calibri" w:hAnsi="Calibri"/>
          <w:b/>
          <w:i w:val="0"/>
          <w:color w:val="3A444E"/>
          <w:sz w:val="21"/>
        </w:rPr>
        <w:t>username</w:t>
      </w:r>
      <w:r>
        <w:rPr>
          <w:rFonts w:ascii="Calibri" w:hAnsi="Calibri"/>
          <w:b w:val="0"/>
          <w:i w:val="0"/>
          <w:color w:val="3A444E"/>
          <w:sz w:val="21"/>
        </w:rPr>
        <w:t xml:space="preserve">, your </w:t>
      </w:r>
      <w:r>
        <w:rPr>
          <w:rFonts w:ascii="Calibri" w:hAnsi="Calibri"/>
          <w:b/>
          <w:i w:val="0"/>
          <w:color w:val="3A444E"/>
          <w:sz w:val="21"/>
        </w:rPr>
        <w:t>Organization</w:t>
      </w:r>
      <w:r>
        <w:rPr>
          <w:rFonts w:ascii="Calibri" w:hAnsi="Calibri"/>
          <w:b w:val="0"/>
          <w:i w:val="0"/>
          <w:color w:val="3A444E"/>
          <w:sz w:val="21"/>
        </w:rPr>
        <w:t xml:space="preserve"> name (this is your company, and it is what your colleagues will see), and a </w:t>
      </w:r>
      <w:r>
        <w:rPr>
          <w:rFonts w:ascii="Calibri" w:hAnsi="Calibri"/>
          <w:b/>
          <w:i w:val="0"/>
          <w:color w:val="3A444E"/>
          <w:sz w:val="21"/>
        </w:rPr>
        <w:t>password</w:t>
      </w:r>
      <w:r>
        <w:rPr>
          <w:rFonts w:ascii="Calibri" w:hAnsi="Calibri"/>
          <w:b w:val="0"/>
          <w:i w:val="0"/>
          <w:color w:val="3A444E"/>
          <w:sz w:val="21"/>
        </w:rPr>
        <w:t>, which you type twice so a typing slip cannot lock you out.</w:t>
      </w:r>
    </w:p>
    <w:p>
      <w:pPr>
        <w:spacing w:before="0" w:after="100" w:line="278" w:lineRule="auto"/>
        <w:ind w:left="490" w:hanging="490"/>
      </w:pPr>
      <w:r>
        <w:rPr>
          <w:rFonts w:ascii="Calibri" w:hAnsi="Calibri"/>
          <w:b/>
          <w:color w:val="0E6E78"/>
          <w:sz w:val="21"/>
        </w:rPr>
        <w:t xml:space="preserve">3.  </w:t>
      </w:r>
      <w:r>
        <w:rPr>
          <w:rFonts w:ascii="Calibri" w:hAnsi="Calibri"/>
          <w:b w:val="0"/>
          <w:i w:val="0"/>
          <w:color w:val="3A444E"/>
          <w:sz w:val="21"/>
        </w:rPr>
        <w:t xml:space="preserve">Tap </w:t>
      </w:r>
      <w:r>
        <w:rPr>
          <w:rFonts w:ascii="Calibri" w:hAnsi="Calibri"/>
          <w:b/>
          <w:i w:val="0"/>
          <w:color w:val="3A444E"/>
          <w:sz w:val="21"/>
        </w:rPr>
        <w:t>Continue</w:t>
      </w:r>
      <w:r>
        <w:rPr>
          <w:rFonts w:ascii="Calibri" w:hAnsi="Calibri"/>
          <w:b w:val="0"/>
          <w:i w:val="0"/>
          <w:color w:val="3A444E"/>
          <w:sz w:val="21"/>
        </w:rPr>
        <w:t>. A six digit code is sent to that inbox.</w:t>
      </w:r>
    </w:p>
    <w:p>
      <w:pPr>
        <w:spacing w:before="0" w:after="100" w:line="278" w:lineRule="auto"/>
        <w:ind w:left="490" w:hanging="490"/>
      </w:pPr>
      <w:r>
        <w:rPr>
          <w:rFonts w:ascii="Calibri" w:hAnsi="Calibri"/>
          <w:b/>
          <w:color w:val="0E6E78"/>
          <w:sz w:val="21"/>
        </w:rPr>
        <w:t xml:space="preserve">4.  </w:t>
      </w:r>
      <w:r>
        <w:rPr>
          <w:rFonts w:ascii="Calibri" w:hAnsi="Calibri"/>
          <w:b w:val="0"/>
          <w:i w:val="0"/>
          <w:color w:val="3A444E"/>
          <w:sz w:val="21"/>
        </w:rPr>
        <w:t xml:space="preserve">Type the code into the six boxes and tap </w:t>
      </w:r>
      <w:r>
        <w:rPr>
          <w:rFonts w:ascii="Calibri" w:hAnsi="Calibri"/>
          <w:b/>
          <w:i w:val="0"/>
          <w:color w:val="3A444E"/>
          <w:sz w:val="21"/>
        </w:rPr>
        <w:t>Verify</w:t>
      </w:r>
      <w:r>
        <w:rPr>
          <w:rFonts w:ascii="Calibri" w:hAnsi="Calibri"/>
          <w:b w:val="0"/>
          <w:i w:val="0"/>
          <w:color w:val="3A444E"/>
          <w:sz w:val="21"/>
        </w:rPr>
        <w:t xml:space="preserve">. Remember the code expires after one minute. If you miss it, tap </w:t>
      </w:r>
      <w:r>
        <w:rPr>
          <w:rFonts w:ascii="Calibri" w:hAnsi="Calibri"/>
          <w:b/>
          <w:i w:val="0"/>
          <w:color w:val="3A444E"/>
          <w:sz w:val="21"/>
        </w:rPr>
        <w:t>Resend</w:t>
      </w:r>
      <w:r>
        <w:rPr>
          <w:rFonts w:ascii="Calibri" w:hAnsi="Calibri"/>
          <w:b w:val="0"/>
          <w:i w:val="0"/>
          <w:color w:val="3A444E"/>
          <w:sz w:val="21"/>
        </w:rPr>
        <w:t xml:space="preserve"> and use the new code at once.</w:t>
      </w:r>
    </w:p>
    <w:p>
      <w:pPr>
        <w:spacing w:before="0" w:after="100" w:line="278" w:lineRule="auto"/>
        <w:ind w:left="490" w:hanging="490"/>
      </w:pPr>
      <w:r>
        <w:rPr>
          <w:rFonts w:ascii="Calibri" w:hAnsi="Calibri"/>
          <w:b/>
          <w:color w:val="0E6E78"/>
          <w:sz w:val="21"/>
        </w:rPr>
        <w:t xml:space="preserve">5.  </w:t>
      </w:r>
      <w:r>
        <w:rPr>
          <w:rFonts w:ascii="Calibri" w:hAnsi="Calibri"/>
          <w:b w:val="0"/>
          <w:i w:val="0"/>
          <w:color w:val="3A444E"/>
          <w:sz w:val="21"/>
        </w:rPr>
        <w:t xml:space="preserve">You will land on a screen that says </w:t>
      </w:r>
      <w:r>
        <w:rPr>
          <w:rFonts w:ascii="Calibri" w:hAnsi="Calibri"/>
          <w:b/>
          <w:i w:val="0"/>
          <w:color w:val="3A444E"/>
          <w:sz w:val="21"/>
        </w:rPr>
        <w:t>Waiting for approval</w:t>
      </w:r>
      <w:r>
        <w:rPr>
          <w:rFonts w:ascii="Calibri" w:hAnsi="Calibri"/>
          <w:b w:val="0"/>
          <w:i w:val="0"/>
          <w:color w:val="3A444E"/>
          <w:sz w:val="21"/>
        </w:rPr>
        <w:t>. Your company account now exists, but it cannot scan yet.</w:t>
      </w:r>
    </w:p>
    <w:p>
      <w:pPr>
        <w:spacing w:before="0" w:after="180" w:line="278" w:lineRule="auto"/>
        <w:ind w:left="490" w:hanging="490"/>
      </w:pPr>
      <w:r>
        <w:rPr>
          <w:rFonts w:ascii="Calibri" w:hAnsi="Calibri"/>
          <w:b/>
          <w:color w:val="0E6E78"/>
          <w:sz w:val="21"/>
        </w:rPr>
        <w:t xml:space="preserve">6.  </w:t>
      </w:r>
      <w:r>
        <w:rPr>
          <w:rFonts w:ascii="Calibri" w:hAnsi="Calibri"/>
          <w:b/>
          <w:i w:val="0"/>
          <w:color w:val="3A444E"/>
          <w:sz w:val="21"/>
        </w:rPr>
        <w:t>Message the RackTrack team and ask them to approve it.</w:t>
      </w:r>
      <w:r>
        <w:rPr>
          <w:rFonts w:ascii="Calibri" w:hAnsi="Calibri"/>
          <w:b w:val="0"/>
          <w:i w:val="0"/>
          <w:color w:val="3A444E"/>
          <w:sz w:val="21"/>
        </w:rPr>
        <w:t xml:space="preserve"> Then leave the screen open. It checks by itself every few seconds and lets you through the moment you are approved.</w:t>
      </w:r>
    </w:p>
    <w:p>
      <w:pPr>
        <w:spacing w:before="40" w:after="200" w:line="278" w:lineRule="auto"/>
        <w:ind w:left="173"/>
        <w:pBdr>
          <w:left w:val="single" w:sz="12" w:space="8" w:color="9EC2C6"/>
        </w:pBdr>
      </w:pPr>
      <w:r>
        <w:rPr>
          <w:rFonts w:ascii="Calibri" w:hAnsi="Calibri"/>
          <w:b/>
          <w:color w:val="0E6E78"/>
          <w:sz w:val="20"/>
        </w:rPr>
        <w:t xml:space="preserve">Why people get stuck here:  </w:t>
      </w:r>
      <w:r>
        <w:rPr>
          <w:rFonts w:ascii="Calibri" w:hAnsi="Calibri"/>
          <w:b w:val="0"/>
          <w:i w:val="0"/>
          <w:color w:val="3A444E"/>
          <w:sz w:val="20"/>
        </w:rPr>
        <w:t>Nobody is emailed when you sign up. The approval screen is not a queue that somebody is watching. The RackTrack team only sees you by opening their console and looking, so one short message from you is usually all it takes.</w:t>
      </w:r>
    </w:p>
    <w:p>
      <w:pPr>
        <w:spacing w:before="360" w:after="120"/>
        <w:pBdr>
          <w:bottom w:val="single" w:sz="6" w:space="6" w:color="D6DCE0"/>
        </w:pBdr>
        <w:keepNext/>
      </w:pPr>
      <w:r>
        <w:rPr>
          <w:rFonts w:ascii="Calibri" w:hAnsi="Calibri"/>
          <w:b/>
          <w:color w:val="0E6E78"/>
          <w:sz w:val="26"/>
        </w:rPr>
        <w:t xml:space="preserve">6.  </w:t>
      </w:r>
      <w:r>
        <w:rPr>
          <w:rFonts w:ascii="Calibri" w:hAnsi="Calibri"/>
          <w:b/>
          <w:color w:val="14181C"/>
          <w:sz w:val="26"/>
        </w:rPr>
        <w:t>Signing in from then on</w:t>
      </w:r>
    </w:p>
    <w:p>
      <w:pPr>
        <w:spacing w:before="0" w:after="100" w:line="278" w:lineRule="auto"/>
        <w:ind w:left="490" w:hanging="490"/>
      </w:pPr>
      <w:r>
        <w:rPr>
          <w:rFonts w:ascii="Calibri" w:hAnsi="Calibri"/>
          <w:b/>
          <w:color w:val="0E6E78"/>
          <w:sz w:val="21"/>
        </w:rPr>
        <w:t xml:space="preserve">1.  </w:t>
      </w:r>
      <w:r>
        <w:rPr>
          <w:rFonts w:ascii="Calibri" w:hAnsi="Calibri"/>
          <w:b w:val="0"/>
          <w:i w:val="0"/>
          <w:color w:val="3A444E"/>
          <w:sz w:val="21"/>
        </w:rPr>
        <w:t xml:space="preserve">Leave the first box, </w:t>
      </w:r>
      <w:r>
        <w:rPr>
          <w:rFonts w:ascii="Calibri" w:hAnsi="Calibri"/>
          <w:b/>
          <w:i w:val="0"/>
          <w:color w:val="3A444E"/>
          <w:sz w:val="21"/>
        </w:rPr>
        <w:t>Organization</w:t>
      </w:r>
      <w:r>
        <w:rPr>
          <w:rFonts w:ascii="Calibri" w:hAnsi="Calibri"/>
          <w:b w:val="0"/>
          <w:i w:val="0"/>
          <w:color w:val="3A444E"/>
          <w:sz w:val="21"/>
        </w:rPr>
        <w:t xml:space="preserve">, </w:t>
      </w:r>
      <w:r>
        <w:rPr>
          <w:rFonts w:ascii="Calibri" w:hAnsi="Calibri"/>
          <w:b/>
          <w:i w:val="0"/>
          <w:color w:val="3A444E"/>
          <w:sz w:val="21"/>
        </w:rPr>
        <w:t>empty</w:t>
      </w:r>
      <w:r>
        <w:rPr>
          <w:rFonts w:ascii="Calibri" w:hAnsi="Calibri"/>
          <w:b w:val="0"/>
          <w:i w:val="0"/>
          <w:color w:val="3A444E"/>
          <w:sz w:val="21"/>
        </w:rPr>
        <w:t>. It is marked optional, and you only fill it in on the rare occasion that the same username exists in two companies and RackTrack needs you to say which one you mean.</w:t>
      </w:r>
    </w:p>
    <w:p>
      <w:pPr>
        <w:spacing w:before="0" w:after="100" w:line="278" w:lineRule="auto"/>
        <w:ind w:left="490" w:hanging="490"/>
      </w:pPr>
      <w:r>
        <w:rPr>
          <w:rFonts w:ascii="Calibri" w:hAnsi="Calibri"/>
          <w:b/>
          <w:color w:val="0E6E78"/>
          <w:sz w:val="21"/>
        </w:rPr>
        <w:t xml:space="preserve">2.  </w:t>
      </w:r>
      <w:r>
        <w:rPr>
          <w:rFonts w:ascii="Calibri" w:hAnsi="Calibri"/>
          <w:b w:val="0"/>
          <w:i w:val="0"/>
          <w:color w:val="3A444E"/>
          <w:sz w:val="21"/>
        </w:rPr>
        <w:t xml:space="preserve">Enter your </w:t>
      </w:r>
      <w:r>
        <w:rPr>
          <w:rFonts w:ascii="Calibri" w:hAnsi="Calibri"/>
          <w:b/>
          <w:i w:val="0"/>
          <w:color w:val="3A444E"/>
          <w:sz w:val="21"/>
        </w:rPr>
        <w:t>username or email address</w:t>
      </w:r>
      <w:r>
        <w:rPr>
          <w:rFonts w:ascii="Calibri" w:hAnsi="Calibri"/>
          <w:b w:val="0"/>
          <w:i w:val="0"/>
          <w:color w:val="3A444E"/>
          <w:sz w:val="21"/>
        </w:rPr>
        <w:t xml:space="preserve">, then your </w:t>
      </w:r>
      <w:r>
        <w:rPr>
          <w:rFonts w:ascii="Calibri" w:hAnsi="Calibri"/>
          <w:b/>
          <w:i w:val="0"/>
          <w:color w:val="3A444E"/>
          <w:sz w:val="21"/>
        </w:rPr>
        <w:t>password</w:t>
      </w:r>
      <w:r>
        <w:rPr>
          <w:rFonts w:ascii="Calibri" w:hAnsi="Calibri"/>
          <w:b w:val="0"/>
          <w:i w:val="0"/>
          <w:color w:val="3A444E"/>
          <w:sz w:val="21"/>
        </w:rPr>
        <w:t>.</w:t>
      </w:r>
    </w:p>
    <w:p>
      <w:pPr>
        <w:spacing w:before="0" w:after="180" w:line="278" w:lineRule="auto"/>
        <w:ind w:left="490" w:hanging="490"/>
      </w:pPr>
      <w:r>
        <w:rPr>
          <w:rFonts w:ascii="Calibri" w:hAnsi="Calibri"/>
          <w:b/>
          <w:color w:val="0E6E78"/>
          <w:sz w:val="21"/>
        </w:rPr>
        <w:t xml:space="preserve">3.  </w:t>
      </w:r>
      <w:r>
        <w:rPr>
          <w:rFonts w:ascii="Calibri" w:hAnsi="Calibri"/>
          <w:b w:val="0"/>
          <w:i w:val="0"/>
          <w:color w:val="3A444E"/>
          <w:sz w:val="21"/>
        </w:rPr>
        <w:t xml:space="preserve">Tap </w:t>
      </w:r>
      <w:r>
        <w:rPr>
          <w:rFonts w:ascii="Calibri" w:hAnsi="Calibri"/>
          <w:b/>
          <w:i w:val="0"/>
          <w:color w:val="3A444E"/>
          <w:sz w:val="21"/>
        </w:rPr>
        <w:t>Sign in</w:t>
      </w:r>
      <w:r>
        <w:rPr>
          <w:rFonts w:ascii="Calibri" w:hAnsi="Calibri"/>
          <w:b w:val="0"/>
          <w:i w:val="0"/>
          <w:color w:val="3A444E"/>
          <w:sz w:val="21"/>
        </w:rPr>
        <w:t>. Administrators land on the Organizations console. Everybody else lands on the scan screen.</w:t>
      </w:r>
    </w:p>
    <w:p>
      <w:pPr>
        <w:spacing w:before="40" w:after="200" w:line="278" w:lineRule="auto"/>
        <w:ind w:left="173"/>
        <w:pBdr>
          <w:left w:val="single" w:sz="12" w:space="8" w:color="9EC2C6"/>
        </w:pBdr>
      </w:pPr>
      <w:r>
        <w:rPr>
          <w:rFonts w:ascii="Calibri" w:hAnsi="Calibri"/>
          <w:b/>
          <w:color w:val="0E6E78"/>
          <w:sz w:val="20"/>
        </w:rPr>
        <w:t xml:space="preserve">Good to know:  </w:t>
      </w:r>
      <w:r>
        <w:rPr>
          <w:rFonts w:ascii="Calibri" w:hAnsi="Calibri"/>
          <w:b w:val="0"/>
          <w:i w:val="0"/>
          <w:color w:val="3A444E"/>
          <w:sz w:val="20"/>
        </w:rPr>
        <w:t xml:space="preserve">You stay signed in for </w:t>
      </w:r>
      <w:r>
        <w:rPr>
          <w:rFonts w:ascii="Calibri" w:hAnsi="Calibri"/>
          <w:b/>
          <w:i w:val="0"/>
          <w:color w:val="3A444E"/>
          <w:sz w:val="20"/>
        </w:rPr>
        <w:t>30 days</w:t>
      </w:r>
      <w:r>
        <w:rPr>
          <w:rFonts w:ascii="Calibri" w:hAnsi="Calibri"/>
          <w:b w:val="0"/>
          <w:i w:val="0"/>
          <w:color w:val="3A444E"/>
          <w:sz w:val="20"/>
        </w:rPr>
        <w:t>, so you will not be typing your password on every visit. Losing signal does not sign you out either. RackTrack keeps working in the parts of a data center with no reception and catches up once you have a connection again.</w:t>
      </w:r>
    </w:p>
    <w:p>
      <w:r>
        <w:br w:type="page"/>
      </w:r>
    </w:p>
    <w:p>
      <w:pPr>
        <w:spacing w:before="360" w:after="120"/>
        <w:pBdr>
          <w:bottom w:val="single" w:sz="6" w:space="6" w:color="D6DCE0"/>
        </w:pBdr>
        <w:keepNext/>
      </w:pPr>
      <w:r>
        <w:rPr>
          <w:rFonts w:ascii="Calibri" w:hAnsi="Calibri"/>
          <w:b/>
          <w:color w:val="0E6E78"/>
          <w:sz w:val="26"/>
        </w:rPr>
        <w:t xml:space="preserve">7.  </w:t>
      </w:r>
      <w:r>
        <w:rPr>
          <w:rFonts w:ascii="Calibri" w:hAnsi="Calibri"/>
          <w:b/>
          <w:color w:val="14181C"/>
          <w:sz w:val="26"/>
        </w:rPr>
        <w:t>Roles: who can do what</w:t>
      </w:r>
    </w:p>
    <w:p>
      <w:pPr>
        <w:spacing w:before="0" w:after="160" w:line="278" w:lineRule="auto"/>
      </w:pPr>
      <w:r>
        <w:rPr>
          <w:rFonts w:ascii="Calibri" w:hAnsi="Calibri"/>
          <w:b w:val="0"/>
          <w:i w:val="0"/>
          <w:color w:val="3A444E"/>
          <w:sz w:val="21"/>
        </w:rPr>
        <w:t xml:space="preserve">Everybody in RackTrack has one role. It decides what appears in your menu and which scans you are allowed to see. You can check your own role at any time: open </w:t>
      </w:r>
      <w:r>
        <w:rPr>
          <w:rFonts w:ascii="Calibri" w:hAnsi="Calibri"/>
          <w:b/>
          <w:i w:val="0"/>
          <w:color w:val="3A444E"/>
          <w:sz w:val="21"/>
        </w:rPr>
        <w:t>Profile</w:t>
      </w:r>
      <w:r>
        <w:rPr>
          <w:rFonts w:ascii="Calibri" w:hAnsi="Calibri"/>
          <w:b w:val="0"/>
          <w:i w:val="0"/>
          <w:color w:val="3A444E"/>
          <w:sz w:val="21"/>
        </w:rPr>
        <w:t>, and it is listed there.</w:t>
      </w:r>
    </w:p>
    <w:tbl>
      <w:tblPr>
        <w:jc w:val="left"/>
        <w:tblLook w:firstColumn="1" w:firstRow="1" w:lastColumn="0" w:lastRow="0" w:noHBand="0" w:noVBand="1" w:val="04A0"/>
        <w:tblW w:w="5000" w:type="pct"/>
        <w:tblLayout w:type="fixed"/>
      </w:tblPr>
      <w:tblGrid>
        <w:gridCol w:w="1400"/>
        <w:gridCol w:w="2700"/>
        <w:gridCol w:w="5100"/>
      </w:tblGrid>
      <w:tr>
        <w:tc>
          <w:tcPr>
            <w:tcW w:type="dxa" w:w="3264"/>
            <w:tcBorders>
              <w:top w:val="single" w:sz="6" w:color="D6DCE0"/>
              <w:left w:val="single" w:sz="6" w:color="D6DCE0"/>
              <w:bottom w:val="single" w:sz="6" w:color="D6DCE0"/>
              <w:right w:val="single" w:sz="6" w:color="D6DCE0"/>
            </w:tcBorders>
            <w:shd w:val="clear" w:fill="EFF3F4"/>
          </w:tcPr>
          <w:p>
            <w:pPr>
              <w:spacing w:before="60" w:after="60"/>
            </w:pPr>
            <w:r>
              <w:rPr>
                <w:rFonts w:ascii="Calibri" w:hAnsi="Calibri"/>
                <w:b/>
                <w:i w:val="0"/>
                <w:color w:val="14181C"/>
                <w:sz w:val="19"/>
              </w:rPr>
              <w:t>Role</w:t>
            </w:r>
          </w:p>
        </w:tc>
        <w:tc>
          <w:tcPr>
            <w:tcW w:type="dxa" w:w="3264"/>
            <w:tcBorders>
              <w:top w:val="single" w:sz="6" w:color="D6DCE0"/>
              <w:left w:val="single" w:sz="6" w:color="D6DCE0"/>
              <w:bottom w:val="single" w:sz="6" w:color="D6DCE0"/>
              <w:right w:val="single" w:sz="6" w:color="D6DCE0"/>
            </w:tcBorders>
            <w:shd w:val="clear" w:fill="EFF3F4"/>
          </w:tcPr>
          <w:p>
            <w:pPr>
              <w:spacing w:before="60" w:after="60"/>
            </w:pPr>
            <w:r>
              <w:rPr>
                <w:rFonts w:ascii="Calibri" w:hAnsi="Calibri"/>
                <w:b/>
                <w:i w:val="0"/>
                <w:color w:val="14181C"/>
                <w:sz w:val="19"/>
              </w:rPr>
              <w:t>Who this usually is</w:t>
            </w:r>
          </w:p>
        </w:tc>
        <w:tc>
          <w:tcPr>
            <w:tcW w:type="dxa" w:w="3264"/>
            <w:tcBorders>
              <w:top w:val="single" w:sz="6" w:color="D6DCE0"/>
              <w:left w:val="single" w:sz="6" w:color="D6DCE0"/>
              <w:bottom w:val="single" w:sz="6" w:color="D6DCE0"/>
              <w:right w:val="single" w:sz="6" w:color="D6DCE0"/>
            </w:tcBorders>
            <w:shd w:val="clear" w:fill="EFF3F4"/>
          </w:tcPr>
          <w:p>
            <w:pPr>
              <w:spacing w:before="60" w:after="60"/>
            </w:pPr>
            <w:r>
              <w:rPr>
                <w:rFonts w:ascii="Calibri" w:hAnsi="Calibri"/>
                <w:b/>
                <w:i w:val="0"/>
                <w:color w:val="14181C"/>
                <w:sz w:val="19"/>
              </w:rPr>
              <w:t>What they can do</w:t>
            </w:r>
          </w:p>
        </w:tc>
      </w:tr>
      <w:tr>
        <w:tc>
          <w:tcPr>
            <w:tcW w:type="dxa" w:w="1400"/>
            <w:tcBorders>
              <w:top w:val="single" w:sz="6" w:color="D6DCE0"/>
              <w:left w:val="single" w:sz="6" w:color="D6DCE0"/>
              <w:bottom w:val="single" w:sz="6" w:color="D6DCE0"/>
              <w:right w:val="single" w:sz="6" w:color="D6DCE0"/>
            </w:tcBorders>
          </w:tcPr>
          <w:p>
            <w:pPr>
              <w:spacing w:before="60" w:after="60" w:line="269" w:lineRule="auto"/>
            </w:pPr>
            <w:r>
              <w:rPr>
                <w:rFonts w:ascii="Calibri" w:hAnsi="Calibri"/>
                <w:b w:val="0"/>
                <w:i w:val="0"/>
                <w:color w:val="14181C"/>
                <w:sz w:val="19"/>
              </w:rPr>
              <w:t>Member</w:t>
            </w:r>
          </w:p>
        </w:tc>
        <w:tc>
          <w:tcPr>
            <w:tcW w:type="dxa" w:w="2700"/>
            <w:tcBorders>
              <w:top w:val="single" w:sz="6" w:color="D6DCE0"/>
              <w:left w:val="single" w:sz="6" w:color="D6DCE0"/>
              <w:bottom w:val="single" w:sz="6" w:color="D6DCE0"/>
              <w:right w:val="single" w:sz="6" w:color="D6DCE0"/>
            </w:tcBorders>
          </w:tcPr>
          <w:p>
            <w:pPr>
              <w:spacing w:before="60" w:after="60" w:line="269" w:lineRule="auto"/>
            </w:pPr>
            <w:r>
              <w:rPr>
                <w:rFonts w:ascii="Calibri" w:hAnsi="Calibri"/>
                <w:b w:val="0"/>
                <w:i w:val="0"/>
                <w:color w:val="3A444E"/>
                <w:sz w:val="19"/>
              </w:rPr>
              <w:t>Most of your team. The people who go to the rack and scan it.</w:t>
            </w:r>
          </w:p>
        </w:tc>
        <w:tc>
          <w:tcPr>
            <w:tcW w:type="dxa" w:w="5100"/>
            <w:tcBorders>
              <w:top w:val="single" w:sz="6" w:color="D6DCE0"/>
              <w:left w:val="single" w:sz="6" w:color="D6DCE0"/>
              <w:bottom w:val="single" w:sz="6" w:color="D6DCE0"/>
              <w:right w:val="single" w:sz="6" w:color="D6DCE0"/>
            </w:tcBorders>
          </w:tcPr>
          <w:p>
            <w:pPr>
              <w:spacing w:before="60" w:after="60" w:line="269" w:lineRule="auto"/>
            </w:pPr>
            <w:r>
              <w:rPr>
                <w:rFonts w:ascii="Calibri" w:hAnsi="Calibri"/>
                <w:b w:val="0"/>
                <w:i w:val="0"/>
                <w:color w:val="3A444E"/>
                <w:sz w:val="19"/>
              </w:rPr>
              <w:t>Scan racks, read the results and correct them, reopen earlier scans, look up switch and firmware details, ask DOT for help, and edit their own profile.</w:t>
            </w:r>
          </w:p>
        </w:tc>
      </w:tr>
      <w:tr>
        <w:tc>
          <w:tcPr>
            <w:tcW w:type="dxa" w:w="1400"/>
            <w:tcBorders>
              <w:top w:val="single" w:sz="6" w:color="D6DCE0"/>
              <w:left w:val="single" w:sz="6" w:color="D6DCE0"/>
              <w:bottom w:val="single" w:sz="6" w:color="D6DCE0"/>
              <w:right w:val="single" w:sz="6" w:color="D6DCE0"/>
            </w:tcBorders>
            <w:shd w:val="clear" w:fill="F7FAFA"/>
          </w:tcPr>
          <w:p>
            <w:pPr>
              <w:spacing w:before="60" w:after="60" w:line="269" w:lineRule="auto"/>
            </w:pPr>
            <w:r>
              <w:rPr>
                <w:rFonts w:ascii="Calibri" w:hAnsi="Calibri"/>
                <w:b w:val="0"/>
                <w:i w:val="0"/>
                <w:color w:val="14181C"/>
                <w:sz w:val="19"/>
              </w:rPr>
              <w:t>Site Manager</w:t>
            </w:r>
          </w:p>
        </w:tc>
        <w:tc>
          <w:tcPr>
            <w:tcW w:type="dxa" w:w="2700"/>
            <w:tcBorders>
              <w:top w:val="single" w:sz="6" w:color="D6DCE0"/>
              <w:left w:val="single" w:sz="6" w:color="D6DCE0"/>
              <w:bottom w:val="single" w:sz="6" w:color="D6DCE0"/>
              <w:right w:val="single" w:sz="6" w:color="D6DCE0"/>
            </w:tcBorders>
            <w:shd w:val="clear" w:fill="F7FAFA"/>
          </w:tcPr>
          <w:p>
            <w:pPr>
              <w:spacing w:before="60" w:after="60" w:line="269" w:lineRule="auto"/>
            </w:pPr>
            <w:r>
              <w:rPr>
                <w:rFonts w:ascii="Calibri" w:hAnsi="Calibri"/>
                <w:b w:val="0"/>
                <w:i w:val="0"/>
                <w:color w:val="3A444E"/>
                <w:sz w:val="19"/>
              </w:rPr>
              <w:t>The person who runs one building or site.</w:t>
            </w:r>
          </w:p>
        </w:tc>
        <w:tc>
          <w:tcPr>
            <w:tcW w:type="dxa" w:w="5100"/>
            <w:tcBorders>
              <w:top w:val="single" w:sz="6" w:color="D6DCE0"/>
              <w:left w:val="single" w:sz="6" w:color="D6DCE0"/>
              <w:bottom w:val="single" w:sz="6" w:color="D6DCE0"/>
              <w:right w:val="single" w:sz="6" w:color="D6DCE0"/>
            </w:tcBorders>
            <w:shd w:val="clear" w:fill="F7FAFA"/>
          </w:tcPr>
          <w:p>
            <w:pPr>
              <w:spacing w:before="60" w:after="60" w:line="269" w:lineRule="auto"/>
            </w:pPr>
            <w:r>
              <w:rPr>
                <w:rFonts w:ascii="Calibri" w:hAnsi="Calibri"/>
                <w:b w:val="0"/>
                <w:i w:val="0"/>
                <w:color w:val="3A444E"/>
                <w:sz w:val="19"/>
              </w:rPr>
              <w:t>Everything a Member can do, and they also look after the people at their own site: invite someone new, add an account by hand, switch a person off, or reset a person's password.</w:t>
            </w:r>
          </w:p>
        </w:tc>
      </w:tr>
      <w:tr>
        <w:tc>
          <w:tcPr>
            <w:tcW w:type="dxa" w:w="1400"/>
            <w:tcBorders>
              <w:top w:val="single" w:sz="6" w:color="D6DCE0"/>
              <w:left w:val="single" w:sz="6" w:color="D6DCE0"/>
              <w:bottom w:val="single" w:sz="6" w:color="D6DCE0"/>
              <w:right w:val="single" w:sz="6" w:color="D6DCE0"/>
            </w:tcBorders>
          </w:tcPr>
          <w:p>
            <w:pPr>
              <w:spacing w:before="60" w:after="60" w:line="269" w:lineRule="auto"/>
            </w:pPr>
            <w:r>
              <w:rPr>
                <w:rFonts w:ascii="Calibri" w:hAnsi="Calibri"/>
                <w:b w:val="0"/>
                <w:i w:val="0"/>
                <w:color w:val="14181C"/>
                <w:sz w:val="19"/>
              </w:rPr>
              <w:t>Org Admin</w:t>
            </w:r>
          </w:p>
        </w:tc>
        <w:tc>
          <w:tcPr>
            <w:tcW w:type="dxa" w:w="2700"/>
            <w:tcBorders>
              <w:top w:val="single" w:sz="6" w:color="D6DCE0"/>
              <w:left w:val="single" w:sz="6" w:color="D6DCE0"/>
              <w:bottom w:val="single" w:sz="6" w:color="D6DCE0"/>
              <w:right w:val="single" w:sz="6" w:color="D6DCE0"/>
            </w:tcBorders>
          </w:tcPr>
          <w:p>
            <w:pPr>
              <w:spacing w:before="60" w:after="60" w:line="269" w:lineRule="auto"/>
            </w:pPr>
            <w:r>
              <w:rPr>
                <w:rFonts w:ascii="Calibri" w:hAnsi="Calibri"/>
                <w:b w:val="0"/>
                <w:i w:val="0"/>
                <w:color w:val="3A444E"/>
                <w:sz w:val="19"/>
              </w:rPr>
              <w:t>The person who looks after your company's RackTrack account.</w:t>
            </w:r>
          </w:p>
        </w:tc>
        <w:tc>
          <w:tcPr>
            <w:tcW w:type="dxa" w:w="5100"/>
            <w:tcBorders>
              <w:top w:val="single" w:sz="6" w:color="D6DCE0"/>
              <w:left w:val="single" w:sz="6" w:color="D6DCE0"/>
              <w:bottom w:val="single" w:sz="6" w:color="D6DCE0"/>
              <w:right w:val="single" w:sz="6" w:color="D6DCE0"/>
            </w:tcBorders>
          </w:tcPr>
          <w:p>
            <w:pPr>
              <w:spacing w:before="60" w:after="60" w:line="269" w:lineRule="auto"/>
            </w:pPr>
            <w:r>
              <w:rPr>
                <w:rFonts w:ascii="Calibri" w:hAnsi="Calibri"/>
                <w:b w:val="0"/>
                <w:i w:val="0"/>
                <w:color w:val="3A444E"/>
                <w:sz w:val="19"/>
              </w:rPr>
              <w:t>Everything above, across every site in the company. They also create sites, connect your Data Sources such as a CMDB, and use the Marketplace.</w:t>
            </w:r>
          </w:p>
        </w:tc>
      </w:tr>
      <w:tr>
        <w:tc>
          <w:tcPr>
            <w:tcW w:type="dxa" w:w="1400"/>
            <w:tcBorders>
              <w:top w:val="single" w:sz="6" w:color="D6DCE0"/>
              <w:left w:val="single" w:sz="6" w:color="D6DCE0"/>
              <w:bottom w:val="single" w:sz="6" w:color="D6DCE0"/>
              <w:right w:val="single" w:sz="6" w:color="D6DCE0"/>
            </w:tcBorders>
            <w:shd w:val="clear" w:fill="F7FAFA"/>
          </w:tcPr>
          <w:p>
            <w:pPr>
              <w:spacing w:before="60" w:after="60" w:line="269" w:lineRule="auto"/>
            </w:pPr>
            <w:r>
              <w:rPr>
                <w:rFonts w:ascii="Calibri" w:hAnsi="Calibri"/>
                <w:b w:val="0"/>
                <w:i w:val="0"/>
                <w:color w:val="14181C"/>
                <w:sz w:val="19"/>
              </w:rPr>
              <w:t>Owner</w:t>
            </w:r>
          </w:p>
        </w:tc>
        <w:tc>
          <w:tcPr>
            <w:tcW w:type="dxa" w:w="2700"/>
            <w:tcBorders>
              <w:top w:val="single" w:sz="6" w:color="D6DCE0"/>
              <w:left w:val="single" w:sz="6" w:color="D6DCE0"/>
              <w:bottom w:val="single" w:sz="6" w:color="D6DCE0"/>
              <w:right w:val="single" w:sz="6" w:color="D6DCE0"/>
            </w:tcBorders>
            <w:shd w:val="clear" w:fill="F7FAFA"/>
          </w:tcPr>
          <w:p>
            <w:pPr>
              <w:spacing w:before="60" w:after="60" w:line="269" w:lineRule="auto"/>
            </w:pPr>
            <w:r>
              <w:rPr>
                <w:rFonts w:ascii="Calibri" w:hAnsi="Calibri"/>
                <w:b w:val="0"/>
                <w:i w:val="0"/>
                <w:color w:val="3A444E"/>
                <w:sz w:val="19"/>
              </w:rPr>
              <w:t>The RackTrack team, not somebody at your company.</w:t>
            </w:r>
          </w:p>
        </w:tc>
        <w:tc>
          <w:tcPr>
            <w:tcW w:type="dxa" w:w="5100"/>
            <w:tcBorders>
              <w:top w:val="single" w:sz="6" w:color="D6DCE0"/>
              <w:left w:val="single" w:sz="6" w:color="D6DCE0"/>
              <w:bottom w:val="single" w:sz="6" w:color="D6DCE0"/>
              <w:right w:val="single" w:sz="6" w:color="D6DCE0"/>
            </w:tcBorders>
            <w:shd w:val="clear" w:fill="F7FAFA"/>
          </w:tcPr>
          <w:p>
            <w:pPr>
              <w:spacing w:before="60" w:after="60" w:line="269" w:lineRule="auto"/>
            </w:pPr>
            <w:r>
              <w:rPr>
                <w:rFonts w:ascii="Calibri" w:hAnsi="Calibri"/>
                <w:b w:val="0"/>
                <w:i w:val="0"/>
                <w:color w:val="3A444E"/>
                <w:sz w:val="19"/>
              </w:rPr>
              <w:t>Runs the platform. Approves new companies and supports every organization.</w:t>
            </w:r>
          </w:p>
        </w:tc>
      </w:tr>
    </w:tbl>
    <w:p>
      <w:pPr>
        <w:spacing w:after="80"/>
      </w:pPr>
    </w:p>
    <w:p>
      <w:pPr>
        <w:spacing w:before="120" w:after="100" w:line="278" w:lineRule="auto"/>
      </w:pPr>
      <w:r>
        <w:rPr>
          <w:rFonts w:ascii="Calibri" w:hAnsi="Calibri"/>
          <w:b/>
          <w:i w:val="0"/>
          <w:color w:val="14181C"/>
          <w:sz w:val="21"/>
        </w:rPr>
        <w:t>Which scans each role can see</w:t>
      </w:r>
    </w:p>
    <w:tbl>
      <w:tblPr>
        <w:jc w:val="left"/>
        <w:tblLook w:firstColumn="1" w:firstRow="1" w:lastColumn="0" w:lastRow="0" w:noHBand="0" w:noVBand="1" w:val="04A0"/>
        <w:tblW w:w="5000" w:type="pct"/>
        <w:tblLayout w:type="fixed"/>
      </w:tblPr>
      <w:tblGrid>
        <w:gridCol w:w="2000"/>
        <w:gridCol w:w="7200"/>
      </w:tblGrid>
      <w:tr>
        <w:tc>
          <w:tcPr>
            <w:tcW w:type="dxa" w:w="4896"/>
            <w:tcBorders>
              <w:top w:val="single" w:sz="6" w:color="D6DCE0"/>
              <w:left w:val="single" w:sz="6" w:color="D6DCE0"/>
              <w:bottom w:val="single" w:sz="6" w:color="D6DCE0"/>
              <w:right w:val="single" w:sz="6" w:color="D6DCE0"/>
            </w:tcBorders>
            <w:shd w:val="clear" w:fill="EFF3F4"/>
          </w:tcPr>
          <w:p>
            <w:pPr>
              <w:spacing w:before="60" w:after="60"/>
            </w:pPr>
            <w:r>
              <w:rPr>
                <w:rFonts w:ascii="Calibri" w:hAnsi="Calibri"/>
                <w:b/>
                <w:i w:val="0"/>
                <w:color w:val="14181C"/>
                <w:sz w:val="19"/>
              </w:rPr>
              <w:t>Role</w:t>
            </w:r>
          </w:p>
        </w:tc>
        <w:tc>
          <w:tcPr>
            <w:tcW w:type="dxa" w:w="4896"/>
            <w:tcBorders>
              <w:top w:val="single" w:sz="6" w:color="D6DCE0"/>
              <w:left w:val="single" w:sz="6" w:color="D6DCE0"/>
              <w:bottom w:val="single" w:sz="6" w:color="D6DCE0"/>
              <w:right w:val="single" w:sz="6" w:color="D6DCE0"/>
            </w:tcBorders>
            <w:shd w:val="clear" w:fill="EFF3F4"/>
          </w:tcPr>
          <w:p>
            <w:pPr>
              <w:spacing w:before="60" w:after="60"/>
            </w:pPr>
            <w:r>
              <w:rPr>
                <w:rFonts w:ascii="Calibri" w:hAnsi="Calibri"/>
                <w:b/>
                <w:i w:val="0"/>
                <w:color w:val="14181C"/>
                <w:sz w:val="19"/>
              </w:rPr>
              <w:t>Scans visible to them</w:t>
            </w:r>
          </w:p>
        </w:tc>
      </w:tr>
      <w:tr>
        <w:tc>
          <w:tcPr>
            <w:tcW w:type="dxa" w:w="2000"/>
            <w:tcBorders>
              <w:top w:val="single" w:sz="6" w:color="D6DCE0"/>
              <w:left w:val="single" w:sz="6" w:color="D6DCE0"/>
              <w:bottom w:val="single" w:sz="6" w:color="D6DCE0"/>
              <w:right w:val="single" w:sz="6" w:color="D6DCE0"/>
            </w:tcBorders>
          </w:tcPr>
          <w:p>
            <w:pPr>
              <w:spacing w:before="60" w:after="60" w:line="269" w:lineRule="auto"/>
            </w:pPr>
            <w:r>
              <w:rPr>
                <w:rFonts w:ascii="Calibri" w:hAnsi="Calibri"/>
                <w:b w:val="0"/>
                <w:i w:val="0"/>
                <w:color w:val="14181C"/>
                <w:sz w:val="19"/>
              </w:rPr>
              <w:t>Member</w:t>
            </w:r>
          </w:p>
        </w:tc>
        <w:tc>
          <w:tcPr>
            <w:tcW w:type="dxa" w:w="7200"/>
            <w:tcBorders>
              <w:top w:val="single" w:sz="6" w:color="D6DCE0"/>
              <w:left w:val="single" w:sz="6" w:color="D6DCE0"/>
              <w:bottom w:val="single" w:sz="6" w:color="D6DCE0"/>
              <w:right w:val="single" w:sz="6" w:color="D6DCE0"/>
            </w:tcBorders>
          </w:tcPr>
          <w:p>
            <w:pPr>
              <w:spacing w:before="60" w:after="60" w:line="269" w:lineRule="auto"/>
            </w:pPr>
            <w:r>
              <w:rPr>
                <w:rFonts w:ascii="Calibri" w:hAnsi="Calibri"/>
                <w:b w:val="0"/>
                <w:i w:val="0"/>
                <w:color w:val="3A444E"/>
                <w:sz w:val="19"/>
              </w:rPr>
              <w:t>Their own site only.</w:t>
            </w:r>
          </w:p>
        </w:tc>
      </w:tr>
      <w:tr>
        <w:tc>
          <w:tcPr>
            <w:tcW w:type="dxa" w:w="2000"/>
            <w:tcBorders>
              <w:top w:val="single" w:sz="6" w:color="D6DCE0"/>
              <w:left w:val="single" w:sz="6" w:color="D6DCE0"/>
              <w:bottom w:val="single" w:sz="6" w:color="D6DCE0"/>
              <w:right w:val="single" w:sz="6" w:color="D6DCE0"/>
            </w:tcBorders>
            <w:shd w:val="clear" w:fill="F7FAFA"/>
          </w:tcPr>
          <w:p>
            <w:pPr>
              <w:spacing w:before="60" w:after="60" w:line="269" w:lineRule="auto"/>
            </w:pPr>
            <w:r>
              <w:rPr>
                <w:rFonts w:ascii="Calibri" w:hAnsi="Calibri"/>
                <w:b w:val="0"/>
                <w:i w:val="0"/>
                <w:color w:val="14181C"/>
                <w:sz w:val="19"/>
              </w:rPr>
              <w:t>Site Manager</w:t>
            </w:r>
          </w:p>
        </w:tc>
        <w:tc>
          <w:tcPr>
            <w:tcW w:type="dxa" w:w="7200"/>
            <w:tcBorders>
              <w:top w:val="single" w:sz="6" w:color="D6DCE0"/>
              <w:left w:val="single" w:sz="6" w:color="D6DCE0"/>
              <w:bottom w:val="single" w:sz="6" w:color="D6DCE0"/>
              <w:right w:val="single" w:sz="6" w:color="D6DCE0"/>
            </w:tcBorders>
            <w:shd w:val="clear" w:fill="F7FAFA"/>
          </w:tcPr>
          <w:p>
            <w:pPr>
              <w:spacing w:before="60" w:after="60" w:line="269" w:lineRule="auto"/>
            </w:pPr>
            <w:r>
              <w:rPr>
                <w:rFonts w:ascii="Calibri" w:hAnsi="Calibri"/>
                <w:b w:val="0"/>
                <w:i w:val="0"/>
                <w:color w:val="3A444E"/>
                <w:sz w:val="19"/>
              </w:rPr>
              <w:t>Their own site only. The same scans a Member at that site sees.</w:t>
            </w:r>
          </w:p>
        </w:tc>
      </w:tr>
      <w:tr>
        <w:tc>
          <w:tcPr>
            <w:tcW w:type="dxa" w:w="2000"/>
            <w:tcBorders>
              <w:top w:val="single" w:sz="6" w:color="D6DCE0"/>
              <w:left w:val="single" w:sz="6" w:color="D6DCE0"/>
              <w:bottom w:val="single" w:sz="6" w:color="D6DCE0"/>
              <w:right w:val="single" w:sz="6" w:color="D6DCE0"/>
            </w:tcBorders>
          </w:tcPr>
          <w:p>
            <w:pPr>
              <w:spacing w:before="60" w:after="60" w:line="269" w:lineRule="auto"/>
            </w:pPr>
            <w:r>
              <w:rPr>
                <w:rFonts w:ascii="Calibri" w:hAnsi="Calibri"/>
                <w:b w:val="0"/>
                <w:i w:val="0"/>
                <w:color w:val="14181C"/>
                <w:sz w:val="19"/>
              </w:rPr>
              <w:t>Org Admin</w:t>
            </w:r>
          </w:p>
        </w:tc>
        <w:tc>
          <w:tcPr>
            <w:tcW w:type="dxa" w:w="7200"/>
            <w:tcBorders>
              <w:top w:val="single" w:sz="6" w:color="D6DCE0"/>
              <w:left w:val="single" w:sz="6" w:color="D6DCE0"/>
              <w:bottom w:val="single" w:sz="6" w:color="D6DCE0"/>
              <w:right w:val="single" w:sz="6" w:color="D6DCE0"/>
            </w:tcBorders>
          </w:tcPr>
          <w:p>
            <w:pPr>
              <w:spacing w:before="60" w:after="60" w:line="269" w:lineRule="auto"/>
            </w:pPr>
            <w:r>
              <w:rPr>
                <w:rFonts w:ascii="Calibri" w:hAnsi="Calibri"/>
                <w:b w:val="0"/>
                <w:i w:val="0"/>
                <w:color w:val="3A444E"/>
                <w:sz w:val="19"/>
              </w:rPr>
              <w:t>Every site in their own company.</w:t>
            </w:r>
          </w:p>
        </w:tc>
      </w:tr>
      <w:tr>
        <w:tc>
          <w:tcPr>
            <w:tcW w:type="dxa" w:w="2000"/>
            <w:tcBorders>
              <w:top w:val="single" w:sz="6" w:color="D6DCE0"/>
              <w:left w:val="single" w:sz="6" w:color="D6DCE0"/>
              <w:bottom w:val="single" w:sz="6" w:color="D6DCE0"/>
              <w:right w:val="single" w:sz="6" w:color="D6DCE0"/>
            </w:tcBorders>
            <w:shd w:val="clear" w:fill="F7FAFA"/>
          </w:tcPr>
          <w:p>
            <w:pPr>
              <w:spacing w:before="60" w:after="60" w:line="269" w:lineRule="auto"/>
            </w:pPr>
            <w:r>
              <w:rPr>
                <w:rFonts w:ascii="Calibri" w:hAnsi="Calibri"/>
                <w:b w:val="0"/>
                <w:i w:val="0"/>
                <w:color w:val="14181C"/>
                <w:sz w:val="19"/>
              </w:rPr>
              <w:t>Owner</w:t>
            </w:r>
          </w:p>
        </w:tc>
        <w:tc>
          <w:tcPr>
            <w:tcW w:type="dxa" w:w="7200"/>
            <w:tcBorders>
              <w:top w:val="single" w:sz="6" w:color="D6DCE0"/>
              <w:left w:val="single" w:sz="6" w:color="D6DCE0"/>
              <w:bottom w:val="single" w:sz="6" w:color="D6DCE0"/>
              <w:right w:val="single" w:sz="6" w:color="D6DCE0"/>
            </w:tcBorders>
            <w:shd w:val="clear" w:fill="F7FAFA"/>
          </w:tcPr>
          <w:p>
            <w:pPr>
              <w:spacing w:before="60" w:after="60" w:line="269" w:lineRule="auto"/>
            </w:pPr>
            <w:r>
              <w:rPr>
                <w:rFonts w:ascii="Calibri" w:hAnsi="Calibri"/>
                <w:b w:val="0"/>
                <w:i w:val="0"/>
                <w:color w:val="3A444E"/>
                <w:sz w:val="19"/>
              </w:rPr>
              <w:t>Everything on the platform. This is the RackTrack team.</w:t>
            </w:r>
          </w:p>
        </w:tc>
      </w:tr>
    </w:tbl>
    <w:p>
      <w:pPr>
        <w:spacing w:after="80"/>
      </w:pPr>
    </w:p>
    <w:p>
      <w:pPr>
        <w:spacing w:before="40" w:after="200" w:line="278" w:lineRule="auto"/>
        <w:ind w:left="173"/>
        <w:pBdr>
          <w:left w:val="single" w:sz="12" w:space="8" w:color="9EC2C6"/>
        </w:pBdr>
      </w:pPr>
      <w:r>
        <w:rPr>
          <w:rFonts w:ascii="Calibri" w:hAnsi="Calibri"/>
          <w:b/>
          <w:color w:val="0E6E78"/>
          <w:sz w:val="20"/>
        </w:rPr>
        <w:t xml:space="preserve">What you see in the menu:  </w:t>
      </w:r>
      <w:r>
        <w:rPr>
          <w:rFonts w:ascii="Calibri" w:hAnsi="Calibri"/>
          <w:b w:val="0"/>
          <w:i w:val="0"/>
          <w:color w:val="3A444E"/>
          <w:sz w:val="20"/>
        </w:rPr>
        <w:t xml:space="preserve">Everybody gets Home, Scan, 2 Racks, Ask DOT, Contact and Profile. An </w:t>
      </w:r>
      <w:r>
        <w:rPr>
          <w:rFonts w:ascii="Calibri" w:hAnsi="Calibri"/>
          <w:b/>
          <w:i w:val="0"/>
          <w:color w:val="3A444E"/>
          <w:sz w:val="20"/>
        </w:rPr>
        <w:t>Org Admin</w:t>
      </w:r>
      <w:r>
        <w:rPr>
          <w:rFonts w:ascii="Calibri" w:hAnsi="Calibri"/>
          <w:b w:val="0"/>
          <w:i w:val="0"/>
          <w:color w:val="3A444E"/>
          <w:sz w:val="20"/>
        </w:rPr>
        <w:t xml:space="preserve"> also gets Organizations, Data Sources and Marketplace. The Owner additionally gets Console and Lab. So if a colleague has menu items you do not have, it is because their role differs from yours, not because anything is broken.</w:t>
      </w:r>
    </w:p>
    <w:p>
      <w:pPr>
        <w:spacing w:before="40" w:after="200" w:line="278" w:lineRule="auto"/>
        <w:ind w:left="173"/>
        <w:pBdr>
          <w:left w:val="single" w:sz="12" w:space="8" w:color="9EC2C6"/>
        </w:pBdr>
      </w:pPr>
      <w:r>
        <w:rPr>
          <w:rFonts w:ascii="Calibri" w:hAnsi="Calibri"/>
          <w:b/>
          <w:color w:val="0E6E78"/>
          <w:sz w:val="20"/>
        </w:rPr>
        <w:t xml:space="preserve">What a Site Manager cannot do:  </w:t>
      </w:r>
      <w:r>
        <w:rPr>
          <w:rFonts w:ascii="Calibri" w:hAnsi="Calibri"/>
          <w:b w:val="0"/>
          <w:i w:val="0"/>
          <w:color w:val="3A444E"/>
          <w:sz w:val="20"/>
        </w:rPr>
        <w:t>Within their own site a Site Manager may switch a Member on or off and reset that Member's password. They cannot change a Member's username, email address, role or site, and they cannot manage another Site Manager.</w:t>
      </w:r>
    </w:p>
    <w:p>
      <w:pPr>
        <w:spacing w:before="40" w:after="200" w:line="278" w:lineRule="auto"/>
        <w:ind w:left="173"/>
        <w:pBdr>
          <w:left w:val="single" w:sz="12" w:space="8" w:color="9EC2C6"/>
        </w:pBdr>
      </w:pPr>
      <w:r>
        <w:rPr>
          <w:rFonts w:ascii="Calibri" w:hAnsi="Calibri"/>
          <w:b/>
          <w:color w:val="0E6E78"/>
          <w:sz w:val="20"/>
        </w:rPr>
        <w:t xml:space="preserve">One rule about Org Admins:  </w:t>
      </w:r>
      <w:r>
        <w:rPr>
          <w:rFonts w:ascii="Calibri" w:hAnsi="Calibri"/>
          <w:b w:val="0"/>
          <w:i w:val="0"/>
          <w:color w:val="3A444E"/>
          <w:sz w:val="20"/>
        </w:rPr>
        <w:t>Only the Owner can change an Org Admin account. One Org Admin cannot edit another, which keeps two administrators from locking each other out.</w:t>
      </w:r>
    </w:p>
    <w:p>
      <w:r>
        <w:br w:type="page"/>
      </w:r>
    </w:p>
    <w:p>
      <w:pPr>
        <w:spacing w:before="360" w:after="120"/>
        <w:pBdr>
          <w:bottom w:val="single" w:sz="6" w:space="6" w:color="D6DCE0"/>
        </w:pBdr>
        <w:keepNext/>
      </w:pPr>
      <w:r>
        <w:rPr>
          <w:rFonts w:ascii="Calibri" w:hAnsi="Calibri"/>
          <w:b/>
          <w:color w:val="0E6E78"/>
          <w:sz w:val="26"/>
        </w:rPr>
        <w:t xml:space="preserve">8.  </w:t>
      </w:r>
      <w:r>
        <w:rPr>
          <w:rFonts w:ascii="Calibri" w:hAnsi="Calibri"/>
          <w:b/>
          <w:color w:val="14181C"/>
          <w:sz w:val="26"/>
        </w:rPr>
        <w:t>If something does not work</w:t>
      </w:r>
    </w:p>
    <w:p>
      <w:pPr>
        <w:spacing w:before="0" w:after="140" w:line="278" w:lineRule="auto"/>
      </w:pPr>
      <w:r>
        <w:rPr>
          <w:rFonts w:ascii="Calibri" w:hAnsi="Calibri"/>
          <w:b w:val="0"/>
          <w:i/>
          <w:color w:val="6C7782"/>
          <w:sz w:val="20"/>
        </w:rPr>
        <w:t>Find the words you can see on your screen in the left column.</w:t>
      </w:r>
    </w:p>
    <w:tbl>
      <w:tblPr>
        <w:jc w:val="left"/>
        <w:tblLook w:firstColumn="1" w:firstRow="1" w:lastColumn="0" w:lastRow="0" w:noHBand="0" w:noVBand="1" w:val="04A0"/>
        <w:tblW w:w="5000" w:type="pct"/>
        <w:tblLayout w:type="fixed"/>
      </w:tblPr>
      <w:tblGrid>
        <w:gridCol w:w="2500"/>
        <w:gridCol w:w="3200"/>
        <w:gridCol w:w="3500"/>
      </w:tblGrid>
      <w:tr>
        <w:tc>
          <w:tcPr>
            <w:tcW w:type="dxa" w:w="3264"/>
            <w:tcBorders>
              <w:top w:val="single" w:sz="6" w:color="D6DCE0"/>
              <w:left w:val="single" w:sz="6" w:color="D6DCE0"/>
              <w:bottom w:val="single" w:sz="6" w:color="D6DCE0"/>
              <w:right w:val="single" w:sz="6" w:color="D6DCE0"/>
            </w:tcBorders>
            <w:shd w:val="clear" w:fill="EFF3F4"/>
          </w:tcPr>
          <w:p>
            <w:pPr>
              <w:spacing w:before="60" w:after="60"/>
            </w:pPr>
            <w:r>
              <w:rPr>
                <w:rFonts w:ascii="Calibri" w:hAnsi="Calibri"/>
                <w:b/>
                <w:i w:val="0"/>
                <w:color w:val="14181C"/>
                <w:sz w:val="19"/>
              </w:rPr>
              <w:t>What you see</w:t>
            </w:r>
          </w:p>
        </w:tc>
        <w:tc>
          <w:tcPr>
            <w:tcW w:type="dxa" w:w="3264"/>
            <w:tcBorders>
              <w:top w:val="single" w:sz="6" w:color="D6DCE0"/>
              <w:left w:val="single" w:sz="6" w:color="D6DCE0"/>
              <w:bottom w:val="single" w:sz="6" w:color="D6DCE0"/>
              <w:right w:val="single" w:sz="6" w:color="D6DCE0"/>
            </w:tcBorders>
            <w:shd w:val="clear" w:fill="EFF3F4"/>
          </w:tcPr>
          <w:p>
            <w:pPr>
              <w:spacing w:before="60" w:after="60"/>
            </w:pPr>
            <w:r>
              <w:rPr>
                <w:rFonts w:ascii="Calibri" w:hAnsi="Calibri"/>
                <w:b/>
                <w:i w:val="0"/>
                <w:color w:val="14181C"/>
                <w:sz w:val="19"/>
              </w:rPr>
              <w:t>What it means</w:t>
            </w:r>
          </w:p>
        </w:tc>
        <w:tc>
          <w:tcPr>
            <w:tcW w:type="dxa" w:w="3264"/>
            <w:tcBorders>
              <w:top w:val="single" w:sz="6" w:color="D6DCE0"/>
              <w:left w:val="single" w:sz="6" w:color="D6DCE0"/>
              <w:bottom w:val="single" w:sz="6" w:color="D6DCE0"/>
              <w:right w:val="single" w:sz="6" w:color="D6DCE0"/>
            </w:tcBorders>
            <w:shd w:val="clear" w:fill="EFF3F4"/>
          </w:tcPr>
          <w:p>
            <w:pPr>
              <w:spacing w:before="60" w:after="60"/>
            </w:pPr>
            <w:r>
              <w:rPr>
                <w:rFonts w:ascii="Calibri" w:hAnsi="Calibri"/>
                <w:b/>
                <w:i w:val="0"/>
                <w:color w:val="14181C"/>
                <w:sz w:val="19"/>
              </w:rPr>
              <w:t>What to do</w:t>
            </w:r>
          </w:p>
        </w:tc>
      </w:tr>
      <w:tr>
        <w:tc>
          <w:tcPr>
            <w:tcW w:type="dxa" w:w="2500"/>
            <w:tcBorders>
              <w:top w:val="single" w:sz="6" w:color="D6DCE0"/>
              <w:left w:val="single" w:sz="6" w:color="D6DCE0"/>
              <w:bottom w:val="single" w:sz="6" w:color="D6DCE0"/>
              <w:right w:val="single" w:sz="6" w:color="D6DCE0"/>
            </w:tcBorders>
          </w:tcPr>
          <w:p>
            <w:pPr>
              <w:spacing w:before="60" w:after="60" w:line="269" w:lineRule="auto"/>
            </w:pPr>
            <w:r>
              <w:rPr>
                <w:rFonts w:ascii="Calibri" w:hAnsi="Calibri"/>
                <w:b w:val="0"/>
                <w:i w:val="0"/>
                <w:color w:val="14181C"/>
                <w:sz w:val="19"/>
              </w:rPr>
              <w:t>Please use a @gmail.com email address to create an account</w:t>
            </w:r>
          </w:p>
        </w:tc>
        <w:tc>
          <w:tcPr>
            <w:tcW w:type="dxa" w:w="3200"/>
            <w:tcBorders>
              <w:top w:val="single" w:sz="6" w:color="D6DCE0"/>
              <w:left w:val="single" w:sz="6" w:color="D6DCE0"/>
              <w:bottom w:val="single" w:sz="6" w:color="D6DCE0"/>
              <w:right w:val="single" w:sz="6" w:color="D6DCE0"/>
            </w:tcBorders>
          </w:tcPr>
          <w:p>
            <w:pPr>
              <w:spacing w:before="60" w:after="60" w:line="269" w:lineRule="auto"/>
            </w:pPr>
            <w:r>
              <w:rPr>
                <w:rFonts w:ascii="Calibri" w:hAnsi="Calibri"/>
                <w:b w:val="0"/>
                <w:i w:val="0"/>
                <w:color w:val="3A444E"/>
                <w:sz w:val="19"/>
              </w:rPr>
              <w:t>You are on the sign-up screen with a work email address. Only Gmail addresses can create an account unaided.</w:t>
            </w:r>
          </w:p>
        </w:tc>
        <w:tc>
          <w:tcPr>
            <w:tcW w:type="dxa" w:w="3500"/>
            <w:tcBorders>
              <w:top w:val="single" w:sz="6" w:color="D6DCE0"/>
              <w:left w:val="single" w:sz="6" w:color="D6DCE0"/>
              <w:bottom w:val="single" w:sz="6" w:color="D6DCE0"/>
              <w:right w:val="single" w:sz="6" w:color="D6DCE0"/>
            </w:tcBorders>
          </w:tcPr>
          <w:p>
            <w:pPr>
              <w:spacing w:before="60" w:after="60" w:line="269" w:lineRule="auto"/>
            </w:pPr>
            <w:r>
              <w:rPr>
                <w:rFonts w:ascii="Calibri" w:hAnsi="Calibri"/>
                <w:b w:val="0"/>
                <w:i w:val="0"/>
                <w:color w:val="3A444E"/>
                <w:sz w:val="19"/>
              </w:rPr>
              <w:t xml:space="preserve">Ask your administrator to </w:t>
            </w:r>
            <w:r>
              <w:rPr>
                <w:rFonts w:ascii="Calibri" w:hAnsi="Calibri"/>
                <w:b/>
                <w:i w:val="0"/>
                <w:color w:val="3A444E"/>
                <w:sz w:val="19"/>
              </w:rPr>
              <w:t>invite</w:t>
            </w:r>
            <w:r>
              <w:rPr>
                <w:rFonts w:ascii="Calibri" w:hAnsi="Calibri"/>
                <w:b w:val="0"/>
                <w:i w:val="0"/>
                <w:color w:val="3A444E"/>
                <w:sz w:val="19"/>
              </w:rPr>
              <w:t xml:space="preserve"> your work address instead. Invitations accept any email address.</w:t>
            </w:r>
          </w:p>
        </w:tc>
      </w:tr>
      <w:tr>
        <w:tc>
          <w:tcPr>
            <w:tcW w:type="dxa" w:w="2500"/>
            <w:tcBorders>
              <w:top w:val="single" w:sz="6" w:color="D6DCE0"/>
              <w:left w:val="single" w:sz="6" w:color="D6DCE0"/>
              <w:bottom w:val="single" w:sz="6" w:color="D6DCE0"/>
              <w:right w:val="single" w:sz="6" w:color="D6DCE0"/>
            </w:tcBorders>
            <w:shd w:val="clear" w:fill="F7FAFA"/>
          </w:tcPr>
          <w:p>
            <w:pPr>
              <w:spacing w:before="60" w:after="60" w:line="269" w:lineRule="auto"/>
            </w:pPr>
            <w:r>
              <w:rPr>
                <w:rFonts w:ascii="Calibri" w:hAnsi="Calibri"/>
                <w:b w:val="0"/>
                <w:i w:val="0"/>
                <w:color w:val="14181C"/>
                <w:sz w:val="19"/>
              </w:rPr>
              <w:t>Waiting for approval</w:t>
            </w:r>
          </w:p>
        </w:tc>
        <w:tc>
          <w:tcPr>
            <w:tcW w:type="dxa" w:w="3200"/>
            <w:tcBorders>
              <w:top w:val="single" w:sz="6" w:color="D6DCE0"/>
              <w:left w:val="single" w:sz="6" w:color="D6DCE0"/>
              <w:bottom w:val="single" w:sz="6" w:color="D6DCE0"/>
              <w:right w:val="single" w:sz="6" w:color="D6DCE0"/>
            </w:tcBorders>
            <w:shd w:val="clear" w:fill="F7FAFA"/>
          </w:tcPr>
          <w:p>
            <w:pPr>
              <w:spacing w:before="60" w:after="60" w:line="269" w:lineRule="auto"/>
            </w:pPr>
            <w:r>
              <w:rPr>
                <w:rFonts w:ascii="Calibri" w:hAnsi="Calibri"/>
                <w:b w:val="0"/>
                <w:i w:val="0"/>
                <w:color w:val="3A444E"/>
                <w:sz w:val="19"/>
              </w:rPr>
              <w:t>Your company account was created, but nobody has approved it yet, and nobody was told you are there.</w:t>
            </w:r>
          </w:p>
        </w:tc>
        <w:tc>
          <w:tcPr>
            <w:tcW w:type="dxa" w:w="3500"/>
            <w:tcBorders>
              <w:top w:val="single" w:sz="6" w:color="D6DCE0"/>
              <w:left w:val="single" w:sz="6" w:color="D6DCE0"/>
              <w:bottom w:val="single" w:sz="6" w:color="D6DCE0"/>
              <w:right w:val="single" w:sz="6" w:color="D6DCE0"/>
            </w:tcBorders>
            <w:shd w:val="clear" w:fill="F7FAFA"/>
          </w:tcPr>
          <w:p>
            <w:pPr>
              <w:spacing w:before="60" w:after="60" w:line="269" w:lineRule="auto"/>
            </w:pPr>
            <w:r>
              <w:rPr>
                <w:rFonts w:ascii="Calibri" w:hAnsi="Calibri"/>
                <w:b w:val="0"/>
                <w:i w:val="0"/>
                <w:color w:val="3A444E"/>
                <w:sz w:val="19"/>
              </w:rPr>
              <w:t>Message the RackTrack team. Leave the screen open. It lets you in by itself once you are approved.</w:t>
            </w:r>
          </w:p>
        </w:tc>
      </w:tr>
      <w:tr>
        <w:tc>
          <w:tcPr>
            <w:tcW w:type="dxa" w:w="2500"/>
            <w:tcBorders>
              <w:top w:val="single" w:sz="6" w:color="D6DCE0"/>
              <w:left w:val="single" w:sz="6" w:color="D6DCE0"/>
              <w:bottom w:val="single" w:sz="6" w:color="D6DCE0"/>
              <w:right w:val="single" w:sz="6" w:color="D6DCE0"/>
            </w:tcBorders>
          </w:tcPr>
          <w:p>
            <w:pPr>
              <w:spacing w:before="60" w:after="60" w:line="269" w:lineRule="auto"/>
            </w:pPr>
            <w:r>
              <w:rPr>
                <w:rFonts w:ascii="Calibri" w:hAnsi="Calibri"/>
                <w:b w:val="0"/>
                <w:i w:val="0"/>
                <w:color w:val="14181C"/>
                <w:sz w:val="19"/>
              </w:rPr>
              <w:t>Request not approved, or Organization deactivated</w:t>
            </w:r>
          </w:p>
        </w:tc>
        <w:tc>
          <w:tcPr>
            <w:tcW w:type="dxa" w:w="3200"/>
            <w:tcBorders>
              <w:top w:val="single" w:sz="6" w:color="D6DCE0"/>
              <w:left w:val="single" w:sz="6" w:color="D6DCE0"/>
              <w:bottom w:val="single" w:sz="6" w:color="D6DCE0"/>
              <w:right w:val="single" w:sz="6" w:color="D6DCE0"/>
            </w:tcBorders>
          </w:tcPr>
          <w:p>
            <w:pPr>
              <w:spacing w:before="60" w:after="60" w:line="269" w:lineRule="auto"/>
            </w:pPr>
            <w:r>
              <w:rPr>
                <w:rFonts w:ascii="Calibri" w:hAnsi="Calibri"/>
                <w:b w:val="0"/>
                <w:i w:val="0"/>
                <w:color w:val="3A444E"/>
                <w:sz w:val="19"/>
              </w:rPr>
              <w:t>Somebody declined the request, or switched off a company account that was active before.</w:t>
            </w:r>
          </w:p>
        </w:tc>
        <w:tc>
          <w:tcPr>
            <w:tcW w:type="dxa" w:w="3500"/>
            <w:tcBorders>
              <w:top w:val="single" w:sz="6" w:color="D6DCE0"/>
              <w:left w:val="single" w:sz="6" w:color="D6DCE0"/>
              <w:bottom w:val="single" w:sz="6" w:color="D6DCE0"/>
              <w:right w:val="single" w:sz="6" w:color="D6DCE0"/>
            </w:tcBorders>
          </w:tcPr>
          <w:p>
            <w:pPr>
              <w:spacing w:before="60" w:after="60" w:line="269" w:lineRule="auto"/>
            </w:pPr>
            <w:r>
              <w:rPr>
                <w:rFonts w:ascii="Calibri" w:hAnsi="Calibri"/>
                <w:b w:val="0"/>
                <w:i w:val="0"/>
                <w:color w:val="3A444E"/>
                <w:sz w:val="19"/>
              </w:rPr>
              <w:t>Contact the RackTrack team to discuss it. Nothing you tap in the app will change this.</w:t>
            </w:r>
          </w:p>
        </w:tc>
      </w:tr>
      <w:tr>
        <w:tc>
          <w:tcPr>
            <w:tcW w:type="dxa" w:w="2500"/>
            <w:tcBorders>
              <w:top w:val="single" w:sz="6" w:color="D6DCE0"/>
              <w:left w:val="single" w:sz="6" w:color="D6DCE0"/>
              <w:bottom w:val="single" w:sz="6" w:color="D6DCE0"/>
              <w:right w:val="single" w:sz="6" w:color="D6DCE0"/>
            </w:tcBorders>
            <w:shd w:val="clear" w:fill="F7FAFA"/>
          </w:tcPr>
          <w:p>
            <w:pPr>
              <w:spacing w:before="60" w:after="60" w:line="269" w:lineRule="auto"/>
            </w:pPr>
            <w:r>
              <w:rPr>
                <w:rFonts w:ascii="Calibri" w:hAnsi="Calibri"/>
                <w:b w:val="0"/>
                <w:i w:val="0"/>
                <w:color w:val="14181C"/>
                <w:sz w:val="19"/>
              </w:rPr>
              <w:t>The code never arrives, or it is refused</w:t>
            </w:r>
          </w:p>
        </w:tc>
        <w:tc>
          <w:tcPr>
            <w:tcW w:type="dxa" w:w="3200"/>
            <w:tcBorders>
              <w:top w:val="single" w:sz="6" w:color="D6DCE0"/>
              <w:left w:val="single" w:sz="6" w:color="D6DCE0"/>
              <w:bottom w:val="single" w:sz="6" w:color="D6DCE0"/>
              <w:right w:val="single" w:sz="6" w:color="D6DCE0"/>
            </w:tcBorders>
            <w:shd w:val="clear" w:fill="F7FAFA"/>
          </w:tcPr>
          <w:p>
            <w:pPr>
              <w:spacing w:before="60" w:after="60" w:line="269" w:lineRule="auto"/>
            </w:pPr>
            <w:r>
              <w:rPr>
                <w:rFonts w:ascii="Calibri" w:hAnsi="Calibri"/>
                <w:b w:val="0"/>
                <w:i w:val="0"/>
                <w:color w:val="3A444E"/>
                <w:sz w:val="19"/>
              </w:rPr>
              <w:t>The code is only valid for one minute. It may also be sitting in your spam folder, or the email address was mistyped.</w:t>
            </w:r>
          </w:p>
        </w:tc>
        <w:tc>
          <w:tcPr>
            <w:tcW w:type="dxa" w:w="3500"/>
            <w:tcBorders>
              <w:top w:val="single" w:sz="6" w:color="D6DCE0"/>
              <w:left w:val="single" w:sz="6" w:color="D6DCE0"/>
              <w:bottom w:val="single" w:sz="6" w:color="D6DCE0"/>
              <w:right w:val="single" w:sz="6" w:color="D6DCE0"/>
            </w:tcBorders>
            <w:shd w:val="clear" w:fill="F7FAFA"/>
          </w:tcPr>
          <w:p>
            <w:pPr>
              <w:spacing w:before="60" w:after="60" w:line="269" w:lineRule="auto"/>
            </w:pPr>
            <w:r>
              <w:rPr>
                <w:rFonts w:ascii="Calibri" w:hAnsi="Calibri"/>
                <w:b w:val="0"/>
                <w:i w:val="0"/>
                <w:color w:val="3A444E"/>
                <w:sz w:val="19"/>
              </w:rPr>
              <w:t xml:space="preserve">Check the spam folder, confirm the address is right, tap </w:t>
            </w:r>
            <w:r>
              <w:rPr>
                <w:rFonts w:ascii="Calibri" w:hAnsi="Calibri"/>
                <w:b/>
                <w:i w:val="0"/>
                <w:color w:val="3A444E"/>
                <w:sz w:val="19"/>
              </w:rPr>
              <w:t>Resend</w:t>
            </w:r>
            <w:r>
              <w:rPr>
                <w:rFonts w:ascii="Calibri" w:hAnsi="Calibri"/>
                <w:b w:val="0"/>
                <w:i w:val="0"/>
                <w:color w:val="3A444E"/>
                <w:sz w:val="19"/>
              </w:rPr>
              <w:t>, and enter the new code immediately.</w:t>
            </w:r>
          </w:p>
        </w:tc>
      </w:tr>
      <w:tr>
        <w:tc>
          <w:tcPr>
            <w:tcW w:type="dxa" w:w="2500"/>
            <w:tcBorders>
              <w:top w:val="single" w:sz="6" w:color="D6DCE0"/>
              <w:left w:val="single" w:sz="6" w:color="D6DCE0"/>
              <w:bottom w:val="single" w:sz="6" w:color="D6DCE0"/>
              <w:right w:val="single" w:sz="6" w:color="D6DCE0"/>
            </w:tcBorders>
          </w:tcPr>
          <w:p>
            <w:pPr>
              <w:spacing w:before="60" w:after="60" w:line="269" w:lineRule="auto"/>
            </w:pPr>
            <w:r>
              <w:rPr>
                <w:rFonts w:ascii="Calibri" w:hAnsi="Calibri"/>
                <w:b w:val="0"/>
                <w:i w:val="0"/>
                <w:color w:val="14181C"/>
                <w:sz w:val="19"/>
              </w:rPr>
              <w:t>This invite has already been used, or This invite has expired</w:t>
            </w:r>
          </w:p>
        </w:tc>
        <w:tc>
          <w:tcPr>
            <w:tcW w:type="dxa" w:w="3200"/>
            <w:tcBorders>
              <w:top w:val="single" w:sz="6" w:color="D6DCE0"/>
              <w:left w:val="single" w:sz="6" w:color="D6DCE0"/>
              <w:bottom w:val="single" w:sz="6" w:color="D6DCE0"/>
              <w:right w:val="single" w:sz="6" w:color="D6DCE0"/>
            </w:tcBorders>
          </w:tcPr>
          <w:p>
            <w:pPr>
              <w:spacing w:before="60" w:after="60" w:line="269" w:lineRule="auto"/>
            </w:pPr>
            <w:r>
              <w:rPr>
                <w:rFonts w:ascii="Calibri" w:hAnsi="Calibri"/>
                <w:b w:val="0"/>
                <w:i w:val="0"/>
                <w:color w:val="3A444E"/>
                <w:sz w:val="19"/>
              </w:rPr>
              <w:t>Invitation links can be used once, and they stop working after seven days.</w:t>
            </w:r>
          </w:p>
        </w:tc>
        <w:tc>
          <w:tcPr>
            <w:tcW w:type="dxa" w:w="3500"/>
            <w:tcBorders>
              <w:top w:val="single" w:sz="6" w:color="D6DCE0"/>
              <w:left w:val="single" w:sz="6" w:color="D6DCE0"/>
              <w:bottom w:val="single" w:sz="6" w:color="D6DCE0"/>
              <w:right w:val="single" w:sz="6" w:color="D6DCE0"/>
            </w:tcBorders>
          </w:tcPr>
          <w:p>
            <w:pPr>
              <w:spacing w:before="60" w:after="60" w:line="269" w:lineRule="auto"/>
            </w:pPr>
            <w:r>
              <w:rPr>
                <w:rFonts w:ascii="Calibri" w:hAnsi="Calibri"/>
                <w:b w:val="0"/>
                <w:i w:val="0"/>
                <w:color w:val="3A444E"/>
                <w:sz w:val="19"/>
              </w:rPr>
              <w:t>Ask your administrator for a brand new link. The old one cannot be brought back.</w:t>
            </w:r>
          </w:p>
        </w:tc>
      </w:tr>
      <w:tr>
        <w:tc>
          <w:tcPr>
            <w:tcW w:type="dxa" w:w="2500"/>
            <w:tcBorders>
              <w:top w:val="single" w:sz="6" w:color="D6DCE0"/>
              <w:left w:val="single" w:sz="6" w:color="D6DCE0"/>
              <w:bottom w:val="single" w:sz="6" w:color="D6DCE0"/>
              <w:right w:val="single" w:sz="6" w:color="D6DCE0"/>
            </w:tcBorders>
            <w:shd w:val="clear" w:fill="F7FAFA"/>
          </w:tcPr>
          <w:p>
            <w:pPr>
              <w:spacing w:before="60" w:after="60" w:line="269" w:lineRule="auto"/>
            </w:pPr>
            <w:r>
              <w:rPr>
                <w:rFonts w:ascii="Calibri" w:hAnsi="Calibri"/>
                <w:b w:val="0"/>
                <w:i w:val="0"/>
                <w:color w:val="14181C"/>
                <w:sz w:val="19"/>
              </w:rPr>
              <w:t>This invite was sent to one address, but your Google account uses another</w:t>
            </w:r>
          </w:p>
        </w:tc>
        <w:tc>
          <w:tcPr>
            <w:tcW w:type="dxa" w:w="3200"/>
            <w:tcBorders>
              <w:top w:val="single" w:sz="6" w:color="D6DCE0"/>
              <w:left w:val="single" w:sz="6" w:color="D6DCE0"/>
              <w:bottom w:val="single" w:sz="6" w:color="D6DCE0"/>
              <w:right w:val="single" w:sz="6" w:color="D6DCE0"/>
            </w:tcBorders>
            <w:shd w:val="clear" w:fill="F7FAFA"/>
          </w:tcPr>
          <w:p>
            <w:pPr>
              <w:spacing w:before="60" w:after="60" w:line="269" w:lineRule="auto"/>
            </w:pPr>
            <w:r>
              <w:rPr>
                <w:rFonts w:ascii="Calibri" w:hAnsi="Calibri"/>
                <w:b w:val="0"/>
                <w:i w:val="0"/>
                <w:color w:val="3A444E"/>
                <w:sz w:val="19"/>
              </w:rPr>
              <w:t xml:space="preserve">You tapped </w:t>
            </w:r>
            <w:r>
              <w:rPr>
                <w:rFonts w:ascii="Calibri" w:hAnsi="Calibri"/>
                <w:b/>
                <w:i w:val="0"/>
                <w:color w:val="3A444E"/>
                <w:sz w:val="19"/>
              </w:rPr>
              <w:t>Continue with Google</w:t>
            </w:r>
            <w:r>
              <w:rPr>
                <w:rFonts w:ascii="Calibri" w:hAnsi="Calibri"/>
                <w:b w:val="0"/>
                <w:i w:val="0"/>
                <w:color w:val="3A444E"/>
                <w:sz w:val="19"/>
              </w:rPr>
              <w:t xml:space="preserve"> and chose a different Google account from the one the invitation was sent to.</w:t>
            </w:r>
          </w:p>
        </w:tc>
        <w:tc>
          <w:tcPr>
            <w:tcW w:type="dxa" w:w="3500"/>
            <w:tcBorders>
              <w:top w:val="single" w:sz="6" w:color="D6DCE0"/>
              <w:left w:val="single" w:sz="6" w:color="D6DCE0"/>
              <w:bottom w:val="single" w:sz="6" w:color="D6DCE0"/>
              <w:right w:val="single" w:sz="6" w:color="D6DCE0"/>
            </w:tcBorders>
            <w:shd w:val="clear" w:fill="F7FAFA"/>
          </w:tcPr>
          <w:p>
            <w:pPr>
              <w:spacing w:before="60" w:after="60" w:line="269" w:lineRule="auto"/>
            </w:pPr>
            <w:r>
              <w:rPr>
                <w:rFonts w:ascii="Calibri" w:hAnsi="Calibri"/>
                <w:b w:val="0"/>
                <w:i w:val="0"/>
                <w:color w:val="3A444E"/>
                <w:sz w:val="19"/>
              </w:rPr>
              <w:t>Choose the Google account matching the invited address, or set a username and password on the page instead.</w:t>
            </w:r>
          </w:p>
        </w:tc>
      </w:tr>
      <w:tr>
        <w:tc>
          <w:tcPr>
            <w:tcW w:type="dxa" w:w="2500"/>
            <w:tcBorders>
              <w:top w:val="single" w:sz="6" w:color="D6DCE0"/>
              <w:left w:val="single" w:sz="6" w:color="D6DCE0"/>
              <w:bottom w:val="single" w:sz="6" w:color="D6DCE0"/>
              <w:right w:val="single" w:sz="6" w:color="D6DCE0"/>
            </w:tcBorders>
          </w:tcPr>
          <w:p>
            <w:pPr>
              <w:spacing w:before="60" w:after="60" w:line="269" w:lineRule="auto"/>
            </w:pPr>
            <w:r>
              <w:rPr>
                <w:rFonts w:ascii="Calibri" w:hAnsi="Calibri"/>
                <w:b w:val="0"/>
                <w:i w:val="0"/>
                <w:color w:val="14181C"/>
                <w:sz w:val="19"/>
              </w:rPr>
              <w:t>No RackTrack account uses this email</w:t>
            </w:r>
          </w:p>
        </w:tc>
        <w:tc>
          <w:tcPr>
            <w:tcW w:type="dxa" w:w="3200"/>
            <w:tcBorders>
              <w:top w:val="single" w:sz="6" w:color="D6DCE0"/>
              <w:left w:val="single" w:sz="6" w:color="D6DCE0"/>
              <w:bottom w:val="single" w:sz="6" w:color="D6DCE0"/>
              <w:right w:val="single" w:sz="6" w:color="D6DCE0"/>
            </w:tcBorders>
          </w:tcPr>
          <w:p>
            <w:pPr>
              <w:spacing w:before="60" w:after="60" w:line="269" w:lineRule="auto"/>
            </w:pPr>
            <w:r>
              <w:rPr>
                <w:rFonts w:ascii="Calibri" w:hAnsi="Calibri"/>
                <w:b w:val="0"/>
                <w:i w:val="0"/>
                <w:color w:val="3A444E"/>
                <w:sz w:val="19"/>
              </w:rPr>
              <w:t xml:space="preserve">You tapped </w:t>
            </w:r>
            <w:r>
              <w:rPr>
                <w:rFonts w:ascii="Calibri" w:hAnsi="Calibri"/>
                <w:b/>
                <w:i w:val="0"/>
                <w:color w:val="3A444E"/>
                <w:sz w:val="19"/>
              </w:rPr>
              <w:t>Continue with Google</w:t>
            </w:r>
            <w:r>
              <w:rPr>
                <w:rFonts w:ascii="Calibri" w:hAnsi="Calibri"/>
                <w:b w:val="0"/>
                <w:i w:val="0"/>
                <w:color w:val="3A444E"/>
                <w:sz w:val="19"/>
              </w:rPr>
              <w:t xml:space="preserve"> without having an account yet. Google can sign you in or open an invitation, but it cannot create a new company account.</w:t>
            </w:r>
          </w:p>
        </w:tc>
        <w:tc>
          <w:tcPr>
            <w:tcW w:type="dxa" w:w="3500"/>
            <w:tcBorders>
              <w:top w:val="single" w:sz="6" w:color="D6DCE0"/>
              <w:left w:val="single" w:sz="6" w:color="D6DCE0"/>
              <w:bottom w:val="single" w:sz="6" w:color="D6DCE0"/>
              <w:right w:val="single" w:sz="6" w:color="D6DCE0"/>
            </w:tcBorders>
          </w:tcPr>
          <w:p>
            <w:pPr>
              <w:spacing w:before="60" w:after="60" w:line="269" w:lineRule="auto"/>
            </w:pPr>
            <w:r>
              <w:rPr>
                <w:rFonts w:ascii="Calibri" w:hAnsi="Calibri"/>
                <w:b w:val="0"/>
                <w:i w:val="0"/>
                <w:color w:val="3A444E"/>
                <w:sz w:val="19"/>
              </w:rPr>
              <w:t>Open an invitation link, or follow Route 2 with an email address and a password.</w:t>
            </w:r>
          </w:p>
        </w:tc>
      </w:tr>
      <w:tr>
        <w:tc>
          <w:tcPr>
            <w:tcW w:type="dxa" w:w="2500"/>
            <w:tcBorders>
              <w:top w:val="single" w:sz="6" w:color="D6DCE0"/>
              <w:left w:val="single" w:sz="6" w:color="D6DCE0"/>
              <w:bottom w:val="single" w:sz="6" w:color="D6DCE0"/>
              <w:right w:val="single" w:sz="6" w:color="D6DCE0"/>
            </w:tcBorders>
            <w:shd w:val="clear" w:fill="F7FAFA"/>
          </w:tcPr>
          <w:p>
            <w:pPr>
              <w:spacing w:before="60" w:after="60" w:line="269" w:lineRule="auto"/>
            </w:pPr>
            <w:r>
              <w:rPr>
                <w:rFonts w:ascii="Calibri" w:hAnsi="Calibri"/>
                <w:b w:val="0"/>
                <w:i w:val="0"/>
                <w:color w:val="14181C"/>
                <w:sz w:val="19"/>
              </w:rPr>
              <w:t>A message about too many attempts, or the words rate_limited</w:t>
            </w:r>
          </w:p>
        </w:tc>
        <w:tc>
          <w:tcPr>
            <w:tcW w:type="dxa" w:w="3200"/>
            <w:tcBorders>
              <w:top w:val="single" w:sz="6" w:color="D6DCE0"/>
              <w:left w:val="single" w:sz="6" w:color="D6DCE0"/>
              <w:bottom w:val="single" w:sz="6" w:color="D6DCE0"/>
              <w:right w:val="single" w:sz="6" w:color="D6DCE0"/>
            </w:tcBorders>
            <w:shd w:val="clear" w:fill="F7FAFA"/>
          </w:tcPr>
          <w:p>
            <w:pPr>
              <w:spacing w:before="60" w:after="60" w:line="269" w:lineRule="auto"/>
            </w:pPr>
            <w:r>
              <w:rPr>
                <w:rFonts w:ascii="Calibri" w:hAnsi="Calibri"/>
                <w:b w:val="0"/>
                <w:i w:val="0"/>
                <w:color w:val="3A444E"/>
                <w:sz w:val="19"/>
              </w:rPr>
              <w:t>You have tried to sign in too many times in quick succession. Nothing is broken and your account is not locked.</w:t>
            </w:r>
          </w:p>
        </w:tc>
        <w:tc>
          <w:tcPr>
            <w:tcW w:type="dxa" w:w="3500"/>
            <w:tcBorders>
              <w:top w:val="single" w:sz="6" w:color="D6DCE0"/>
              <w:left w:val="single" w:sz="6" w:color="D6DCE0"/>
              <w:bottom w:val="single" w:sz="6" w:color="D6DCE0"/>
              <w:right w:val="single" w:sz="6" w:color="D6DCE0"/>
            </w:tcBorders>
            <w:shd w:val="clear" w:fill="F7FAFA"/>
          </w:tcPr>
          <w:p>
            <w:pPr>
              <w:spacing w:before="60" w:after="60" w:line="269" w:lineRule="auto"/>
            </w:pPr>
            <w:r>
              <w:rPr>
                <w:rFonts w:ascii="Calibri" w:hAnsi="Calibri"/>
                <w:b w:val="0"/>
                <w:i w:val="0"/>
                <w:color w:val="3A444E"/>
                <w:sz w:val="19"/>
              </w:rPr>
              <w:t>Wait a full minute, then try once more.</w:t>
            </w:r>
          </w:p>
        </w:tc>
      </w:tr>
      <w:tr>
        <w:tc>
          <w:tcPr>
            <w:tcW w:type="dxa" w:w="2500"/>
            <w:tcBorders>
              <w:top w:val="single" w:sz="6" w:color="D6DCE0"/>
              <w:left w:val="single" w:sz="6" w:color="D6DCE0"/>
              <w:bottom w:val="single" w:sz="6" w:color="D6DCE0"/>
              <w:right w:val="single" w:sz="6" w:color="D6DCE0"/>
            </w:tcBorders>
          </w:tcPr>
          <w:p>
            <w:pPr>
              <w:spacing w:before="60" w:after="60" w:line="269" w:lineRule="auto"/>
            </w:pPr>
            <w:r>
              <w:rPr>
                <w:rFonts w:ascii="Calibri" w:hAnsi="Calibri"/>
                <w:b w:val="0"/>
                <w:i w:val="0"/>
                <w:color w:val="14181C"/>
                <w:sz w:val="19"/>
              </w:rPr>
              <w:t>You have simply forgotten your password</w:t>
            </w:r>
          </w:p>
        </w:tc>
        <w:tc>
          <w:tcPr>
            <w:tcW w:type="dxa" w:w="3200"/>
            <w:tcBorders>
              <w:top w:val="single" w:sz="6" w:color="D6DCE0"/>
              <w:left w:val="single" w:sz="6" w:color="D6DCE0"/>
              <w:bottom w:val="single" w:sz="6" w:color="D6DCE0"/>
              <w:right w:val="single" w:sz="6" w:color="D6DCE0"/>
            </w:tcBorders>
          </w:tcPr>
          <w:p>
            <w:pPr>
              <w:spacing w:before="60" w:after="60" w:line="269" w:lineRule="auto"/>
            </w:pPr>
            <w:r>
              <w:rPr>
                <w:rFonts w:ascii="Calibri" w:hAnsi="Calibri"/>
                <w:b w:val="0"/>
                <w:i w:val="0"/>
                <w:color w:val="3A444E"/>
                <w:sz w:val="19"/>
              </w:rPr>
              <w:t>You do not need an administrator for this. The sign-in screen handles it.</w:t>
            </w:r>
          </w:p>
        </w:tc>
        <w:tc>
          <w:tcPr>
            <w:tcW w:type="dxa" w:w="3500"/>
            <w:tcBorders>
              <w:top w:val="single" w:sz="6" w:color="D6DCE0"/>
              <w:left w:val="single" w:sz="6" w:color="D6DCE0"/>
              <w:bottom w:val="single" w:sz="6" w:color="D6DCE0"/>
              <w:right w:val="single" w:sz="6" w:color="D6DCE0"/>
            </w:tcBorders>
          </w:tcPr>
          <w:p>
            <w:pPr>
              <w:spacing w:before="60" w:after="60" w:line="269" w:lineRule="auto"/>
            </w:pPr>
            <w:r>
              <w:rPr>
                <w:rFonts w:ascii="Calibri" w:hAnsi="Calibri"/>
                <w:b w:val="0"/>
                <w:i w:val="0"/>
                <w:color w:val="3A444E"/>
                <w:sz w:val="19"/>
              </w:rPr>
              <w:t xml:space="preserve">Tap </w:t>
            </w:r>
            <w:r>
              <w:rPr>
                <w:rFonts w:ascii="Calibri" w:hAnsi="Calibri"/>
                <w:b/>
                <w:i w:val="0"/>
                <w:color w:val="3A444E"/>
                <w:sz w:val="19"/>
              </w:rPr>
              <w:t>Forgot password?</w:t>
            </w:r>
            <w:r>
              <w:rPr>
                <w:rFonts w:ascii="Calibri" w:hAnsi="Calibri"/>
                <w:b w:val="0"/>
                <w:i w:val="0"/>
                <w:color w:val="3A444E"/>
                <w:sz w:val="19"/>
              </w:rPr>
              <w:t xml:space="preserve">, enter your email, type the code, then choose </w:t>
            </w:r>
            <w:r>
              <w:rPr>
                <w:rFonts w:ascii="Calibri" w:hAnsi="Calibri"/>
                <w:b/>
                <w:i w:val="0"/>
                <w:color w:val="3A444E"/>
                <w:sz w:val="19"/>
              </w:rPr>
              <w:t>No, take me to the app</w:t>
            </w:r>
            <w:r>
              <w:rPr>
                <w:rFonts w:ascii="Calibri" w:hAnsi="Calibri"/>
                <w:b w:val="0"/>
                <w:i w:val="0"/>
                <w:color w:val="3A444E"/>
                <w:sz w:val="19"/>
              </w:rPr>
              <w:t xml:space="preserve"> to get straight in without inventing a new password.</w:t>
            </w:r>
          </w:p>
        </w:tc>
      </w:tr>
    </w:tbl>
    <w:p>
      <w:pPr>
        <w:spacing w:after="80"/>
      </w:pPr>
    </w:p>
    <w:p>
      <w:pPr>
        <w:spacing w:before="360" w:after="120"/>
        <w:pBdr>
          <w:bottom w:val="single" w:sz="6" w:space="6" w:color="D6DCE0"/>
        </w:pBdr>
        <w:keepNext/>
      </w:pPr>
      <w:r>
        <w:rPr>
          <w:rFonts w:ascii="Calibri" w:hAnsi="Calibri"/>
          <w:b/>
          <w:color w:val="0E6E78"/>
          <w:sz w:val="26"/>
        </w:rPr>
        <w:t xml:space="preserve">9.  </w:t>
      </w:r>
      <w:r>
        <w:rPr>
          <w:rFonts w:ascii="Calibri" w:hAnsi="Calibri"/>
          <w:b/>
          <w:color w:val="14181C"/>
          <w:sz w:val="26"/>
        </w:rPr>
        <w:t>For administrators: adding your team</w:t>
      </w:r>
    </w:p>
    <w:p>
      <w:pPr>
        <w:spacing w:before="0" w:after="100" w:line="278" w:lineRule="auto"/>
        <w:ind w:left="490" w:hanging="490"/>
      </w:pPr>
      <w:r>
        <w:rPr>
          <w:rFonts w:ascii="Calibri" w:hAnsi="Calibri"/>
          <w:b/>
          <w:color w:val="0E6E78"/>
          <w:sz w:val="21"/>
        </w:rPr>
        <w:t xml:space="preserve">1.  </w:t>
      </w:r>
      <w:r>
        <w:rPr>
          <w:rFonts w:ascii="Calibri" w:hAnsi="Calibri"/>
          <w:b w:val="0"/>
          <w:i w:val="0"/>
          <w:color w:val="3A444E"/>
          <w:sz w:val="21"/>
        </w:rPr>
        <w:t xml:space="preserve">Open the console, find the </w:t>
      </w:r>
      <w:r>
        <w:rPr>
          <w:rFonts w:ascii="Calibri" w:hAnsi="Calibri"/>
          <w:b/>
          <w:i w:val="0"/>
          <w:color w:val="3A444E"/>
          <w:sz w:val="21"/>
        </w:rPr>
        <w:t>Site</w:t>
      </w:r>
      <w:r>
        <w:rPr>
          <w:rFonts w:ascii="Calibri" w:hAnsi="Calibri"/>
          <w:b w:val="0"/>
          <w:i w:val="0"/>
          <w:color w:val="3A444E"/>
          <w:sz w:val="21"/>
        </w:rPr>
        <w:t xml:space="preserve"> the person belongs to, and tap </w:t>
      </w:r>
      <w:r>
        <w:rPr>
          <w:rFonts w:ascii="Calibri" w:hAnsi="Calibri"/>
          <w:b/>
          <w:i w:val="0"/>
          <w:color w:val="3A444E"/>
          <w:sz w:val="21"/>
        </w:rPr>
        <w:t>Invite</w:t>
      </w:r>
      <w:r>
        <w:rPr>
          <w:rFonts w:ascii="Calibri" w:hAnsi="Calibri"/>
          <w:b w:val="0"/>
          <w:i w:val="0"/>
          <w:color w:val="3A444E"/>
          <w:sz w:val="21"/>
        </w:rPr>
        <w:t>.</w:t>
      </w:r>
    </w:p>
    <w:p>
      <w:pPr>
        <w:spacing w:before="0" w:after="100" w:line="278" w:lineRule="auto"/>
        <w:ind w:left="490" w:hanging="490"/>
      </w:pPr>
      <w:r>
        <w:rPr>
          <w:rFonts w:ascii="Calibri" w:hAnsi="Calibri"/>
          <w:b/>
          <w:color w:val="0E6E78"/>
          <w:sz w:val="21"/>
        </w:rPr>
        <w:t xml:space="preserve">2.  </w:t>
      </w:r>
      <w:r>
        <w:rPr>
          <w:rFonts w:ascii="Calibri" w:hAnsi="Calibri"/>
          <w:b w:val="0"/>
          <w:i w:val="0"/>
          <w:color w:val="3A444E"/>
          <w:sz w:val="21"/>
        </w:rPr>
        <w:t xml:space="preserve">Enter their email address and choose a role: </w:t>
      </w:r>
      <w:r>
        <w:rPr>
          <w:rFonts w:ascii="Calibri" w:hAnsi="Calibri"/>
          <w:b/>
          <w:i w:val="0"/>
          <w:color w:val="3A444E"/>
          <w:sz w:val="21"/>
        </w:rPr>
        <w:t>Member</w:t>
      </w:r>
      <w:r>
        <w:rPr>
          <w:rFonts w:ascii="Calibri" w:hAnsi="Calibri"/>
          <w:b w:val="0"/>
          <w:i w:val="0"/>
          <w:color w:val="3A444E"/>
          <w:sz w:val="21"/>
        </w:rPr>
        <w:t xml:space="preserve"> or </w:t>
      </w:r>
      <w:r>
        <w:rPr>
          <w:rFonts w:ascii="Calibri" w:hAnsi="Calibri"/>
          <w:b/>
          <w:i w:val="0"/>
          <w:color w:val="3A444E"/>
          <w:sz w:val="21"/>
        </w:rPr>
        <w:t>Site Manager</w:t>
      </w:r>
      <w:r>
        <w:rPr>
          <w:rFonts w:ascii="Calibri" w:hAnsi="Calibri"/>
          <w:b w:val="0"/>
          <w:i w:val="0"/>
          <w:color w:val="3A444E"/>
          <w:sz w:val="21"/>
        </w:rPr>
        <w:t>. Section 7 explains what each one can do. If you are a Site Manager yourself, every invitation you create is a Member, because only an Org Admin can appoint a Site Manager.</w:t>
      </w:r>
    </w:p>
    <w:p>
      <w:pPr>
        <w:spacing w:before="0" w:after="100" w:line="278" w:lineRule="auto"/>
        <w:ind w:left="490" w:hanging="490"/>
      </w:pPr>
      <w:r>
        <w:rPr>
          <w:rFonts w:ascii="Calibri" w:hAnsi="Calibri"/>
          <w:b/>
          <w:color w:val="0E6E78"/>
          <w:sz w:val="21"/>
        </w:rPr>
        <w:t xml:space="preserve">3.  </w:t>
      </w:r>
      <w:r>
        <w:rPr>
          <w:rFonts w:ascii="Calibri" w:hAnsi="Calibri"/>
          <w:b w:val="0"/>
          <w:i w:val="0"/>
          <w:color w:val="3A444E"/>
          <w:sz w:val="21"/>
        </w:rPr>
        <w:t xml:space="preserve">Tap </w:t>
      </w:r>
      <w:r>
        <w:rPr>
          <w:rFonts w:ascii="Calibri" w:hAnsi="Calibri"/>
          <w:b/>
          <w:i w:val="0"/>
          <w:color w:val="3A444E"/>
          <w:sz w:val="21"/>
        </w:rPr>
        <w:t>Create invite link</w:t>
      </w:r>
      <w:r>
        <w:rPr>
          <w:rFonts w:ascii="Calibri" w:hAnsi="Calibri"/>
          <w:b w:val="0"/>
          <w:i w:val="0"/>
          <w:color w:val="3A444E"/>
          <w:sz w:val="21"/>
        </w:rPr>
        <w:t xml:space="preserve">, then tap </w:t>
      </w:r>
      <w:r>
        <w:rPr>
          <w:rFonts w:ascii="Calibri" w:hAnsi="Calibri"/>
          <w:b/>
          <w:i w:val="0"/>
          <w:color w:val="3A444E"/>
          <w:sz w:val="21"/>
        </w:rPr>
        <w:t>Copy</w:t>
      </w:r>
      <w:r>
        <w:rPr>
          <w:rFonts w:ascii="Calibri" w:hAnsi="Calibri"/>
          <w:b w:val="0"/>
          <w:i w:val="0"/>
          <w:color w:val="3A444E"/>
          <w:sz w:val="21"/>
        </w:rPr>
        <w:t>.</w:t>
      </w:r>
    </w:p>
    <w:p>
      <w:pPr>
        <w:spacing w:before="0" w:after="180" w:line="278" w:lineRule="auto"/>
        <w:ind w:left="490" w:hanging="490"/>
      </w:pPr>
      <w:r>
        <w:rPr>
          <w:rFonts w:ascii="Calibri" w:hAnsi="Calibri"/>
          <w:b/>
          <w:color w:val="0E6E78"/>
          <w:sz w:val="21"/>
        </w:rPr>
        <w:t xml:space="preserve">4.  </w:t>
      </w:r>
      <w:r>
        <w:rPr>
          <w:rFonts w:ascii="Calibri" w:hAnsi="Calibri"/>
          <w:b/>
          <w:i w:val="0"/>
          <w:color w:val="3A444E"/>
          <w:sz w:val="21"/>
        </w:rPr>
        <w:t>Send them the link yourself</w:t>
      </w:r>
      <w:r>
        <w:rPr>
          <w:rFonts w:ascii="Calibri" w:hAnsi="Calibri"/>
          <w:b w:val="0"/>
          <w:i w:val="0"/>
          <w:color w:val="3A444E"/>
          <w:sz w:val="21"/>
        </w:rPr>
        <w:t>, by email or chat, or however you normally reach them.</w:t>
      </w:r>
    </w:p>
    <w:p>
      <w:pPr>
        <w:spacing w:before="40" w:after="200" w:line="278" w:lineRule="auto"/>
        <w:ind w:left="173"/>
        <w:pBdr>
          <w:left w:val="single" w:sz="12" w:space="8" w:color="9EC2C6"/>
        </w:pBdr>
      </w:pPr>
      <w:r>
        <w:rPr>
          <w:rFonts w:ascii="Calibri" w:hAnsi="Calibri"/>
          <w:b/>
          <w:color w:val="0E6E78"/>
          <w:sz w:val="20"/>
        </w:rPr>
        <w:t xml:space="preserve">The two rules that matter:  </w:t>
      </w:r>
      <w:r>
        <w:rPr>
          <w:rFonts w:ascii="Calibri" w:hAnsi="Calibri"/>
          <w:b w:val="0"/>
          <w:i w:val="0"/>
          <w:color w:val="3A444E"/>
          <w:sz w:val="20"/>
        </w:rPr>
        <w:t xml:space="preserve">RackTrack does </w:t>
      </w:r>
      <w:r>
        <w:rPr>
          <w:rFonts w:ascii="Calibri" w:hAnsi="Calibri"/>
          <w:b/>
          <w:i w:val="0"/>
          <w:color w:val="3A444E"/>
          <w:sz w:val="20"/>
        </w:rPr>
        <w:t>not</w:t>
      </w:r>
      <w:r>
        <w:rPr>
          <w:rFonts w:ascii="Calibri" w:hAnsi="Calibri"/>
          <w:b w:val="0"/>
          <w:i w:val="0"/>
          <w:color w:val="3A444E"/>
          <w:sz w:val="20"/>
        </w:rPr>
        <w:t xml:space="preserve"> send the invitation for you. If you do not copy the link and send it, nothing reaches the person. And every link works once and expires after seven days.</w:t>
      </w:r>
    </w:p>
    <w:p>
      <w:pPr>
        <w:spacing w:before="40" w:after="200" w:line="278" w:lineRule="auto"/>
        <w:ind w:left="173"/>
        <w:pBdr>
          <w:left w:val="single" w:sz="12" w:space="8" w:color="9EC2C6"/>
        </w:pBdr>
      </w:pPr>
      <w:r>
        <w:rPr>
          <w:rFonts w:ascii="Calibri" w:hAnsi="Calibri"/>
          <w:b/>
          <w:color w:val="0E6E78"/>
          <w:sz w:val="20"/>
        </w:rPr>
        <w:t xml:space="preserve">Two other cases:  </w:t>
      </w:r>
      <w:r>
        <w:rPr>
          <w:rFonts w:ascii="Calibri" w:hAnsi="Calibri"/>
          <w:b w:val="0"/>
          <w:i w:val="0"/>
          <w:color w:val="3A444E"/>
          <w:sz w:val="20"/>
        </w:rPr>
        <w:t xml:space="preserve">For a shared account, a contractor, or somebody with no reachable email, use </w:t>
      </w:r>
      <w:r>
        <w:rPr>
          <w:rFonts w:ascii="Calibri" w:hAnsi="Calibri"/>
          <w:b/>
          <w:i w:val="0"/>
          <w:color w:val="3A444E"/>
          <w:sz w:val="20"/>
        </w:rPr>
        <w:t>+ Add member</w:t>
      </w:r>
      <w:r>
        <w:rPr>
          <w:rFonts w:ascii="Calibri" w:hAnsi="Calibri"/>
          <w:b w:val="0"/>
          <w:i w:val="0"/>
          <w:color w:val="3A444E"/>
          <w:sz w:val="20"/>
        </w:rPr>
        <w:t xml:space="preserve"> instead. You set their username and password and hand them over. And if you see </w:t>
      </w:r>
      <w:r>
        <w:rPr>
          <w:rFonts w:ascii="Calibri" w:hAnsi="Calibri"/>
          <w:b/>
          <w:i w:val="0"/>
          <w:color w:val="3A444E"/>
          <w:sz w:val="20"/>
        </w:rPr>
        <w:t>Someone with that email already has an account</w:t>
      </w:r>
      <w:r>
        <w:rPr>
          <w:rFonts w:ascii="Calibri" w:hAnsi="Calibri"/>
          <w:b w:val="0"/>
          <w:i w:val="0"/>
          <w:color w:val="3A444E"/>
          <w:sz w:val="20"/>
        </w:rPr>
        <w:t>, that person is already registered, so send them to the sign-in screen or to Forgot password rather than issuing an invitation.</w:t>
      </w:r>
    </w:p>
    <w:p>
      <w:pPr>
        <w:spacing w:before="360" w:after="120"/>
        <w:pBdr>
          <w:bottom w:val="single" w:sz="6" w:space="6" w:color="D6DCE0"/>
        </w:pBdr>
        <w:keepNext/>
      </w:pPr>
      <w:r>
        <w:rPr>
          <w:rFonts w:ascii="Calibri" w:hAnsi="Calibri"/>
          <w:b/>
          <w:color w:val="0E6E78"/>
          <w:sz w:val="26"/>
        </w:rPr>
        <w:t xml:space="preserve">10.  </w:t>
      </w:r>
      <w:r>
        <w:rPr>
          <w:rFonts w:ascii="Calibri" w:hAnsi="Calibri"/>
          <w:b/>
          <w:color w:val="14181C"/>
          <w:sz w:val="26"/>
        </w:rPr>
        <w:t>Still stuck?</w:t>
      </w:r>
    </w:p>
    <w:p>
      <w:pPr>
        <w:spacing w:before="0" w:after="200" w:line="278" w:lineRule="auto"/>
      </w:pPr>
      <w:r>
        <w:rPr>
          <w:rFonts w:ascii="Calibri" w:hAnsi="Calibri"/>
          <w:b w:val="0"/>
          <w:i w:val="0"/>
          <w:color w:val="3A444E"/>
          <w:sz w:val="21"/>
        </w:rPr>
        <w:t xml:space="preserve">Contact the person who sent you this guide, or open </w:t>
      </w:r>
      <w:r>
        <w:rPr>
          <w:rFonts w:ascii="Calibri" w:hAnsi="Calibri"/>
          <w:b/>
          <w:i w:val="0"/>
          <w:color w:val="3A444E"/>
          <w:sz w:val="21"/>
        </w:rPr>
        <w:t>Help</w:t>
      </w:r>
      <w:r>
        <w:rPr>
          <w:rFonts w:ascii="Calibri" w:hAnsi="Calibri"/>
          <w:b w:val="0"/>
          <w:i w:val="0"/>
          <w:color w:val="3A444E"/>
          <w:sz w:val="21"/>
        </w:rPr>
        <w:t xml:space="preserve"> or </w:t>
      </w:r>
      <w:r>
        <w:rPr>
          <w:rFonts w:ascii="Calibri" w:hAnsi="Calibri"/>
          <w:b/>
          <w:i w:val="0"/>
          <w:color w:val="3A444E"/>
          <w:sz w:val="21"/>
        </w:rPr>
        <w:t>Contact</w:t>
      </w:r>
      <w:r>
        <w:rPr>
          <w:rFonts w:ascii="Calibri" w:hAnsi="Calibri"/>
          <w:b w:val="0"/>
          <w:i w:val="0"/>
          <w:color w:val="3A444E"/>
          <w:sz w:val="21"/>
        </w:rPr>
        <w:t xml:space="preserve"> inside RackTrack once you are signed in. When you write, please tell us the exact words on your screen and the email address you were using. That is usually enough for us to answer in one reply.</w:t>
      </w:r>
    </w:p>
    <w:p>
      <w:pPr>
        <w:spacing w:before="0" w:after="0" w:line="278" w:lineRule="auto"/>
        <w:pBdr>
          <w:top w:val="single" w:sz="6" w:space="6" w:color="D6DCE0"/>
        </w:pBdr>
      </w:pPr>
      <w:r>
        <w:rPr>
          <w:rFonts w:ascii="Calibri" w:hAnsi="Calibri"/>
          <w:b w:val="0"/>
          <w:i w:val="0"/>
          <w:color w:val="6C7782"/>
          <w:sz w:val="17"/>
        </w:rPr>
        <w:t>RackTrack Getting Started guide  |  Prepared 2 September 2026  |  Everything here describes the current release at demo.racktrack.ai. Anything not covered is in the full RackTrack User Guide.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