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774B" w14:textId="77777777" w:rsidR="0016389E" w:rsidRPr="00A464D8" w:rsidRDefault="0016389E" w:rsidP="0016389E">
      <w:pPr>
        <w:adjustRightInd w:val="0"/>
        <w:snapToGrid w:val="0"/>
        <w:spacing w:beforeLines="50" w:before="156" w:afterLines="20" w:after="62"/>
        <w:ind w:firstLine="560"/>
        <w:rPr>
          <w:rFonts w:ascii="仿宋_GB2312" w:eastAsia="仿宋_GB2312" w:hAnsi="宋体" w:cs="Times New Roman"/>
          <w:color w:val="0000FF"/>
          <w:szCs w:val="24"/>
        </w:rPr>
      </w:pPr>
    </w:p>
    <w:p w14:paraId="6DFB6AF5" w14:textId="77777777" w:rsidR="0016389E" w:rsidRPr="00A464D8" w:rsidRDefault="0016389E" w:rsidP="0016389E">
      <w:pPr>
        <w:spacing w:beforeLines="50" w:before="156" w:afterLines="20" w:after="62"/>
        <w:ind w:firstLine="560"/>
        <w:jc w:val="center"/>
        <w:rPr>
          <w:rFonts w:ascii="仿宋_GB2312" w:eastAsia="仿宋_GB2312" w:hAnsi="宋体" w:cs="Times New Roman"/>
          <w:color w:val="0000FF"/>
          <w:szCs w:val="24"/>
        </w:rPr>
      </w:pPr>
      <w:r w:rsidRPr="00A464D8">
        <w:rPr>
          <w:rFonts w:ascii="仿宋_GB2312" w:eastAsia="仿宋_GB2312" w:hAnsi="宋体" w:cs="Times New Roman"/>
          <w:noProof/>
          <w:color w:val="0000FF"/>
          <w:szCs w:val="24"/>
        </w:rPr>
        <w:drawing>
          <wp:inline distT="0" distB="0" distL="0" distR="0" wp14:anchorId="34A305F1" wp14:editId="6D27C76A">
            <wp:extent cx="2663825" cy="623570"/>
            <wp:effectExtent l="0" t="0" r="3175" b="5080"/>
            <wp:docPr id="2" name="图片 2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3CBA" w14:textId="77777777" w:rsidR="0016389E" w:rsidRPr="00A464D8" w:rsidRDefault="0016389E" w:rsidP="0016389E">
      <w:pPr>
        <w:spacing w:beforeLines="50" w:before="156" w:afterLines="20" w:after="62"/>
        <w:ind w:firstLine="1200"/>
        <w:jc w:val="center"/>
        <w:rPr>
          <w:rFonts w:ascii="Times New Roman" w:eastAsia="楷体_GB2312" w:hAnsi="Times New Roman" w:cs="Times New Roman"/>
          <w:color w:val="0000FF"/>
          <w:sz w:val="60"/>
          <w:szCs w:val="24"/>
        </w:rPr>
      </w:pPr>
    </w:p>
    <w:p w14:paraId="4B56C917" w14:textId="3FFF562D" w:rsidR="0016389E" w:rsidRPr="00F63E92" w:rsidRDefault="006A5F14" w:rsidP="00F63E92">
      <w:pPr>
        <w:ind w:firstLine="1040"/>
        <w:jc w:val="center"/>
        <w:rPr>
          <w:rFonts w:ascii="黑体" w:eastAsia="黑体" w:hAnsi="黑体" w:cs="Times New Roman" w:hint="eastAsia"/>
          <w:sz w:val="52"/>
          <w:szCs w:val="52"/>
        </w:rPr>
      </w:pPr>
      <w:r>
        <w:rPr>
          <w:rFonts w:ascii="黑体" w:eastAsia="黑体" w:hAnsi="黑体" w:cs="Times New Roman" w:hint="eastAsia"/>
          <w:sz w:val="52"/>
          <w:szCs w:val="52"/>
        </w:rPr>
        <w:t>计算机视觉实践报告</w:t>
      </w:r>
    </w:p>
    <w:p w14:paraId="5B6D4F18" w14:textId="77777777" w:rsidR="0016389E" w:rsidRPr="00A464D8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p w14:paraId="0B804076" w14:textId="77777777" w:rsidR="0016389E" w:rsidRPr="00F63E92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p w14:paraId="5235A231" w14:textId="77777777" w:rsidR="0016389E" w:rsidRPr="00A464D8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p w14:paraId="6E9C1BE6" w14:textId="77777777" w:rsidR="0016389E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p w14:paraId="75E7282F" w14:textId="77777777" w:rsidR="0016389E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p w14:paraId="3FFD86FD" w14:textId="77777777" w:rsidR="0016389E" w:rsidRPr="00A464D8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p w14:paraId="7C3071BF" w14:textId="77777777" w:rsidR="0016389E" w:rsidRPr="00A464D8" w:rsidRDefault="0016389E" w:rsidP="0016389E">
      <w:pPr>
        <w:ind w:firstLine="960"/>
        <w:jc w:val="center"/>
        <w:rPr>
          <w:rFonts w:ascii="Times New Roman" w:eastAsia="宋体" w:hAnsi="Times New Roman" w:cs="Times New Roman"/>
          <w:sz w:val="48"/>
          <w:szCs w:val="24"/>
        </w:rPr>
      </w:pPr>
    </w:p>
    <w:tbl>
      <w:tblPr>
        <w:tblW w:w="7179" w:type="dxa"/>
        <w:tblInd w:w="948" w:type="dxa"/>
        <w:tblLayout w:type="fixed"/>
        <w:tblLook w:val="0000" w:firstRow="0" w:lastRow="0" w:firstColumn="0" w:lastColumn="0" w:noHBand="0" w:noVBand="0"/>
      </w:tblPr>
      <w:tblGrid>
        <w:gridCol w:w="1413"/>
        <w:gridCol w:w="2281"/>
        <w:gridCol w:w="1267"/>
        <w:gridCol w:w="2218"/>
      </w:tblGrid>
      <w:tr w:rsidR="0016389E" w:rsidRPr="00A464D8" w14:paraId="5D433417" w14:textId="77777777" w:rsidTr="0027313E">
        <w:trPr>
          <w:trHeight w:val="816"/>
        </w:trPr>
        <w:tc>
          <w:tcPr>
            <w:tcW w:w="1413" w:type="dxa"/>
            <w:tcFitText/>
            <w:vAlign w:val="bottom"/>
          </w:tcPr>
          <w:p w14:paraId="6988A46B" w14:textId="77777777" w:rsidR="0016389E" w:rsidRPr="00A464D8" w:rsidRDefault="0016389E" w:rsidP="0027313E">
            <w:pPr>
              <w:spacing w:line="520" w:lineRule="exact"/>
              <w:ind w:firstLine="446"/>
              <w:jc w:val="distribute"/>
              <w:rPr>
                <w:rFonts w:ascii="Times New Roman" w:eastAsia="宋体" w:hAnsi="Times New Roman" w:cs="Times New Roman"/>
                <w:b/>
                <w:bCs/>
                <w:spacing w:val="37"/>
                <w:kern w:val="0"/>
                <w:sz w:val="32"/>
                <w:szCs w:val="24"/>
              </w:rPr>
            </w:pPr>
            <w:r w:rsidRPr="002334CB">
              <w:rPr>
                <w:rFonts w:ascii="Times New Roman" w:eastAsia="宋体" w:hAnsi="Times New Roman" w:cs="Times New Roman" w:hint="eastAsia"/>
                <w:b/>
                <w:bCs/>
                <w:spacing w:val="2"/>
                <w:w w:val="68"/>
                <w:kern w:val="0"/>
                <w:sz w:val="32"/>
                <w:szCs w:val="24"/>
              </w:rPr>
              <w:t>题</w:t>
            </w:r>
            <w:r w:rsidRPr="002334CB">
              <w:rPr>
                <w:rFonts w:ascii="Times New Roman" w:eastAsia="宋体" w:hAnsi="Times New Roman" w:cs="Times New Roman" w:hint="eastAsia"/>
                <w:b/>
                <w:bCs/>
                <w:spacing w:val="2"/>
                <w:w w:val="68"/>
                <w:kern w:val="0"/>
                <w:sz w:val="32"/>
                <w:szCs w:val="24"/>
              </w:rPr>
              <w:t xml:space="preserve">  </w:t>
            </w:r>
            <w:r w:rsidRPr="002334CB">
              <w:rPr>
                <w:rFonts w:ascii="Times New Roman" w:eastAsia="宋体" w:hAnsi="Times New Roman" w:cs="Times New Roman" w:hint="eastAsia"/>
                <w:b/>
                <w:bCs/>
                <w:spacing w:val="2"/>
                <w:w w:val="68"/>
                <w:kern w:val="0"/>
                <w:sz w:val="32"/>
                <w:szCs w:val="24"/>
              </w:rPr>
              <w:t>目</w:t>
            </w:r>
            <w:r w:rsidRPr="002334CB">
              <w:rPr>
                <w:rFonts w:ascii="Times New Roman" w:eastAsia="宋体" w:hAnsi="Times New Roman" w:cs="Times New Roman"/>
                <w:b/>
                <w:bCs/>
                <w:spacing w:val="-5"/>
                <w:w w:val="68"/>
                <w:kern w:val="0"/>
                <w:sz w:val="32"/>
                <w:szCs w:val="24"/>
              </w:rPr>
              <w:t>:</w:t>
            </w:r>
          </w:p>
        </w:tc>
        <w:tc>
          <w:tcPr>
            <w:tcW w:w="5766" w:type="dxa"/>
            <w:gridSpan w:val="3"/>
            <w:tcBorders>
              <w:bottom w:val="single" w:sz="8" w:space="0" w:color="auto"/>
            </w:tcBorders>
            <w:vAlign w:val="bottom"/>
          </w:tcPr>
          <w:p w14:paraId="3A189CC6" w14:textId="428021FA" w:rsidR="0016389E" w:rsidRPr="006E3F77" w:rsidRDefault="006A5F14" w:rsidP="0027313E">
            <w:pPr>
              <w:spacing w:line="520" w:lineRule="exact"/>
              <w:ind w:firstLine="600"/>
              <w:jc w:val="center"/>
              <w:rPr>
                <w:rFonts w:ascii="楷体_GB2312" w:eastAsia="楷体_GB2312" w:hAnsi="Times New Roman" w:cs="Times New Roman" w:hint="eastAsia"/>
                <w:sz w:val="30"/>
                <w:szCs w:val="30"/>
              </w:rPr>
            </w:pPr>
            <w:r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>Le</w:t>
            </w:r>
            <w:r>
              <w:rPr>
                <w:rFonts w:ascii="楷体_GB2312" w:eastAsia="楷体_GB2312" w:hAnsi="Times New Roman" w:cs="Times New Roman"/>
                <w:sz w:val="30"/>
                <w:szCs w:val="30"/>
              </w:rPr>
              <w:t>N</w:t>
            </w:r>
            <w:r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>et</w:t>
            </w:r>
            <w:r>
              <w:rPr>
                <w:rFonts w:ascii="楷体_GB2312" w:eastAsia="楷体_GB2312" w:hAnsi="Times New Roman" w:cs="Times New Roman"/>
                <w:sz w:val="30"/>
                <w:szCs w:val="30"/>
              </w:rPr>
              <w:t>5</w:t>
            </w:r>
            <w:r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>模型在M</w:t>
            </w:r>
            <w:r>
              <w:rPr>
                <w:rFonts w:ascii="楷体_GB2312" w:eastAsia="楷体_GB2312" w:hAnsi="Times New Roman" w:cs="Times New Roman"/>
                <w:sz w:val="30"/>
                <w:szCs w:val="30"/>
              </w:rPr>
              <w:t>NIST</w:t>
            </w:r>
            <w:r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>数据集分析报告</w:t>
            </w:r>
          </w:p>
        </w:tc>
      </w:tr>
      <w:tr w:rsidR="0016389E" w:rsidRPr="00A464D8" w14:paraId="2A65D9F3" w14:textId="77777777" w:rsidTr="0027313E">
        <w:trPr>
          <w:trHeight w:val="816"/>
        </w:trPr>
        <w:tc>
          <w:tcPr>
            <w:tcW w:w="1413" w:type="dxa"/>
            <w:tcFitText/>
            <w:vAlign w:val="bottom"/>
          </w:tcPr>
          <w:p w14:paraId="7632403A" w14:textId="77777777" w:rsidR="0016389E" w:rsidRPr="00A464D8" w:rsidRDefault="0016389E" w:rsidP="0027313E">
            <w:pPr>
              <w:spacing w:line="520" w:lineRule="exact"/>
              <w:ind w:firstLine="446"/>
              <w:jc w:val="distribute"/>
              <w:rPr>
                <w:rFonts w:ascii="宋体" w:eastAsia="宋体" w:hAnsi="宋体" w:cs="Times New Roman"/>
                <w:b/>
                <w:bCs/>
                <w:spacing w:val="19"/>
                <w:w w:val="97"/>
                <w:kern w:val="0"/>
                <w:sz w:val="32"/>
                <w:szCs w:val="24"/>
              </w:rPr>
            </w:pPr>
            <w:r w:rsidRPr="002334CB">
              <w:rPr>
                <w:rFonts w:ascii="宋体" w:eastAsia="宋体" w:hAnsi="宋体" w:cs="Times New Roman" w:hint="eastAsia"/>
                <w:b/>
                <w:bCs/>
                <w:spacing w:val="2"/>
                <w:w w:val="68"/>
                <w:kern w:val="0"/>
                <w:sz w:val="32"/>
                <w:szCs w:val="24"/>
              </w:rPr>
              <w:t>姓</w:t>
            </w:r>
            <w:r w:rsidRPr="002334CB">
              <w:rPr>
                <w:rFonts w:ascii="宋体" w:eastAsia="宋体" w:hAnsi="宋体" w:cs="Times New Roman"/>
                <w:b/>
                <w:bCs/>
                <w:spacing w:val="2"/>
                <w:w w:val="68"/>
                <w:kern w:val="0"/>
                <w:sz w:val="32"/>
                <w:szCs w:val="24"/>
              </w:rPr>
              <w:t xml:space="preserve">  </w:t>
            </w:r>
            <w:r w:rsidRPr="002334CB">
              <w:rPr>
                <w:rFonts w:ascii="宋体" w:eastAsia="宋体" w:hAnsi="宋体" w:cs="Times New Roman" w:hint="eastAsia"/>
                <w:b/>
                <w:bCs/>
                <w:spacing w:val="2"/>
                <w:w w:val="68"/>
                <w:kern w:val="0"/>
                <w:sz w:val="32"/>
                <w:szCs w:val="24"/>
              </w:rPr>
              <w:t>名</w:t>
            </w:r>
            <w:r w:rsidRPr="002334CB">
              <w:rPr>
                <w:rFonts w:ascii="Times New Roman" w:eastAsia="宋体" w:hAnsi="Times New Roman" w:cs="Times New Roman"/>
                <w:b/>
                <w:bCs/>
                <w:spacing w:val="-5"/>
                <w:w w:val="68"/>
                <w:kern w:val="0"/>
                <w:sz w:val="32"/>
                <w:szCs w:val="24"/>
              </w:rPr>
              <w:t>:</w:t>
            </w:r>
          </w:p>
        </w:tc>
        <w:tc>
          <w:tcPr>
            <w:tcW w:w="2281" w:type="dxa"/>
            <w:tcBorders>
              <w:bottom w:val="single" w:sz="8" w:space="0" w:color="auto"/>
            </w:tcBorders>
            <w:vAlign w:val="bottom"/>
          </w:tcPr>
          <w:p w14:paraId="00D6E42A" w14:textId="630E98B1" w:rsidR="0016389E" w:rsidRPr="006E3F77" w:rsidRDefault="00676754" w:rsidP="0027313E">
            <w:pPr>
              <w:spacing w:line="520" w:lineRule="exact"/>
              <w:ind w:firstLine="600"/>
              <w:jc w:val="center"/>
              <w:rPr>
                <w:rFonts w:ascii="Times New Roman" w:eastAsia="楷体_GB2312" w:hAnsi="Times New Roman" w:cs="Times New Roman"/>
                <w:sz w:val="30"/>
                <w:szCs w:val="30"/>
              </w:rPr>
            </w:pPr>
            <w:r>
              <w:rPr>
                <w:rFonts w:ascii="Times New Roman" w:eastAsia="楷体_GB2312" w:hAnsi="Times New Roman" w:cs="Times New Roman" w:hint="eastAsia"/>
                <w:sz w:val="30"/>
                <w:szCs w:val="30"/>
              </w:rPr>
              <w:t>徐挚</w:t>
            </w:r>
          </w:p>
        </w:tc>
        <w:tc>
          <w:tcPr>
            <w:tcW w:w="1267" w:type="dxa"/>
            <w:vAlign w:val="bottom"/>
          </w:tcPr>
          <w:p w14:paraId="4EFBD2BC" w14:textId="77777777" w:rsidR="0016389E" w:rsidRPr="00A464D8" w:rsidRDefault="0016389E" w:rsidP="006A5F14">
            <w:pPr>
              <w:spacing w:line="520" w:lineRule="exact"/>
              <w:ind w:firstLineChars="0" w:firstLine="0"/>
              <w:rPr>
                <w:rFonts w:ascii="宋体" w:eastAsia="宋体" w:hAnsi="宋体" w:cs="Times New Roman"/>
                <w:b/>
                <w:bCs/>
                <w:w w:val="97"/>
                <w:kern w:val="0"/>
                <w:sz w:val="32"/>
                <w:szCs w:val="24"/>
              </w:rPr>
            </w:pPr>
            <w:r w:rsidRPr="00A464D8">
              <w:rPr>
                <w:rFonts w:ascii="宋体" w:eastAsia="宋体" w:hAnsi="宋体" w:cs="Times New Roman" w:hint="eastAsia"/>
                <w:b/>
                <w:bCs/>
                <w:w w:val="97"/>
                <w:kern w:val="0"/>
                <w:sz w:val="32"/>
                <w:szCs w:val="24"/>
              </w:rPr>
              <w:t>学 号：</w:t>
            </w:r>
          </w:p>
        </w:tc>
        <w:tc>
          <w:tcPr>
            <w:tcW w:w="2218" w:type="dxa"/>
            <w:tcBorders>
              <w:bottom w:val="single" w:sz="8" w:space="0" w:color="auto"/>
            </w:tcBorders>
            <w:vAlign w:val="bottom"/>
          </w:tcPr>
          <w:p w14:paraId="2DD047F9" w14:textId="1E62ABED" w:rsidR="0016389E" w:rsidRPr="006E3F77" w:rsidRDefault="00676754" w:rsidP="006A5F14">
            <w:pPr>
              <w:spacing w:line="520" w:lineRule="exact"/>
              <w:ind w:firstLineChars="0" w:firstLine="0"/>
              <w:rPr>
                <w:rFonts w:ascii="楷体_GB2312" w:eastAsia="楷体_GB2312" w:hAnsi="Times New Roman" w:cs="Times New Roman"/>
                <w:sz w:val="30"/>
                <w:szCs w:val="30"/>
              </w:rPr>
            </w:pPr>
            <w:r>
              <w:rPr>
                <w:rFonts w:ascii="楷体_GB2312" w:eastAsia="楷体_GB2312" w:hAnsi="Times New Roman" w:cs="Times New Roman" w:hint="eastAsia"/>
                <w:sz w:val="30"/>
                <w:szCs w:val="30"/>
              </w:rPr>
              <w:t>122106222786</w:t>
            </w:r>
          </w:p>
        </w:tc>
      </w:tr>
    </w:tbl>
    <w:p w14:paraId="2067057D" w14:textId="77777777" w:rsidR="0016389E" w:rsidRDefault="0016389E" w:rsidP="0016389E">
      <w:pPr>
        <w:spacing w:line="400" w:lineRule="exact"/>
        <w:ind w:firstLine="640"/>
        <w:rPr>
          <w:rFonts w:ascii="Times New Roman" w:eastAsia="宋体" w:hAnsi="Times New Roman" w:cs="Times New Roman"/>
          <w:sz w:val="32"/>
          <w:szCs w:val="24"/>
          <w:u w:val="single"/>
        </w:rPr>
      </w:pPr>
    </w:p>
    <w:p w14:paraId="2B4A4775" w14:textId="77777777" w:rsidR="0016389E" w:rsidRDefault="0016389E" w:rsidP="0016389E">
      <w:pPr>
        <w:spacing w:line="400" w:lineRule="exact"/>
        <w:ind w:firstLine="640"/>
        <w:rPr>
          <w:rFonts w:ascii="Times New Roman" w:eastAsia="宋体" w:hAnsi="Times New Roman" w:cs="Times New Roman"/>
          <w:sz w:val="32"/>
          <w:szCs w:val="24"/>
          <w:u w:val="single"/>
        </w:rPr>
      </w:pPr>
    </w:p>
    <w:p w14:paraId="5BA40C13" w14:textId="77777777" w:rsidR="0016389E" w:rsidRPr="00A464D8" w:rsidRDefault="0016389E" w:rsidP="0016389E">
      <w:pPr>
        <w:spacing w:line="400" w:lineRule="exact"/>
        <w:ind w:firstLine="640"/>
        <w:rPr>
          <w:rFonts w:ascii="Times New Roman" w:eastAsia="宋体" w:hAnsi="Times New Roman" w:cs="Times New Roman"/>
          <w:sz w:val="32"/>
          <w:szCs w:val="24"/>
        </w:rPr>
      </w:pPr>
    </w:p>
    <w:p w14:paraId="3F701410" w14:textId="65A004EB" w:rsidR="0016389E" w:rsidRPr="00A464D8" w:rsidRDefault="0016389E" w:rsidP="0016389E">
      <w:pPr>
        <w:spacing w:afterLines="30" w:after="93" w:line="400" w:lineRule="exact"/>
        <w:ind w:firstLine="720"/>
        <w:jc w:val="center"/>
        <w:rPr>
          <w:rFonts w:ascii="黑体" w:eastAsia="黑体" w:hAnsi="Times New Roman" w:cs="Times New Roman"/>
          <w:sz w:val="36"/>
          <w:szCs w:val="24"/>
        </w:rPr>
      </w:pPr>
      <w:r w:rsidRPr="00A464D8">
        <w:rPr>
          <w:rFonts w:ascii="黑体" w:eastAsia="黑体" w:hAnsi="Times New Roman" w:cs="Times New Roman" w:hint="eastAsia"/>
          <w:sz w:val="36"/>
          <w:szCs w:val="24"/>
        </w:rPr>
        <w:t xml:space="preserve">  20</w:t>
      </w:r>
      <w:r>
        <w:rPr>
          <w:rFonts w:ascii="黑体" w:eastAsia="黑体" w:hAnsi="Times New Roman" w:cs="Times New Roman"/>
          <w:sz w:val="36"/>
          <w:szCs w:val="24"/>
        </w:rPr>
        <w:t>2</w:t>
      </w:r>
      <w:r w:rsidR="006A5F14">
        <w:rPr>
          <w:rFonts w:ascii="黑体" w:eastAsia="黑体" w:hAnsi="Times New Roman" w:cs="Times New Roman"/>
          <w:sz w:val="36"/>
          <w:szCs w:val="24"/>
        </w:rPr>
        <w:t>3</w:t>
      </w:r>
      <w:r w:rsidRPr="00A464D8">
        <w:rPr>
          <w:rFonts w:ascii="黑体" w:eastAsia="黑体" w:hAnsi="Times New Roman" w:cs="Times New Roman" w:hint="eastAsia"/>
          <w:sz w:val="36"/>
          <w:szCs w:val="24"/>
        </w:rPr>
        <w:t xml:space="preserve"> 年 </w:t>
      </w:r>
      <w:r w:rsidR="006A5F14">
        <w:rPr>
          <w:rFonts w:ascii="黑体" w:eastAsia="黑体" w:hAnsi="Times New Roman" w:cs="Times New Roman"/>
          <w:sz w:val="36"/>
          <w:szCs w:val="24"/>
        </w:rPr>
        <w:t>4</w:t>
      </w:r>
      <w:r w:rsidRPr="00A464D8">
        <w:rPr>
          <w:rFonts w:ascii="黑体" w:eastAsia="黑体" w:hAnsi="Times New Roman" w:cs="Times New Roman" w:hint="eastAsia"/>
          <w:sz w:val="36"/>
          <w:szCs w:val="24"/>
        </w:rPr>
        <w:t xml:space="preserve"> 月</w:t>
      </w:r>
    </w:p>
    <w:p w14:paraId="49BE7783" w14:textId="77777777" w:rsidR="0016389E" w:rsidRDefault="0016389E" w:rsidP="0016389E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AFBC44B" w14:textId="77777777" w:rsidR="0016389E" w:rsidRDefault="0016389E" w:rsidP="0016389E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7A633B6" w14:textId="765C953F" w:rsidR="0016389E" w:rsidRPr="000325CE" w:rsidRDefault="002334CB" w:rsidP="002334CB">
      <w:pPr>
        <w:pStyle w:val="1"/>
      </w:pPr>
      <w:r>
        <w:rPr>
          <w:rFonts w:hint="eastAsia"/>
        </w:rPr>
        <w:lastRenderedPageBreak/>
        <w:t>一</w:t>
      </w:r>
      <w:r>
        <w:rPr>
          <w:rFonts w:hint="eastAsia"/>
        </w:rPr>
        <w:t>:</w:t>
      </w:r>
      <w:r w:rsidR="0016389E" w:rsidRPr="000325CE">
        <w:rPr>
          <w:rFonts w:hint="eastAsia"/>
        </w:rPr>
        <w:t>实验要求</w:t>
      </w:r>
    </w:p>
    <w:p w14:paraId="5E1A8503" w14:textId="75F3F34F" w:rsidR="0016389E" w:rsidRPr="00087BAD" w:rsidRDefault="0016389E" w:rsidP="002E7486">
      <w:pPr>
        <w:ind w:firstLine="560"/>
        <w:rPr>
          <w:rFonts w:hint="eastAsia"/>
        </w:rPr>
      </w:pPr>
      <w:r w:rsidRPr="00087BAD">
        <w:rPr>
          <w:rFonts w:hint="eastAsia"/>
        </w:rPr>
        <w:t xml:space="preserve">    </w:t>
      </w:r>
      <w:r w:rsidR="006A5F14">
        <w:rPr>
          <w:rFonts w:hint="eastAsia"/>
        </w:rPr>
        <w:t>利用</w:t>
      </w:r>
      <w:r w:rsidR="006A5F14">
        <w:rPr>
          <w:rFonts w:hint="eastAsia"/>
        </w:rPr>
        <w:t>LeNet</w:t>
      </w:r>
      <w:r w:rsidR="006A5F14">
        <w:t>5</w:t>
      </w:r>
      <w:r w:rsidR="006A5F14">
        <w:rPr>
          <w:rFonts w:hint="eastAsia"/>
        </w:rPr>
        <w:t>模型，对</w:t>
      </w:r>
      <w:r w:rsidR="006A5F14">
        <w:rPr>
          <w:rFonts w:hint="eastAsia"/>
        </w:rPr>
        <w:t>M</w:t>
      </w:r>
      <w:r w:rsidR="006A5F14">
        <w:t>NIST</w:t>
      </w:r>
      <w:r w:rsidR="006A5F14">
        <w:rPr>
          <w:rFonts w:hint="eastAsia"/>
        </w:rPr>
        <w:t>数据集进行训练和测试，并对结果进行分析。</w:t>
      </w:r>
    </w:p>
    <w:p w14:paraId="1DBDEF6E" w14:textId="62FA8724" w:rsidR="002334CB" w:rsidRDefault="002334CB" w:rsidP="002334CB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实验</w:t>
      </w:r>
      <w:r w:rsidR="006A5F14">
        <w:rPr>
          <w:rFonts w:hint="eastAsia"/>
        </w:rPr>
        <w:t>报告</w:t>
      </w:r>
    </w:p>
    <w:p w14:paraId="5B6AD92B" w14:textId="2E9BEE36" w:rsidR="0087772A" w:rsidRDefault="0087772A" w:rsidP="004E437F">
      <w:pPr>
        <w:pStyle w:val="2"/>
        <w:ind w:firstLine="301"/>
      </w:pPr>
      <w:r>
        <w:rPr>
          <w:rFonts w:hint="eastAsia"/>
        </w:rPr>
        <w:t>2</w:t>
      </w:r>
      <w:r w:rsidR="004E437F">
        <w:rPr>
          <w:rFonts w:hint="eastAsia"/>
        </w:rPr>
        <w:t>.1:</w:t>
      </w:r>
      <w:r w:rsidR="000B54B3">
        <w:t xml:space="preserve"> </w:t>
      </w:r>
      <w:r w:rsidR="006A5F14">
        <w:rPr>
          <w:rFonts w:hint="eastAsia"/>
        </w:rPr>
        <w:t>实验简介</w:t>
      </w:r>
    </w:p>
    <w:p w14:paraId="5D7827A0" w14:textId="3B7C7ABF" w:rsidR="004E437F" w:rsidRDefault="006A5F14" w:rsidP="004E437F">
      <w:pPr>
        <w:ind w:firstLine="560"/>
      </w:pPr>
      <w:r>
        <w:rPr>
          <w:rFonts w:hint="eastAsia"/>
        </w:rPr>
        <w:t>实验要求利用</w:t>
      </w:r>
      <w:r>
        <w:rPr>
          <w:rFonts w:hint="eastAsia"/>
        </w:rPr>
        <w:t>Le</w:t>
      </w:r>
      <w:r>
        <w:t>N</w:t>
      </w:r>
      <w:r>
        <w:rPr>
          <w:rFonts w:hint="eastAsia"/>
        </w:rPr>
        <w:t>et</w:t>
      </w:r>
      <w:r>
        <w:t>5</w:t>
      </w:r>
      <w:r>
        <w:rPr>
          <w:rFonts w:hint="eastAsia"/>
        </w:rPr>
        <w:t>模型对</w:t>
      </w:r>
      <w:r>
        <w:rPr>
          <w:rFonts w:hint="eastAsia"/>
        </w:rPr>
        <w:t>M</w:t>
      </w:r>
      <w:r>
        <w:t>NIST</w:t>
      </w:r>
      <w:r>
        <w:rPr>
          <w:rFonts w:hint="eastAsia"/>
        </w:rPr>
        <w:t>数据集进行训练。</w:t>
      </w:r>
      <w:r>
        <w:rPr>
          <w:rFonts w:hint="eastAsia"/>
        </w:rPr>
        <w:t>Le</w:t>
      </w:r>
      <w:r>
        <w:t>N</w:t>
      </w:r>
      <w:r>
        <w:rPr>
          <w:rFonts w:hint="eastAsia"/>
        </w:rPr>
        <w:t>et</w:t>
      </w:r>
      <w:r>
        <w:t>5</w:t>
      </w:r>
      <w:r>
        <w:rPr>
          <w:rFonts w:hint="eastAsia"/>
        </w:rPr>
        <w:t>是一个非常经典的入门神经网络，在</w:t>
      </w:r>
      <w:r>
        <w:rPr>
          <w:rFonts w:hint="eastAsia"/>
        </w:rPr>
        <w:t>2</w:t>
      </w:r>
      <w:r>
        <w:t>01</w:t>
      </w:r>
      <w:r w:rsidR="00CD4850">
        <w:t>4</w:t>
      </w:r>
      <w:r>
        <w:rPr>
          <w:rFonts w:hint="eastAsia"/>
        </w:rPr>
        <w:t>年的</w:t>
      </w:r>
      <w:r w:rsidR="00CD4850">
        <w:t>VGG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发布之前，</w:t>
      </w:r>
      <w:r>
        <w:rPr>
          <w:rFonts w:hint="eastAsia"/>
        </w:rPr>
        <w:t>Le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被广泛用于深度学习的各种任务，其在简单的数据集上的分类任务上表现较为良好，但是对于复杂的数据集来说</w:t>
      </w:r>
      <w:r>
        <w:rPr>
          <w:rFonts w:hint="eastAsia"/>
        </w:rPr>
        <w:t>,</w:t>
      </w:r>
      <w:r>
        <w:t>L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et</w:t>
      </w:r>
      <w:r>
        <w:t>5</w:t>
      </w:r>
      <w:r>
        <w:rPr>
          <w:rFonts w:hint="eastAsia"/>
        </w:rPr>
        <w:t>不能充分完成任务。</w:t>
      </w:r>
    </w:p>
    <w:p w14:paraId="5F90C09B" w14:textId="279C28CA" w:rsidR="00947188" w:rsidRDefault="006A5F14" w:rsidP="00947188">
      <w:pPr>
        <w:ind w:firstLine="560"/>
        <w:rPr>
          <w:rFonts w:hint="eastAsia"/>
        </w:rPr>
      </w:pPr>
      <w:r>
        <w:rPr>
          <w:rFonts w:hint="eastAsia"/>
        </w:rPr>
        <w:t>M</w:t>
      </w:r>
      <w:r>
        <w:t>NIST</w:t>
      </w:r>
      <w:r>
        <w:rPr>
          <w:rFonts w:hint="eastAsia"/>
        </w:rPr>
        <w:t>同样是一个经典的入门数据集，其由</w:t>
      </w:r>
      <w:r>
        <w:t>60000</w:t>
      </w:r>
      <w:r>
        <w:rPr>
          <w:rFonts w:hint="eastAsia"/>
        </w:rPr>
        <w:t>张手写的数字图片组成，图片的大小为</w:t>
      </w:r>
      <w:r>
        <w:rPr>
          <w:rFonts w:hint="eastAsia"/>
        </w:rPr>
        <w:t>2</w:t>
      </w:r>
      <w:r>
        <w:t>8*28</w:t>
      </w:r>
      <w:r>
        <w:rPr>
          <w:rFonts w:hint="eastAsia"/>
        </w:rPr>
        <w:t>，通道数为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8C0B049" w14:textId="2CD583C8" w:rsidR="00947188" w:rsidRDefault="00947188" w:rsidP="00947188">
      <w:pPr>
        <w:ind w:firstLine="560"/>
        <w:jc w:val="center"/>
      </w:pPr>
      <w:r>
        <w:rPr>
          <w:noProof/>
        </w:rPr>
        <w:drawing>
          <wp:inline distT="0" distB="0" distL="0" distR="0" wp14:anchorId="6D124E16" wp14:editId="693EC1C2">
            <wp:extent cx="2979420" cy="2678075"/>
            <wp:effectExtent l="0" t="0" r="0" b="8255"/>
            <wp:docPr id="3" name="图片 3" descr="形状,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形状, 箭头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451" cy="26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648E" w14:textId="48DEE2FE" w:rsidR="00947188" w:rsidRPr="004E437F" w:rsidRDefault="00947188" w:rsidP="00947188">
      <w:pPr>
        <w:pStyle w:val="ae"/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1:</w:t>
      </w:r>
      <w:r>
        <w:rPr>
          <w:rFonts w:hint="eastAsia"/>
        </w:rPr>
        <w:t>随机打乱的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张</w:t>
      </w:r>
      <w:r>
        <w:rPr>
          <w:rFonts w:hint="eastAsia"/>
        </w:rPr>
        <w:t>M</w:t>
      </w:r>
      <w:r>
        <w:t>NIST</w:t>
      </w:r>
      <w:r>
        <w:rPr>
          <w:rFonts w:hint="eastAsia"/>
        </w:rPr>
        <w:t>单张照片（行列均为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14:paraId="307773ED" w14:textId="0DC957F3" w:rsidR="002334CB" w:rsidRDefault="002334CB" w:rsidP="002334CB">
      <w:pPr>
        <w:pStyle w:val="2"/>
        <w:ind w:firstLine="301"/>
      </w:pPr>
      <w:r>
        <w:rPr>
          <w:rFonts w:hint="eastAsia"/>
        </w:rPr>
        <w:lastRenderedPageBreak/>
        <w:t>2.</w:t>
      </w:r>
      <w:r w:rsidR="004E437F">
        <w:rPr>
          <w:rFonts w:hint="eastAsia"/>
        </w:rPr>
        <w:t>2</w:t>
      </w:r>
      <w:r>
        <w:rPr>
          <w:rFonts w:hint="eastAsia"/>
        </w:rPr>
        <w:t>:</w:t>
      </w:r>
      <w:r w:rsidR="000B54B3">
        <w:t xml:space="preserve"> </w:t>
      </w:r>
      <w:r w:rsidR="00947188">
        <w:rPr>
          <w:rFonts w:hint="eastAsia"/>
        </w:rPr>
        <w:t>实验过程</w:t>
      </w:r>
    </w:p>
    <w:p w14:paraId="33052B25" w14:textId="31FDB7EE" w:rsidR="002334CB" w:rsidRDefault="00947188" w:rsidP="002E7486">
      <w:pPr>
        <w:ind w:firstLine="560"/>
      </w:pPr>
      <w:r>
        <w:rPr>
          <w:rFonts w:hint="eastAsia"/>
        </w:rPr>
        <w:t>Pytorch</w:t>
      </w:r>
      <w:r>
        <w:rPr>
          <w:rFonts w:hint="eastAsia"/>
        </w:rPr>
        <w:t>是一个非常适合入门和使用的</w:t>
      </w:r>
      <w:r>
        <w:rPr>
          <w:rFonts w:hint="eastAsia"/>
        </w:rPr>
        <w:t>python</w:t>
      </w:r>
      <w:r>
        <w:rPr>
          <w:rFonts w:hint="eastAsia"/>
        </w:rPr>
        <w:t>深度学习框架，运用</w:t>
      </w:r>
      <w:r>
        <w:rPr>
          <w:rFonts w:hint="eastAsia"/>
        </w:rPr>
        <w:t>pytorch</w:t>
      </w:r>
      <w:r>
        <w:rPr>
          <w:rFonts w:hint="eastAsia"/>
        </w:rPr>
        <w:t>里面的库和函数，我们可以非常方便的下载</w:t>
      </w:r>
      <w:r>
        <w:rPr>
          <w:rFonts w:hint="eastAsia"/>
        </w:rPr>
        <w:t>M</w:t>
      </w:r>
      <w:r>
        <w:t>NIST</w:t>
      </w:r>
      <w:r>
        <w:rPr>
          <w:rFonts w:hint="eastAsia"/>
        </w:rPr>
        <w:t>数据集以及对</w:t>
      </w:r>
      <w:r>
        <w:rPr>
          <w:rFonts w:hint="eastAsia"/>
        </w:rPr>
        <w:t>M</w:t>
      </w:r>
      <w:r>
        <w:t>NIST</w:t>
      </w:r>
      <w:r>
        <w:rPr>
          <w:rFonts w:hint="eastAsia"/>
        </w:rPr>
        <w:t>进行预处理和进行训练集和测试集的划分。</w:t>
      </w:r>
    </w:p>
    <w:p w14:paraId="6D85E66C" w14:textId="45DBF373" w:rsidR="00947188" w:rsidRDefault="00947188" w:rsidP="002E7486">
      <w:pPr>
        <w:ind w:firstLine="560"/>
      </w:pPr>
      <w:r>
        <w:rPr>
          <w:rFonts w:hint="eastAsia"/>
        </w:rPr>
        <w:t>另外，运用</w:t>
      </w:r>
      <w:r>
        <w:rPr>
          <w:rFonts w:hint="eastAsia"/>
        </w:rPr>
        <w:t>Pytorch</w:t>
      </w:r>
      <w:r>
        <w:rPr>
          <w:rFonts w:hint="eastAsia"/>
        </w:rPr>
        <w:t>，我们可以只用几行代码就完成对</w:t>
      </w:r>
      <w:r>
        <w:rPr>
          <w:rFonts w:hint="eastAsia"/>
        </w:rPr>
        <w:t>Le</w:t>
      </w:r>
      <w:r>
        <w:t>N</w:t>
      </w:r>
      <w:r>
        <w:rPr>
          <w:rFonts w:hint="eastAsia"/>
        </w:rPr>
        <w:t>et</w:t>
      </w:r>
      <w:r>
        <w:t>5</w:t>
      </w:r>
      <w:r>
        <w:rPr>
          <w:rFonts w:hint="eastAsia"/>
        </w:rPr>
        <w:t>模型的搭建和将其与数据集放入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中进行训练，这会有效的加快撰写代码和模型训练的速度。</w:t>
      </w:r>
    </w:p>
    <w:p w14:paraId="246970E8" w14:textId="23A2F16B" w:rsidR="00947188" w:rsidRDefault="00947188" w:rsidP="00947188">
      <w:pPr>
        <w:ind w:firstLine="560"/>
      </w:pPr>
      <w:r>
        <w:rPr>
          <w:rFonts w:hint="eastAsia"/>
        </w:rPr>
        <w:t>进行完数据预处理和搭建模型后，我们接下来对模型进行训练，我们选择的损失函数是</w:t>
      </w:r>
      <w:r w:rsidRPr="00947188">
        <w:t>CrossEntropyLoss</w:t>
      </w:r>
      <w:r>
        <w:rPr>
          <w:rFonts w:hint="eastAsia"/>
        </w:rPr>
        <w:t>（交叉熵）函数，它可以根据两者值的相同与否进行损失的计算。另外，实验选用的优化算法是梯度下降，也就是通过最小化损失来进行对模型的训练。</w:t>
      </w:r>
      <w:r w:rsidR="00BC3F38">
        <w:rPr>
          <w:rFonts w:hint="eastAsia"/>
        </w:rPr>
        <w:t>在每个</w:t>
      </w:r>
      <w:r w:rsidR="00BC3F38">
        <w:rPr>
          <w:rFonts w:hint="eastAsia"/>
        </w:rPr>
        <w:t>epoch</w:t>
      </w:r>
      <w:r w:rsidR="00BC3F38">
        <w:rPr>
          <w:rFonts w:hint="eastAsia"/>
        </w:rPr>
        <w:t>里，我们对模型进行训练后，同样要测试其在测试集上的效果，在这一步中，我们不会对模型进行梯度下降优化。</w:t>
      </w:r>
    </w:p>
    <w:p w14:paraId="2499879D" w14:textId="4140450E" w:rsidR="00BC3F38" w:rsidRDefault="00BC3F38" w:rsidP="00BC3F38">
      <w:pPr>
        <w:ind w:firstLine="560"/>
      </w:pPr>
      <w:r>
        <w:rPr>
          <w:rFonts w:hint="eastAsia"/>
        </w:rPr>
        <w:t>我们在此次实验中选用的实验超参数见下图。</w:t>
      </w:r>
    </w:p>
    <w:p w14:paraId="59A5F623" w14:textId="101E2F33" w:rsidR="00BC3F38" w:rsidRPr="00947188" w:rsidRDefault="00BC3F38" w:rsidP="00BC3F38">
      <w:pPr>
        <w:ind w:firstLine="5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9A4BFC" wp14:editId="5561F2DD">
            <wp:extent cx="4305673" cy="1546994"/>
            <wp:effectExtent l="0" t="0" r="0" b="0"/>
            <wp:docPr id="7" name="图片 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50DB" w14:textId="20891008" w:rsidR="00947188" w:rsidRPr="00BC3F38" w:rsidRDefault="00BC3F38" w:rsidP="00BC3F38">
      <w:pPr>
        <w:pStyle w:val="ae"/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：实验超参数</w:t>
      </w:r>
    </w:p>
    <w:p w14:paraId="4D01BCF2" w14:textId="742CB817" w:rsidR="002334CB" w:rsidRDefault="002334CB" w:rsidP="002E7486">
      <w:pPr>
        <w:pStyle w:val="1"/>
      </w:pPr>
      <w:r w:rsidRPr="002E7486">
        <w:rPr>
          <w:rFonts w:hint="eastAsia"/>
        </w:rPr>
        <w:t>2.</w:t>
      </w:r>
      <w:r w:rsidR="004E437F">
        <w:rPr>
          <w:rFonts w:hint="eastAsia"/>
        </w:rPr>
        <w:t>3</w:t>
      </w:r>
      <w:r w:rsidRPr="002E7486">
        <w:rPr>
          <w:rFonts w:hint="eastAsia"/>
        </w:rPr>
        <w:t>：</w:t>
      </w:r>
      <w:r w:rsidR="00BC3F38">
        <w:rPr>
          <w:rFonts w:hint="eastAsia"/>
        </w:rPr>
        <w:t>实验结果</w:t>
      </w:r>
    </w:p>
    <w:p w14:paraId="015F0081" w14:textId="1CE27718" w:rsidR="0020541B" w:rsidRDefault="00BC3F38" w:rsidP="00BC3F38">
      <w:pPr>
        <w:ind w:firstLine="560"/>
      </w:pPr>
      <w:r>
        <w:rPr>
          <w:rFonts w:hint="eastAsia"/>
        </w:rPr>
        <w:t>M</w:t>
      </w:r>
      <w:r>
        <w:t>NIST</w:t>
      </w:r>
      <w:r>
        <w:rPr>
          <w:rFonts w:hint="eastAsia"/>
        </w:rPr>
        <w:t>这一数据集较为简单，所以使用</w:t>
      </w:r>
      <w:r>
        <w:rPr>
          <w:rFonts w:hint="eastAsia"/>
        </w:rPr>
        <w:t>Le</w:t>
      </w:r>
      <w:r>
        <w:t>N</w:t>
      </w:r>
      <w:r>
        <w:rPr>
          <w:rFonts w:hint="eastAsia"/>
        </w:rPr>
        <w:t>et</w:t>
      </w:r>
      <w:r>
        <w:t>5</w:t>
      </w:r>
      <w:r>
        <w:rPr>
          <w:rFonts w:hint="eastAsia"/>
        </w:rPr>
        <w:t>模型进行训练和</w:t>
      </w:r>
      <w:r>
        <w:rPr>
          <w:rFonts w:hint="eastAsia"/>
        </w:rPr>
        <w:lastRenderedPageBreak/>
        <w:t>测试起来速度和精度都相当不错。在使用</w:t>
      </w:r>
      <w:r>
        <w:t>P</w:t>
      </w:r>
      <w:r>
        <w:rPr>
          <w:rFonts w:hint="eastAsia"/>
        </w:rPr>
        <w:t>ytoch</w:t>
      </w:r>
      <w:r>
        <w:rPr>
          <w:rFonts w:hint="eastAsia"/>
        </w:rPr>
        <w:t>自带的</w:t>
      </w:r>
      <w:r>
        <w:rPr>
          <w:rFonts w:hint="eastAsia"/>
        </w:rPr>
        <w:t>trnsorboard</w:t>
      </w:r>
      <w:r>
        <w:rPr>
          <w:rFonts w:hint="eastAsia"/>
        </w:rPr>
        <w:t>库后，我们可以对训练过程进行可视化。以下为对训练过程中的</w:t>
      </w:r>
      <w:r>
        <w:rPr>
          <w:rFonts w:hint="eastAsia"/>
        </w:rPr>
        <w:t>loss</w:t>
      </w:r>
      <w:r>
        <w:rPr>
          <w:rFonts w:hint="eastAsia"/>
        </w:rPr>
        <w:t>和准确率进行可视化的结果。</w:t>
      </w:r>
    </w:p>
    <w:p w14:paraId="36FFA132" w14:textId="5B1228AF" w:rsidR="003A4224" w:rsidRDefault="003A4224" w:rsidP="00BC3F38">
      <w:pPr>
        <w:ind w:firstLine="560"/>
      </w:pPr>
      <w:r>
        <w:rPr>
          <w:noProof/>
        </w:rPr>
        <w:drawing>
          <wp:inline distT="0" distB="0" distL="0" distR="0" wp14:anchorId="561FECE7" wp14:editId="435A0541">
            <wp:extent cx="5196840" cy="2174839"/>
            <wp:effectExtent l="0" t="0" r="3810" b="0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451" cy="219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B15E" w14:textId="5BE1591C" w:rsidR="003A4224" w:rsidRDefault="003A4224" w:rsidP="003A4224">
      <w:pPr>
        <w:pStyle w:val="ae"/>
        <w:ind w:firstLine="42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：训练集上的准确率</w:t>
      </w:r>
    </w:p>
    <w:p w14:paraId="6F246847" w14:textId="5D741297" w:rsidR="003A4224" w:rsidRDefault="003A4224" w:rsidP="003A4224">
      <w:pPr>
        <w:pStyle w:val="ae"/>
        <w:ind w:firstLine="420"/>
      </w:pPr>
      <w:r>
        <w:rPr>
          <w:noProof/>
        </w:rPr>
        <w:drawing>
          <wp:inline distT="0" distB="0" distL="0" distR="0" wp14:anchorId="2C3E8D76" wp14:editId="77CF0EB4">
            <wp:extent cx="5274310" cy="2196465"/>
            <wp:effectExtent l="0" t="0" r="2540" b="0"/>
            <wp:docPr id="14" name="图片 1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折线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06CB" w14:textId="27E265BA" w:rsidR="003A4224" w:rsidRDefault="003A4224" w:rsidP="003A4224">
      <w:pPr>
        <w:pStyle w:val="ae"/>
        <w:ind w:firstLine="42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：测试集上</w:t>
      </w:r>
      <w:r w:rsidR="00AF72A8">
        <w:rPr>
          <w:rFonts w:hint="eastAsia"/>
        </w:rPr>
        <w:t>的</w:t>
      </w:r>
      <w:r>
        <w:rPr>
          <w:rFonts w:hint="eastAsia"/>
        </w:rPr>
        <w:t>准确率</w:t>
      </w:r>
    </w:p>
    <w:p w14:paraId="60BCC90F" w14:textId="66C616E8" w:rsidR="003A4224" w:rsidRDefault="003A4224" w:rsidP="003A4224">
      <w:pPr>
        <w:pStyle w:val="ae"/>
        <w:ind w:firstLine="420"/>
      </w:pPr>
      <w:r>
        <w:rPr>
          <w:noProof/>
        </w:rPr>
        <w:drawing>
          <wp:inline distT="0" distB="0" distL="0" distR="0" wp14:anchorId="488323C0" wp14:editId="72D4BF91">
            <wp:extent cx="5274310" cy="2207260"/>
            <wp:effectExtent l="0" t="0" r="2540" b="2540"/>
            <wp:docPr id="15" name="图片 1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BE96" w14:textId="15C00963" w:rsidR="003A4224" w:rsidRDefault="003A4224" w:rsidP="003A4224">
      <w:pPr>
        <w:pStyle w:val="ae"/>
        <w:ind w:firstLine="420"/>
      </w:pPr>
      <w:r>
        <w:rPr>
          <w:rFonts w:hint="eastAsia"/>
        </w:rPr>
        <w:t>图</w:t>
      </w:r>
      <w:r>
        <w:rPr>
          <w:rFonts w:hint="eastAsia"/>
        </w:rPr>
        <w:t>5:</w:t>
      </w:r>
      <w:r>
        <w:rPr>
          <w:rFonts w:hint="eastAsia"/>
        </w:rPr>
        <w:t>训练集上的损失</w:t>
      </w:r>
    </w:p>
    <w:p w14:paraId="0334E90B" w14:textId="20362412" w:rsidR="003A4224" w:rsidRDefault="00AF72A8" w:rsidP="00AF72A8">
      <w:pPr>
        <w:pStyle w:val="2"/>
        <w:ind w:firstLine="301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结果分析</w:t>
      </w:r>
    </w:p>
    <w:p w14:paraId="581289F9" w14:textId="509B2DE2" w:rsidR="00AF72A8" w:rsidRPr="00AF72A8" w:rsidRDefault="00AF72A8" w:rsidP="00AF72A8">
      <w:pPr>
        <w:ind w:firstLine="560"/>
        <w:rPr>
          <w:rFonts w:hint="eastAsia"/>
        </w:rPr>
      </w:pPr>
      <w:r>
        <w:rPr>
          <w:rFonts w:hint="eastAsia"/>
        </w:rPr>
        <w:t>Le</w:t>
      </w:r>
      <w:r>
        <w:t>N</w:t>
      </w:r>
      <w:r>
        <w:rPr>
          <w:rFonts w:hint="eastAsia"/>
        </w:rPr>
        <w:t>et</w:t>
      </w:r>
      <w:r>
        <w:t>5</w:t>
      </w:r>
      <w:r>
        <w:rPr>
          <w:rFonts w:hint="eastAsia"/>
        </w:rPr>
        <w:t>模型在</w:t>
      </w:r>
      <w:r>
        <w:rPr>
          <w:rFonts w:hint="eastAsia"/>
        </w:rPr>
        <w:t>M</w:t>
      </w:r>
      <w:r>
        <w:t>NIST</w:t>
      </w:r>
      <w:r>
        <w:rPr>
          <w:rFonts w:hint="eastAsia"/>
        </w:rPr>
        <w:t>数据集上的准备率能达到</w:t>
      </w:r>
      <w:r>
        <w:rPr>
          <w:rFonts w:hint="eastAsia"/>
        </w:rPr>
        <w:t>9</w:t>
      </w:r>
      <w:r>
        <w:t>8.7%</w:t>
      </w:r>
      <w:r>
        <w:rPr>
          <w:rFonts w:hint="eastAsia"/>
        </w:rPr>
        <w:t>，并且能在短短几个</w:t>
      </w:r>
      <w:r>
        <w:rPr>
          <w:rFonts w:hint="eastAsia"/>
        </w:rPr>
        <w:t>epoch</w:t>
      </w:r>
      <w:r>
        <w:rPr>
          <w:rFonts w:hint="eastAsia"/>
        </w:rPr>
        <w:t>后就能稳定在此范围内</w:t>
      </w:r>
      <w:r w:rsidR="00740EB5">
        <w:rPr>
          <w:rFonts w:hint="eastAsia"/>
        </w:rPr>
        <w:t>。为了分析不同优化器对结果的影响，我还用了</w:t>
      </w:r>
      <w:r w:rsidR="00740EB5">
        <w:rPr>
          <w:rFonts w:hint="eastAsia"/>
        </w:rPr>
        <w:t>S</w:t>
      </w:r>
      <w:r w:rsidR="00740EB5">
        <w:t>GD</w:t>
      </w:r>
      <w:r w:rsidR="00740EB5">
        <w:rPr>
          <w:rFonts w:hint="eastAsia"/>
        </w:rPr>
        <w:t>优化器替代原本的</w:t>
      </w:r>
      <w:r w:rsidR="00740EB5">
        <w:rPr>
          <w:rFonts w:hint="eastAsia"/>
        </w:rPr>
        <w:t>Adam</w:t>
      </w:r>
      <w:r w:rsidR="00740EB5">
        <w:rPr>
          <w:rFonts w:hint="eastAsia"/>
        </w:rPr>
        <w:t>，发现</w:t>
      </w:r>
      <w:r w:rsidR="006B0FC9">
        <w:t>SGD</w:t>
      </w:r>
      <w:r w:rsidR="006B0FC9">
        <w:rPr>
          <w:rFonts w:hint="eastAsia"/>
        </w:rPr>
        <w:t>优化器优化较慢，但在</w:t>
      </w:r>
      <w:r w:rsidR="006B0FC9">
        <w:rPr>
          <w:rFonts w:hint="eastAsia"/>
        </w:rPr>
        <w:t>4</w:t>
      </w:r>
      <w:r w:rsidR="006B0FC9">
        <w:t>0</w:t>
      </w:r>
      <w:r w:rsidR="006B0FC9">
        <w:rPr>
          <w:rFonts w:hint="eastAsia"/>
        </w:rPr>
        <w:t>个</w:t>
      </w:r>
      <w:r w:rsidR="006B0FC9">
        <w:rPr>
          <w:rFonts w:hint="eastAsia"/>
        </w:rPr>
        <w:t>epoch</w:t>
      </w:r>
      <w:r w:rsidR="006B0FC9">
        <w:rPr>
          <w:rFonts w:hint="eastAsia"/>
        </w:rPr>
        <w:t>后基本与</w:t>
      </w:r>
      <w:r w:rsidR="006B0FC9">
        <w:rPr>
          <w:rFonts w:hint="eastAsia"/>
        </w:rPr>
        <w:t>Adam</w:t>
      </w:r>
      <w:r w:rsidR="006B0FC9">
        <w:rPr>
          <w:rFonts w:hint="eastAsia"/>
        </w:rPr>
        <w:t>优化器效果持平</w:t>
      </w:r>
      <w:r w:rsidR="00E16F60">
        <w:rPr>
          <w:rFonts w:hint="eastAsia"/>
        </w:rPr>
        <w:t>。</w:t>
      </w:r>
    </w:p>
    <w:sectPr w:rsidR="00AF72A8" w:rsidRPr="00AF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ACAB" w14:textId="77777777" w:rsidR="00B07A0A" w:rsidRDefault="00B07A0A" w:rsidP="00676754">
      <w:pPr>
        <w:ind w:firstLine="560"/>
      </w:pPr>
      <w:r>
        <w:separator/>
      </w:r>
    </w:p>
  </w:endnote>
  <w:endnote w:type="continuationSeparator" w:id="0">
    <w:p w14:paraId="027E485B" w14:textId="77777777" w:rsidR="00B07A0A" w:rsidRDefault="00B07A0A" w:rsidP="00676754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EF7E" w14:textId="77777777" w:rsidR="00B07A0A" w:rsidRDefault="00B07A0A" w:rsidP="00676754">
      <w:pPr>
        <w:ind w:firstLine="560"/>
      </w:pPr>
      <w:r>
        <w:separator/>
      </w:r>
    </w:p>
  </w:footnote>
  <w:footnote w:type="continuationSeparator" w:id="0">
    <w:p w14:paraId="6608EEB4" w14:textId="77777777" w:rsidR="00B07A0A" w:rsidRDefault="00B07A0A" w:rsidP="00676754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09C"/>
    <w:multiLevelType w:val="hybridMultilevel"/>
    <w:tmpl w:val="43B85EAC"/>
    <w:lvl w:ilvl="0" w:tplc="0F0EE6A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9CD5AEF"/>
    <w:multiLevelType w:val="hybridMultilevel"/>
    <w:tmpl w:val="325A00F0"/>
    <w:lvl w:ilvl="0" w:tplc="08C25DA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3B26E78"/>
    <w:multiLevelType w:val="hybridMultilevel"/>
    <w:tmpl w:val="404E6350"/>
    <w:lvl w:ilvl="0" w:tplc="90F460A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454984268">
    <w:abstractNumId w:val="2"/>
  </w:num>
  <w:num w:numId="2" w16cid:durableId="1169834852">
    <w:abstractNumId w:val="1"/>
  </w:num>
  <w:num w:numId="3" w16cid:durableId="99526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89E"/>
    <w:rsid w:val="00013D58"/>
    <w:rsid w:val="00082D90"/>
    <w:rsid w:val="000B54B3"/>
    <w:rsid w:val="0016389E"/>
    <w:rsid w:val="001C6530"/>
    <w:rsid w:val="0020541B"/>
    <w:rsid w:val="002334CB"/>
    <w:rsid w:val="002A2433"/>
    <w:rsid w:val="002B462D"/>
    <w:rsid w:val="002B4B5E"/>
    <w:rsid w:val="002E7486"/>
    <w:rsid w:val="003A4224"/>
    <w:rsid w:val="0044245E"/>
    <w:rsid w:val="004E437F"/>
    <w:rsid w:val="00537E15"/>
    <w:rsid w:val="005B6149"/>
    <w:rsid w:val="00676754"/>
    <w:rsid w:val="006A5F14"/>
    <w:rsid w:val="006B0FC9"/>
    <w:rsid w:val="00740EB5"/>
    <w:rsid w:val="00741BFA"/>
    <w:rsid w:val="007F7527"/>
    <w:rsid w:val="0087772A"/>
    <w:rsid w:val="00883722"/>
    <w:rsid w:val="00947188"/>
    <w:rsid w:val="009B576C"/>
    <w:rsid w:val="00AF72A8"/>
    <w:rsid w:val="00B07A0A"/>
    <w:rsid w:val="00BC3F38"/>
    <w:rsid w:val="00CD4850"/>
    <w:rsid w:val="00E16F60"/>
    <w:rsid w:val="00E40090"/>
    <w:rsid w:val="00F6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A1E3D"/>
  <w15:docId w15:val="{5C22C2AA-135A-4948-B87B-59A242F8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486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7486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34CB"/>
    <w:pPr>
      <w:keepNext/>
      <w:keepLines/>
      <w:spacing w:before="260" w:after="260" w:line="415" w:lineRule="auto"/>
      <w:ind w:firstLineChars="100" w:firstLine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389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6389E"/>
    <w:rPr>
      <w:sz w:val="18"/>
      <w:szCs w:val="18"/>
    </w:rPr>
  </w:style>
  <w:style w:type="character" w:styleId="a5">
    <w:name w:val="Hyperlink"/>
    <w:basedOn w:val="a0"/>
    <w:uiPriority w:val="99"/>
    <w:unhideWhenUsed/>
    <w:rsid w:val="002A2433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7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67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6754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2334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334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34C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2E7486"/>
    <w:rPr>
      <w:b/>
      <w:bCs/>
      <w:kern w:val="44"/>
      <w:sz w:val="32"/>
      <w:szCs w:val="44"/>
    </w:rPr>
  </w:style>
  <w:style w:type="paragraph" w:styleId="ac">
    <w:name w:val="No Spacing"/>
    <w:uiPriority w:val="1"/>
    <w:qFormat/>
    <w:rsid w:val="002E7486"/>
    <w:pPr>
      <w:widowControl w:val="0"/>
      <w:ind w:firstLineChars="200" w:firstLine="200"/>
      <w:jc w:val="both"/>
    </w:pPr>
  </w:style>
  <w:style w:type="paragraph" w:styleId="ad">
    <w:name w:val="List Paragraph"/>
    <w:basedOn w:val="a"/>
    <w:uiPriority w:val="34"/>
    <w:qFormat/>
    <w:rsid w:val="00537E15"/>
    <w:pPr>
      <w:ind w:firstLine="420"/>
    </w:pPr>
  </w:style>
  <w:style w:type="paragraph" w:customStyle="1" w:styleId="ae">
    <w:name w:val="图表"/>
    <w:basedOn w:val="a"/>
    <w:link w:val="af"/>
    <w:qFormat/>
    <w:rsid w:val="00947188"/>
    <w:pPr>
      <w:ind w:firstLine="560"/>
      <w:jc w:val="center"/>
    </w:pPr>
    <w:rPr>
      <w:sz w:val="21"/>
    </w:rPr>
  </w:style>
  <w:style w:type="character" w:customStyle="1" w:styleId="af">
    <w:name w:val="图表 字符"/>
    <w:basedOn w:val="a0"/>
    <w:link w:val="ae"/>
    <w:rsid w:val="00947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5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挚</cp:lastModifiedBy>
  <cp:revision>26</cp:revision>
  <dcterms:created xsi:type="dcterms:W3CDTF">2021-10-31T13:37:00Z</dcterms:created>
  <dcterms:modified xsi:type="dcterms:W3CDTF">2023-04-16T05:07:00Z</dcterms:modified>
</cp:coreProperties>
</file>