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EFBC0" w14:textId="3D4BD04B" w:rsidR="00256C7A" w:rsidRDefault="00331C7B">
      <w:r>
        <w:t>If a country is suffering from economic recession, the government can reduce taxation. In this way people will have more money to spend so that they can afford higher spending on goods and services. That will increase demand for goods and services, and thus lower unemployment. As a result, the government will have a higher income, and will spend less on social security, which do good to the economy developing.</w:t>
      </w:r>
    </w:p>
    <w:p w14:paraId="411DA5C6" w14:textId="77777777" w:rsidR="00ED644D" w:rsidRDefault="00ED644D"/>
    <w:p w14:paraId="2B19D51A" w14:textId="3B22B378" w:rsidR="006160FD" w:rsidRDefault="006160FD">
      <w:pPr>
        <w:rPr>
          <w:rFonts w:hint="eastAsia"/>
        </w:rPr>
      </w:pPr>
    </w:p>
    <w:sectPr w:rsidR="00616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DD"/>
    <w:rsid w:val="000B2ADD"/>
    <w:rsid w:val="00256C7A"/>
    <w:rsid w:val="00331C7B"/>
    <w:rsid w:val="003A5780"/>
    <w:rsid w:val="004F0CEE"/>
    <w:rsid w:val="006160FD"/>
    <w:rsid w:val="00777CBE"/>
    <w:rsid w:val="00977956"/>
    <w:rsid w:val="00E91CDA"/>
    <w:rsid w:val="00ED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11CB"/>
  <w15:chartTrackingRefBased/>
  <w15:docId w15:val="{71C74B9F-9198-4706-8EA9-08410AD1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aca_StevenSun</dc:creator>
  <cp:keywords/>
  <dc:description/>
  <cp:lastModifiedBy>黄 瑞轩</cp:lastModifiedBy>
  <cp:revision>2</cp:revision>
  <dcterms:created xsi:type="dcterms:W3CDTF">2020-12-03T01:33:00Z</dcterms:created>
  <dcterms:modified xsi:type="dcterms:W3CDTF">2020-12-03T01:33:00Z</dcterms:modified>
</cp:coreProperties>
</file>