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2852"/>
      </w:pPr>
      <w:r>
        <w:rPr/>
        <w:t>分光计 </w:t>
      </w:r>
      <w:r>
        <w:rPr>
          <w:rFonts w:ascii="Times New Roman" w:eastAsia="Times New Roman"/>
        </w:rPr>
        <w:t>B</w:t>
      </w:r>
      <w:r>
        <w:rPr/>
        <w:t>（</w:t>
      </w:r>
      <w:r>
        <w:rPr>
          <w:rFonts w:ascii="Times New Roman" w:eastAsia="Times New Roman"/>
        </w:rPr>
        <w:t>1303 </w:t>
      </w:r>
      <w:r>
        <w:rPr/>
        <w:t>实验室）</w:t>
      </w:r>
    </w:p>
    <w:p>
      <w:pPr>
        <w:pStyle w:val="BodyText"/>
        <w:spacing w:before="18"/>
        <w:rPr>
          <w:rFonts w:ascii="Microsoft JhengHei"/>
          <w:b/>
          <w:sz w:val="11"/>
        </w:rPr>
      </w:pPr>
    </w:p>
    <w:p>
      <w:pPr>
        <w:spacing w:line="539" w:lineRule="exact" w:before="0"/>
        <w:ind w:left="109" w:right="0" w:firstLine="0"/>
        <w:jc w:val="left"/>
        <w:rPr>
          <w:rFonts w:ascii="Microsoft JhengHei" w:eastAsia="Microsoft JhengHei" w:hint="eastAsia"/>
          <w:b/>
          <w:sz w:val="32"/>
        </w:rPr>
      </w:pPr>
      <w:r>
        <w:rPr>
          <w:rFonts w:ascii="Microsoft JhengHei" w:eastAsia="Microsoft JhengHei" w:hint="eastAsia"/>
          <w:b/>
          <w:sz w:val="32"/>
        </w:rPr>
        <w:t>实验要求：</w:t>
      </w:r>
    </w:p>
    <w:p>
      <w:pPr>
        <w:pStyle w:val="BodyText"/>
        <w:spacing w:before="12"/>
        <w:rPr>
          <w:rFonts w:ascii="Microsoft JhengHei"/>
          <w:b/>
          <w:sz w:val="17"/>
        </w:rPr>
      </w:pPr>
    </w:p>
    <w:p>
      <w:pPr>
        <w:pStyle w:val="Heading3"/>
        <w:numPr>
          <w:ilvl w:val="0"/>
          <w:numId w:val="1"/>
        </w:numPr>
        <w:tabs>
          <w:tab w:pos="531" w:val="left" w:leader="none"/>
          <w:tab w:pos="532" w:val="left" w:leader="none"/>
        </w:tabs>
        <w:spacing w:line="240" w:lineRule="auto" w:before="0" w:after="0"/>
        <w:ind w:left="531" w:right="0" w:hanging="423"/>
        <w:jc w:val="left"/>
      </w:pPr>
      <w:r>
        <w:rPr/>
        <w:t>预习阶段</w:t>
      </w:r>
    </w:p>
    <w:p>
      <w:pPr>
        <w:pStyle w:val="ListParagraph"/>
        <w:numPr>
          <w:ilvl w:val="0"/>
          <w:numId w:val="2"/>
        </w:numPr>
        <w:tabs>
          <w:tab w:pos="465" w:val="left" w:leader="none"/>
        </w:tabs>
        <w:spacing w:line="240" w:lineRule="auto" w:before="166" w:after="0"/>
        <w:ind w:left="464" w:right="0" w:hanging="356"/>
        <w:jc w:val="left"/>
        <w:rPr>
          <w:sz w:val="24"/>
        </w:rPr>
      </w:pPr>
      <w:r>
        <w:rPr>
          <w:sz w:val="24"/>
        </w:rPr>
        <w:t>认真阅读实验讲义。可查阅与实验相关的资料。</w:t>
      </w:r>
    </w:p>
    <w:p>
      <w:pPr>
        <w:pStyle w:val="ListParagraph"/>
        <w:numPr>
          <w:ilvl w:val="0"/>
          <w:numId w:val="2"/>
        </w:numPr>
        <w:tabs>
          <w:tab w:pos="465" w:val="left" w:leader="none"/>
        </w:tabs>
        <w:spacing w:line="292" w:lineRule="auto" w:before="67" w:after="0"/>
        <w:ind w:left="464" w:right="228" w:hanging="356"/>
        <w:jc w:val="left"/>
        <w:rPr>
          <w:sz w:val="24"/>
        </w:rPr>
      </w:pPr>
      <w:r>
        <w:rPr>
          <w:spacing w:val="-3"/>
          <w:sz w:val="24"/>
        </w:rPr>
        <w:t>本学期预习考核方式为在线测验</w:t>
      </w:r>
      <w:r>
        <w:rPr>
          <w:sz w:val="24"/>
        </w:rPr>
        <w:t>（选择题和判断题</w:t>
      </w:r>
      <w:r>
        <w:rPr>
          <w:spacing w:val="-80"/>
          <w:sz w:val="24"/>
        </w:rPr>
        <w:t>）</w:t>
      </w:r>
      <w:r>
        <w:rPr>
          <w:spacing w:val="-14"/>
          <w:sz w:val="24"/>
        </w:rPr>
        <w:t>，不要求写预习报告。</w:t>
      </w:r>
      <w:r>
        <w:rPr>
          <w:color w:val="FF0000"/>
          <w:spacing w:val="-2"/>
          <w:sz w:val="24"/>
        </w:rPr>
        <w:t>在线测验只能完成一</w:t>
      </w:r>
      <w:r>
        <w:rPr>
          <w:color w:val="FF0000"/>
          <w:sz w:val="24"/>
        </w:rPr>
        <w:t>次，请大家完成实验讲义的预习后再作答。</w:t>
      </w:r>
    </w:p>
    <w:p>
      <w:pPr>
        <w:pStyle w:val="ListParagraph"/>
        <w:numPr>
          <w:ilvl w:val="0"/>
          <w:numId w:val="2"/>
        </w:numPr>
        <w:tabs>
          <w:tab w:pos="465" w:val="left" w:leader="none"/>
        </w:tabs>
        <w:spacing w:line="306" w:lineRule="exact" w:before="0" w:after="0"/>
        <w:ind w:left="464" w:right="0" w:hanging="356"/>
        <w:jc w:val="left"/>
        <w:rPr>
          <w:sz w:val="24"/>
        </w:rPr>
      </w:pPr>
      <w:r>
        <w:rPr>
          <w:sz w:val="24"/>
        </w:rPr>
        <w:t>请点击预习测试链接：</w:t>
      </w:r>
      <w:r>
        <w:rPr>
          <w:rFonts w:ascii="Times New Roman" w:eastAsia="Times New Roman"/>
          <w:sz w:val="24"/>
          <w:u w:val="single"/>
        </w:rPr>
        <w:t>https://ks.wjx.top/vj/tUWokAM.aspx</w:t>
      </w:r>
      <w:r>
        <w:rPr>
          <w:rFonts w:ascii="Times New Roman" w:eastAsia="Times New Roman"/>
          <w:spacing w:val="-11"/>
          <w:sz w:val="24"/>
        </w:rPr>
        <w:t> </w:t>
      </w:r>
      <w:r>
        <w:rPr>
          <w:sz w:val="24"/>
        </w:rPr>
        <w:t>或扫描下面二维码作答。</w:t>
      </w:r>
    </w:p>
    <w:p>
      <w:pPr>
        <w:pStyle w:val="BodyText"/>
        <w:spacing w:before="9"/>
        <w:rPr>
          <w:sz w:val="9"/>
        </w:rPr>
      </w:pPr>
      <w:r>
        <w:rPr/>
        <w:drawing>
          <wp:anchor distT="0" distB="0" distL="0" distR="0" allowOverlap="1" layoutInCell="1" locked="0" behindDoc="0" simplePos="0" relativeHeight="0">
            <wp:simplePos x="0" y="0"/>
            <wp:positionH relativeFrom="page">
              <wp:posOffset>2609088</wp:posOffset>
            </wp:positionH>
            <wp:positionV relativeFrom="paragraph">
              <wp:posOffset>103777</wp:posOffset>
            </wp:positionV>
            <wp:extent cx="2342408" cy="320668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2408" cy="3206686"/>
                    </a:xfrm>
                    <a:prstGeom prst="rect">
                      <a:avLst/>
                    </a:prstGeom>
                  </pic:spPr>
                </pic:pic>
              </a:graphicData>
            </a:graphic>
          </wp:anchor>
        </w:drawing>
      </w:r>
    </w:p>
    <w:p>
      <w:pPr>
        <w:pStyle w:val="BodyText"/>
        <w:spacing w:before="2"/>
        <w:rPr>
          <w:sz w:val="30"/>
        </w:rPr>
      </w:pPr>
    </w:p>
    <w:p>
      <w:pPr>
        <w:pStyle w:val="Heading3"/>
        <w:numPr>
          <w:ilvl w:val="0"/>
          <w:numId w:val="1"/>
        </w:numPr>
        <w:tabs>
          <w:tab w:pos="465" w:val="left" w:leader="none"/>
        </w:tabs>
        <w:spacing w:line="240" w:lineRule="auto" w:before="0" w:after="0"/>
        <w:ind w:left="464" w:right="0" w:hanging="356"/>
        <w:jc w:val="left"/>
      </w:pPr>
      <w:r>
        <w:rPr/>
        <w:t>实验阶段</w:t>
      </w:r>
    </w:p>
    <w:p>
      <w:pPr>
        <w:pStyle w:val="ListParagraph"/>
        <w:numPr>
          <w:ilvl w:val="0"/>
          <w:numId w:val="3"/>
        </w:numPr>
        <w:tabs>
          <w:tab w:pos="513" w:val="left" w:leader="none"/>
        </w:tabs>
        <w:spacing w:line="240" w:lineRule="auto" w:before="161" w:after="0"/>
        <w:ind w:left="512" w:right="0" w:hanging="404"/>
        <w:jc w:val="left"/>
        <w:rPr>
          <w:sz w:val="24"/>
        </w:rPr>
      </w:pPr>
      <w:r>
        <w:rPr>
          <w:spacing w:val="-1"/>
          <w:sz w:val="24"/>
        </w:rPr>
        <w:t>维护良好的课堂秩序，在实验室内尽量保持安静。</w:t>
      </w:r>
    </w:p>
    <w:p>
      <w:pPr>
        <w:pStyle w:val="ListParagraph"/>
        <w:numPr>
          <w:ilvl w:val="0"/>
          <w:numId w:val="3"/>
        </w:numPr>
        <w:tabs>
          <w:tab w:pos="513" w:val="left" w:leader="none"/>
        </w:tabs>
        <w:spacing w:line="240" w:lineRule="auto" w:before="67" w:after="0"/>
        <w:ind w:left="512" w:right="0" w:hanging="404"/>
        <w:jc w:val="left"/>
        <w:rPr>
          <w:sz w:val="24"/>
        </w:rPr>
      </w:pPr>
      <w:r>
        <w:rPr>
          <w:spacing w:val="-1"/>
          <w:sz w:val="24"/>
        </w:rPr>
        <w:t>维护整洁的实验环境，不要将水杯或饮料瓶放在光学平台上，不得在实验室内吃东西。</w:t>
      </w:r>
    </w:p>
    <w:p>
      <w:pPr>
        <w:pStyle w:val="ListParagraph"/>
        <w:numPr>
          <w:ilvl w:val="0"/>
          <w:numId w:val="3"/>
        </w:numPr>
        <w:tabs>
          <w:tab w:pos="513" w:val="left" w:leader="none"/>
        </w:tabs>
        <w:spacing w:line="292" w:lineRule="auto" w:before="67" w:after="0"/>
        <w:ind w:left="469" w:right="228" w:hanging="360"/>
        <w:jc w:val="left"/>
        <w:rPr>
          <w:sz w:val="24"/>
        </w:rPr>
      </w:pPr>
      <w:r>
        <w:rPr/>
        <w:tab/>
      </w:r>
      <w:r>
        <w:rPr>
          <w:spacing w:val="-7"/>
          <w:sz w:val="24"/>
        </w:rPr>
        <w:t>爱护实验设备，轻拿轻放。在听完老师讲解后才能动手操作。在动手前应仔细阅读实验注意事</w:t>
      </w:r>
      <w:r>
        <w:rPr>
          <w:sz w:val="24"/>
        </w:rPr>
        <w:t>项和操作说明。</w:t>
      </w:r>
    </w:p>
    <w:p>
      <w:pPr>
        <w:pStyle w:val="ListParagraph"/>
        <w:numPr>
          <w:ilvl w:val="0"/>
          <w:numId w:val="3"/>
        </w:numPr>
        <w:tabs>
          <w:tab w:pos="513" w:val="left" w:leader="none"/>
        </w:tabs>
        <w:spacing w:line="306" w:lineRule="exact" w:before="0" w:after="0"/>
        <w:ind w:left="512" w:right="0" w:hanging="404"/>
        <w:jc w:val="left"/>
        <w:rPr>
          <w:sz w:val="24"/>
        </w:rPr>
      </w:pPr>
      <w:r>
        <w:rPr>
          <w:sz w:val="24"/>
        </w:rPr>
        <w:t>如实记录实验数据，不得篡改、抄袭。</w:t>
      </w:r>
    </w:p>
    <w:p>
      <w:pPr>
        <w:pStyle w:val="ListParagraph"/>
        <w:numPr>
          <w:ilvl w:val="0"/>
          <w:numId w:val="3"/>
        </w:numPr>
        <w:tabs>
          <w:tab w:pos="513" w:val="left" w:leader="none"/>
        </w:tabs>
        <w:spacing w:line="240" w:lineRule="auto" w:before="67" w:after="0"/>
        <w:ind w:left="512" w:right="0" w:hanging="404"/>
        <w:jc w:val="left"/>
        <w:rPr>
          <w:sz w:val="24"/>
        </w:rPr>
      </w:pPr>
      <w:r>
        <w:rPr>
          <w:spacing w:val="-1"/>
          <w:sz w:val="24"/>
        </w:rPr>
        <w:t>实验数据经指导老师签字、实验设备整理好后方可离开。</w:t>
      </w:r>
    </w:p>
    <w:p>
      <w:pPr>
        <w:pStyle w:val="ListParagraph"/>
        <w:numPr>
          <w:ilvl w:val="0"/>
          <w:numId w:val="3"/>
        </w:numPr>
        <w:tabs>
          <w:tab w:pos="513" w:val="left" w:leader="none"/>
        </w:tabs>
        <w:spacing w:line="240" w:lineRule="auto" w:before="67" w:after="0"/>
        <w:ind w:left="512" w:right="0" w:hanging="404"/>
        <w:jc w:val="left"/>
        <w:rPr>
          <w:sz w:val="24"/>
        </w:rPr>
      </w:pPr>
      <w:r>
        <w:rPr>
          <w:spacing w:val="-1"/>
          <w:sz w:val="24"/>
        </w:rPr>
        <w:t>实验数据签字后，扫描实验室内的二维码参加出门测。</w:t>
      </w:r>
    </w:p>
    <w:p>
      <w:pPr>
        <w:pStyle w:val="BodyText"/>
        <w:spacing w:before="4"/>
        <w:rPr>
          <w:sz w:val="25"/>
        </w:rPr>
      </w:pPr>
    </w:p>
    <w:p>
      <w:pPr>
        <w:pStyle w:val="Heading3"/>
        <w:numPr>
          <w:ilvl w:val="0"/>
          <w:numId w:val="1"/>
        </w:numPr>
        <w:tabs>
          <w:tab w:pos="465" w:val="left" w:leader="none"/>
        </w:tabs>
        <w:spacing w:line="240" w:lineRule="auto" w:before="0" w:after="0"/>
        <w:ind w:left="464" w:right="0" w:hanging="356"/>
        <w:jc w:val="left"/>
      </w:pPr>
      <w:r>
        <w:rPr/>
        <w:t>报告撰写阶段</w:t>
      </w:r>
    </w:p>
    <w:p>
      <w:pPr>
        <w:pStyle w:val="ListParagraph"/>
        <w:numPr>
          <w:ilvl w:val="0"/>
          <w:numId w:val="4"/>
        </w:numPr>
        <w:tabs>
          <w:tab w:pos="513" w:val="left" w:leader="none"/>
        </w:tabs>
        <w:spacing w:line="240" w:lineRule="auto" w:before="166" w:after="0"/>
        <w:ind w:left="512" w:right="0" w:hanging="404"/>
        <w:jc w:val="left"/>
        <w:rPr>
          <w:sz w:val="24"/>
        </w:rPr>
      </w:pPr>
      <w:r>
        <w:rPr>
          <w:spacing w:val="-1"/>
          <w:sz w:val="24"/>
        </w:rPr>
        <w:t>本实验要求计算三棱镜材料的折射率及其不确定度。</w:t>
      </w:r>
    </w:p>
    <w:p>
      <w:pPr>
        <w:pStyle w:val="ListParagraph"/>
        <w:numPr>
          <w:ilvl w:val="0"/>
          <w:numId w:val="4"/>
        </w:numPr>
        <w:tabs>
          <w:tab w:pos="513" w:val="left" w:leader="none"/>
        </w:tabs>
        <w:spacing w:line="240" w:lineRule="auto" w:before="67" w:after="0"/>
        <w:ind w:left="512" w:right="0" w:hanging="404"/>
        <w:jc w:val="left"/>
        <w:rPr>
          <w:sz w:val="24"/>
        </w:rPr>
      </w:pPr>
      <w:r>
        <w:rPr>
          <w:spacing w:val="-7"/>
          <w:sz w:val="24"/>
        </w:rPr>
        <w:t>完成讲义中的思考题 </w:t>
      </w:r>
      <w:r>
        <w:rPr>
          <w:rFonts w:ascii="Times New Roman" w:eastAsia="Times New Roman"/>
          <w:sz w:val="24"/>
        </w:rPr>
        <w:t>1</w:t>
      </w:r>
      <w:r>
        <w:rPr>
          <w:sz w:val="24"/>
        </w:rPr>
        <w:t>。</w:t>
      </w:r>
    </w:p>
    <w:p>
      <w:pPr>
        <w:spacing w:after="0" w:line="240" w:lineRule="auto"/>
        <w:jc w:val="left"/>
        <w:rPr>
          <w:sz w:val="24"/>
        </w:rPr>
        <w:sectPr>
          <w:footerReference w:type="default" r:id="rId5"/>
          <w:type w:val="continuous"/>
          <w:pgSz w:w="11900" w:h="16840"/>
          <w:pgMar w:footer="972" w:top="1500" w:bottom="1160" w:left="740" w:right="620"/>
          <w:pgNumType w:start="1"/>
        </w:sectPr>
      </w:pPr>
    </w:p>
    <w:p>
      <w:pPr>
        <w:spacing w:before="40"/>
        <w:ind w:left="109" w:right="0" w:firstLine="0"/>
        <w:jc w:val="left"/>
        <w:rPr>
          <w:sz w:val="32"/>
        </w:rPr>
      </w:pPr>
      <w:r>
        <w:rPr>
          <w:color w:val="FF0000"/>
          <w:sz w:val="32"/>
        </w:rPr>
        <w:t>注意事项：</w:t>
      </w:r>
    </w:p>
    <w:p>
      <w:pPr>
        <w:pStyle w:val="ListParagraph"/>
        <w:numPr>
          <w:ilvl w:val="0"/>
          <w:numId w:val="5"/>
        </w:numPr>
        <w:tabs>
          <w:tab w:pos="412" w:val="left" w:leader="none"/>
        </w:tabs>
        <w:spacing w:line="261" w:lineRule="auto" w:before="75" w:after="0"/>
        <w:ind w:left="469" w:right="228" w:hanging="360"/>
        <w:jc w:val="left"/>
        <w:rPr>
          <w:rFonts w:ascii="Times New Roman" w:eastAsia="Times New Roman"/>
          <w:sz w:val="24"/>
        </w:rPr>
      </w:pPr>
      <w:r>
        <w:rPr>
          <w:rFonts w:ascii="Microsoft JhengHei" w:eastAsia="Microsoft JhengHei" w:hint="eastAsia"/>
          <w:b/>
          <w:sz w:val="24"/>
        </w:rPr>
        <w:t>爱护光学元件。</w:t>
      </w:r>
      <w:r>
        <w:rPr>
          <w:spacing w:val="-1"/>
          <w:sz w:val="24"/>
        </w:rPr>
        <w:t>光学实验中使用的大部分光学元件是玻璃制成的，光学表面经过精心抛光。使用时要轻拿、轻放，避免碰撞、损坏元件。任何时候都不要用手触及光学表面（</w:t>
      </w:r>
      <w:r>
        <w:rPr>
          <w:spacing w:val="-4"/>
          <w:sz w:val="24"/>
        </w:rPr>
        <w:t>镀膜片或光在</w:t>
      </w:r>
    </w:p>
    <w:p>
      <w:pPr>
        <w:pStyle w:val="BodyText"/>
        <w:spacing w:line="314" w:lineRule="auto" w:before="74"/>
        <w:ind w:left="469" w:right="223"/>
      </w:pPr>
      <w:r>
        <w:rPr/>
        <w:t>此表面反射或折射</w:t>
      </w:r>
      <w:r>
        <w:rPr>
          <w:spacing w:val="-75"/>
        </w:rPr>
        <w:t>）</w:t>
      </w:r>
      <w:r>
        <w:rPr>
          <w:spacing w:val="-17"/>
        </w:rPr>
        <w:t>，只能拿磨砂面</w:t>
      </w:r>
      <w:r>
        <w:rPr/>
        <w:t>（</w:t>
      </w:r>
      <w:r>
        <w:rPr>
          <w:spacing w:val="-5"/>
        </w:rPr>
        <w:t>光线不经过的面一般都磨成毛面，如透镜的侧面，棱镜的</w:t>
      </w:r>
      <w:r>
        <w:rPr>
          <w:w w:val="99"/>
        </w:rPr>
        <w:t>上下底面等</w:t>
      </w:r>
      <w:r>
        <w:rPr>
          <w:spacing w:val="-120"/>
          <w:w w:val="99"/>
        </w:rPr>
        <w:t>）</w:t>
      </w:r>
      <w:r>
        <w:rPr>
          <w:spacing w:val="-1"/>
          <w:w w:val="99"/>
        </w:rPr>
        <w:t>，不要对着光学元件表面说话、咳嗽、打喷嚏等。</w:t>
      </w:r>
    </w:p>
    <w:p>
      <w:pPr>
        <w:pStyle w:val="Heading4"/>
        <w:numPr>
          <w:ilvl w:val="0"/>
          <w:numId w:val="5"/>
        </w:numPr>
        <w:tabs>
          <w:tab w:pos="412" w:val="left" w:leader="none"/>
        </w:tabs>
        <w:spacing w:line="349" w:lineRule="exact" w:before="0" w:after="0"/>
        <w:ind w:left="411" w:right="0" w:hanging="303"/>
        <w:jc w:val="left"/>
        <w:rPr>
          <w:rFonts w:ascii="Times New Roman" w:eastAsia="Times New Roman"/>
        </w:rPr>
      </w:pPr>
      <w:r>
        <w:rPr/>
        <w:t>汞灯需提前预热 </w:t>
      </w:r>
      <w:r>
        <w:rPr>
          <w:rFonts w:ascii="Times New Roman" w:eastAsia="Times New Roman"/>
        </w:rPr>
        <w:t>10</w:t>
      </w:r>
      <w:r>
        <w:rPr>
          <w:rFonts w:ascii="Times New Roman" w:eastAsia="Times New Roman"/>
          <w:spacing w:val="-3"/>
        </w:rPr>
        <w:t> </w:t>
      </w:r>
      <w:r>
        <w:rPr>
          <w:spacing w:val="-8"/>
        </w:rPr>
        <w:t>分钟，实验过程中不要关闭，不要震动。若关闭，需等完全冷却下来才能再</w:t>
      </w:r>
    </w:p>
    <w:p>
      <w:pPr>
        <w:spacing w:line="422" w:lineRule="exact" w:before="0"/>
        <w:ind w:left="469" w:right="0" w:firstLine="0"/>
        <w:jc w:val="left"/>
        <w:rPr>
          <w:rFonts w:ascii="Microsoft JhengHei" w:eastAsia="Microsoft JhengHei" w:hint="eastAsia"/>
          <w:b/>
          <w:sz w:val="24"/>
        </w:rPr>
      </w:pPr>
      <w:r>
        <w:rPr>
          <w:rFonts w:ascii="Microsoft JhengHei" w:eastAsia="Microsoft JhengHei" w:hint="eastAsia"/>
          <w:b/>
          <w:sz w:val="24"/>
        </w:rPr>
        <w:t>次开启。</w:t>
      </w:r>
    </w:p>
    <w:p>
      <w:pPr>
        <w:pStyle w:val="ListParagraph"/>
        <w:numPr>
          <w:ilvl w:val="0"/>
          <w:numId w:val="5"/>
        </w:numPr>
        <w:tabs>
          <w:tab w:pos="412" w:val="left" w:leader="none"/>
        </w:tabs>
        <w:spacing w:line="240" w:lineRule="auto" w:before="32" w:after="0"/>
        <w:ind w:left="411" w:right="0" w:hanging="303"/>
        <w:jc w:val="left"/>
        <w:rPr>
          <w:rFonts w:ascii="Times New Roman" w:eastAsia="Times New Roman"/>
          <w:sz w:val="24"/>
        </w:rPr>
      </w:pPr>
      <w:r>
        <w:rPr>
          <w:spacing w:val="-1"/>
          <w:sz w:val="24"/>
        </w:rPr>
        <w:t>转动载物台，都是指转动游标盘带动载物台一起转动。</w:t>
      </w:r>
    </w:p>
    <w:p>
      <w:pPr>
        <w:pStyle w:val="ListParagraph"/>
        <w:numPr>
          <w:ilvl w:val="0"/>
          <w:numId w:val="5"/>
        </w:numPr>
        <w:tabs>
          <w:tab w:pos="412" w:val="left" w:leader="none"/>
        </w:tabs>
        <w:spacing w:line="292" w:lineRule="auto" w:before="67" w:after="0"/>
        <w:ind w:left="469" w:right="223" w:hanging="360"/>
        <w:jc w:val="left"/>
        <w:rPr>
          <w:rFonts w:ascii="Times New Roman" w:eastAsia="Times New Roman"/>
          <w:sz w:val="24"/>
        </w:rPr>
      </w:pPr>
      <w:r>
        <w:rPr>
          <w:spacing w:val="-7"/>
          <w:sz w:val="24"/>
        </w:rPr>
        <w:t>狭缝宽度 </w:t>
      </w:r>
      <w:r>
        <w:rPr>
          <w:rFonts w:ascii="Times New Roman" w:eastAsia="Times New Roman"/>
          <w:sz w:val="24"/>
        </w:rPr>
        <w:t>1  </w:t>
      </w:r>
      <w:r>
        <w:rPr>
          <w:rFonts w:ascii="Times New Roman" w:eastAsia="Times New Roman"/>
          <w:spacing w:val="-3"/>
          <w:sz w:val="24"/>
        </w:rPr>
        <w:t>mm</w:t>
      </w:r>
      <w:r>
        <w:rPr>
          <w:rFonts w:ascii="Times New Roman" w:eastAsia="Times New Roman"/>
          <w:spacing w:val="21"/>
          <w:sz w:val="24"/>
        </w:rPr>
        <w:t> </w:t>
      </w:r>
      <w:r>
        <w:rPr>
          <w:spacing w:val="-1"/>
          <w:sz w:val="24"/>
        </w:rPr>
        <w:t>左右为宜，宽了测量误差大，窄了光通量小。狭缝易损坏，尽量少调，调节时</w:t>
      </w:r>
      <w:r>
        <w:rPr>
          <w:sz w:val="24"/>
        </w:rPr>
        <w:t>要边看边调，动作要轻，切忌狭缝宽度过小，损坏刀口。</w:t>
      </w:r>
    </w:p>
    <w:p>
      <w:pPr>
        <w:pStyle w:val="ListParagraph"/>
        <w:numPr>
          <w:ilvl w:val="0"/>
          <w:numId w:val="5"/>
        </w:numPr>
        <w:tabs>
          <w:tab w:pos="412" w:val="left" w:leader="none"/>
        </w:tabs>
        <w:spacing w:line="306" w:lineRule="exact" w:before="0" w:after="0"/>
        <w:ind w:left="411" w:right="0" w:hanging="303"/>
        <w:jc w:val="left"/>
        <w:rPr>
          <w:rFonts w:ascii="Times New Roman" w:eastAsia="Times New Roman"/>
          <w:sz w:val="24"/>
        </w:rPr>
      </w:pPr>
      <w:r>
        <w:rPr>
          <w:spacing w:val="-1"/>
          <w:sz w:val="24"/>
        </w:rPr>
        <w:t>光学仪器螺钉的调节动作要轻柔，锁紧螺钉也是指锁住即可，不可用力过大，以免损坏器件。</w:t>
      </w:r>
    </w:p>
    <w:p>
      <w:pPr>
        <w:spacing w:after="0" w:line="306" w:lineRule="exact"/>
        <w:jc w:val="left"/>
        <w:rPr>
          <w:rFonts w:ascii="Times New Roman" w:eastAsia="Times New Roman"/>
          <w:sz w:val="24"/>
        </w:rPr>
        <w:sectPr>
          <w:pgSz w:w="11900" w:h="16840"/>
          <w:pgMar w:header="0" w:footer="972" w:top="1360" w:bottom="1180" w:left="740" w:right="620"/>
        </w:sectPr>
      </w:pPr>
    </w:p>
    <w:p>
      <w:pPr>
        <w:pStyle w:val="Heading1"/>
      </w:pPr>
      <w:r>
        <w:rPr/>
        <w:t>分光计的调节和使用</w:t>
      </w:r>
    </w:p>
    <w:p>
      <w:pPr>
        <w:pStyle w:val="BodyText"/>
        <w:spacing w:line="316" w:lineRule="auto" w:before="217"/>
        <w:ind w:left="109" w:right="223" w:firstLine="480"/>
        <w:jc w:val="both"/>
      </w:pPr>
      <w:r>
        <w:rPr>
          <w:spacing w:val="-7"/>
        </w:rPr>
        <w:t>分光计是精确测定光线偏转角的仪器，也称测角仪。光学中的许多基本量如波长，折射率等都</w:t>
      </w:r>
      <w:r>
        <w:rPr>
          <w:spacing w:val="-8"/>
        </w:rPr>
        <w:t>可以直接或间接地表现为光线的偏转角，因而利用它可测量波长、折射率，此外还能精确的测量光</w:t>
      </w:r>
      <w:r>
        <w:rPr>
          <w:spacing w:val="-5"/>
        </w:rPr>
        <w:t>学平面间的夹角。许多光学仪器</w:t>
      </w:r>
      <w:r>
        <w:rPr/>
        <w:t>（</w:t>
      </w:r>
      <w:r>
        <w:rPr>
          <w:spacing w:val="-7"/>
        </w:rPr>
        <w:t>棱镜光谱仪、光栅光谱仪、分光光度计、单色仪等</w:t>
      </w:r>
      <w:r>
        <w:rPr>
          <w:spacing w:val="-20"/>
        </w:rPr>
        <w:t>）</w:t>
      </w:r>
      <w:r>
        <w:rPr>
          <w:spacing w:val="-3"/>
        </w:rPr>
        <w:t>的基本结构</w:t>
      </w:r>
      <w:r>
        <w:rPr>
          <w:spacing w:val="-10"/>
        </w:rPr>
        <w:t>也是以它为基础的，所以分光计是光学实验中的基本仪器之一。使用分光计时必须经过一系列的精</w:t>
      </w:r>
      <w:r>
        <w:rPr>
          <w:spacing w:val="-7"/>
        </w:rPr>
        <w:t>细调整才能得到精确的结果，它的调整技术是光学实验的基本技术之一，必须正确掌握。本实验的</w:t>
      </w:r>
      <w:r>
        <w:rPr>
          <w:spacing w:val="-6"/>
        </w:rPr>
        <w:t>目的就在于着重训练分光计的调整技术和技巧，并用它来测量三棱镜的顶角和最小偏向角，求得三</w:t>
      </w:r>
      <w:r>
        <w:rPr/>
        <w:t>棱镜材料的折射率。</w:t>
      </w:r>
    </w:p>
    <w:p>
      <w:pPr>
        <w:pStyle w:val="BodyText"/>
        <w:spacing w:before="2"/>
        <w:rPr>
          <w:sz w:val="18"/>
        </w:rPr>
      </w:pPr>
    </w:p>
    <w:p>
      <w:pPr>
        <w:pStyle w:val="Heading2"/>
      </w:pPr>
      <w:r>
        <w:rPr/>
        <w:t>实验原理</w:t>
      </w:r>
    </w:p>
    <w:p>
      <w:pPr>
        <w:pStyle w:val="ListParagraph"/>
        <w:numPr>
          <w:ilvl w:val="0"/>
          <w:numId w:val="6"/>
        </w:numPr>
        <w:tabs>
          <w:tab w:pos="412" w:val="left" w:leader="none"/>
        </w:tabs>
        <w:spacing w:line="240" w:lineRule="auto" w:before="237" w:after="0"/>
        <w:ind w:left="411" w:right="0" w:hanging="303"/>
        <w:jc w:val="left"/>
        <w:rPr>
          <w:sz w:val="24"/>
        </w:rPr>
      </w:pPr>
      <w:r>
        <w:rPr>
          <w:sz w:val="24"/>
        </w:rPr>
        <w:t>分光计的结构</w:t>
      </w:r>
    </w:p>
    <w:p>
      <w:pPr>
        <w:pStyle w:val="BodyText"/>
        <w:spacing w:before="96"/>
        <w:ind w:left="589"/>
      </w:pPr>
      <w:r>
        <w:rPr/>
        <w:t>分光计主要由底座、平行光管、望远镜、载物台和读数圆盘五部分组成。外形如图 </w:t>
      </w:r>
      <w:r>
        <w:rPr>
          <w:rFonts w:ascii="Times New Roman" w:eastAsia="Times New Roman"/>
        </w:rPr>
        <w:t>7.1.2-1 </w:t>
      </w:r>
      <w:r>
        <w:rPr/>
        <w:t>所</w:t>
      </w:r>
    </w:p>
    <w:p>
      <w:pPr>
        <w:pStyle w:val="BodyText"/>
        <w:spacing w:before="100"/>
        <w:ind w:left="109"/>
      </w:pPr>
      <w:r>
        <w:rPr/>
        <w:drawing>
          <wp:anchor distT="0" distB="0" distL="0" distR="0" allowOverlap="1" layoutInCell="1" locked="0" behindDoc="0" simplePos="0" relativeHeight="1">
            <wp:simplePos x="0" y="0"/>
            <wp:positionH relativeFrom="page">
              <wp:posOffset>1441685</wp:posOffset>
            </wp:positionH>
            <wp:positionV relativeFrom="paragraph">
              <wp:posOffset>340867</wp:posOffset>
            </wp:positionV>
            <wp:extent cx="4721882" cy="38576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721882" cy="3857625"/>
                    </a:xfrm>
                    <a:prstGeom prst="rect">
                      <a:avLst/>
                    </a:prstGeom>
                  </pic:spPr>
                </pic:pic>
              </a:graphicData>
            </a:graphic>
          </wp:anchor>
        </w:drawing>
      </w:r>
      <w:r>
        <w:rPr/>
        <w:t>示。</w:t>
      </w:r>
    </w:p>
    <w:p>
      <w:pPr>
        <w:pStyle w:val="BodyText"/>
        <w:tabs>
          <w:tab w:pos="1549" w:val="left" w:leader="none"/>
        </w:tabs>
        <w:spacing w:line="319" w:lineRule="auto" w:before="102"/>
        <w:ind w:left="1549" w:right="224" w:hanging="1018"/>
      </w:pPr>
      <w:r>
        <w:rPr/>
        <w:t>（１）</w:t>
        <w:tab/>
      </w:r>
      <w:r>
        <w:rPr>
          <w:spacing w:val="-9"/>
        </w:rPr>
        <w:t>底座——中心有一竖轴，望远镜和读数圆盘可绕该轴转动，该轴也称为仪器的公共轴</w:t>
      </w:r>
      <w:r>
        <w:rPr/>
        <w:t>或主轴。</w:t>
      </w:r>
    </w:p>
    <w:p>
      <w:pPr>
        <w:pStyle w:val="BodyText"/>
        <w:tabs>
          <w:tab w:pos="1549" w:val="left" w:leader="none"/>
        </w:tabs>
        <w:spacing w:line="319" w:lineRule="auto"/>
        <w:ind w:left="1549" w:right="224" w:hanging="1018"/>
      </w:pPr>
      <w:r>
        <w:rPr/>
        <w:t>（２）</w:t>
        <w:tab/>
      </w:r>
      <w:r>
        <w:rPr>
          <w:spacing w:val="-7"/>
        </w:rPr>
        <w:t>平行光管——是产生平行光的装置，管的一端装一会聚透镜，另一端是带有狭缝的圆</w:t>
      </w:r>
      <w:r>
        <w:rPr/>
        <w:t>筒，狭缝宽度可以根据需要调节。</w:t>
      </w:r>
    </w:p>
    <w:p>
      <w:pPr>
        <w:pStyle w:val="BodyText"/>
        <w:tabs>
          <w:tab w:pos="1549" w:val="left" w:leader="none"/>
        </w:tabs>
        <w:spacing w:line="301" w:lineRule="exact"/>
        <w:ind w:left="532"/>
      </w:pPr>
      <w:r>
        <w:rPr/>
        <w:t>（３）</w:t>
        <w:tab/>
      </w:r>
      <w:r>
        <w:rPr>
          <w:spacing w:val="-9"/>
        </w:rPr>
        <w:t>望远镜——观测用，由目镜系统和物镜组成，为了调节和测量，目镜和物镜之间还装</w:t>
      </w:r>
    </w:p>
    <w:p>
      <w:pPr>
        <w:spacing w:after="0" w:line="301" w:lineRule="exact"/>
        <w:sectPr>
          <w:pgSz w:w="11900" w:h="16840"/>
          <w:pgMar w:header="0" w:footer="972" w:top="1500" w:bottom="1160" w:left="740" w:right="620"/>
        </w:sectPr>
      </w:pPr>
    </w:p>
    <w:p>
      <w:pPr>
        <w:pStyle w:val="BodyText"/>
        <w:spacing w:line="316" w:lineRule="auto" w:before="42"/>
        <w:ind w:left="1549" w:right="223"/>
        <w:jc w:val="both"/>
      </w:pPr>
      <w:r>
        <w:rPr/>
        <w:drawing>
          <wp:anchor distT="0" distB="0" distL="0" distR="0" allowOverlap="1" layoutInCell="1" locked="0" behindDoc="0" simplePos="0" relativeHeight="2">
            <wp:simplePos x="0" y="0"/>
            <wp:positionH relativeFrom="page">
              <wp:posOffset>1859279</wp:posOffset>
            </wp:positionH>
            <wp:positionV relativeFrom="paragraph">
              <wp:posOffset>1404424</wp:posOffset>
            </wp:positionV>
            <wp:extent cx="3805956" cy="137160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805956" cy="1371600"/>
                    </a:xfrm>
                    <a:prstGeom prst="rect">
                      <a:avLst/>
                    </a:prstGeom>
                  </pic:spPr>
                </pic:pic>
              </a:graphicData>
            </a:graphic>
          </wp:anchor>
        </w:drawing>
      </w:r>
      <w:r>
        <w:rPr>
          <w:spacing w:val="-11"/>
        </w:rPr>
        <w:t>有分划板，它们分别置于内管、外管和中管内，三个管彼此可以相互移动，也可以用</w:t>
      </w:r>
      <w:r>
        <w:rPr>
          <w:spacing w:val="-13"/>
        </w:rPr>
        <w:t>螺钉固定。参看图 </w:t>
      </w:r>
      <w:r>
        <w:rPr>
          <w:rFonts w:ascii="Times New Roman" w:hAnsi="Times New Roman" w:eastAsia="Times New Roman"/>
        </w:rPr>
        <w:t>7.1.2-2</w:t>
      </w:r>
      <w:r>
        <w:rPr>
          <w:spacing w:val="1"/>
        </w:rPr>
        <w:t>，在中管的分划板下方紧贴一块</w:t>
      </w:r>
      <w:r>
        <w:rPr>
          <w:rFonts w:ascii="Times New Roman" w:hAnsi="Times New Roman" w:eastAsia="Times New Roman"/>
          <w:spacing w:val="8"/>
        </w:rPr>
        <w:t>45</w:t>
      </w:r>
      <w:r>
        <w:rPr>
          <w:rFonts w:ascii="Symbol" w:hAnsi="Symbol" w:eastAsia="Symbol"/>
          <w:spacing w:val="8"/>
        </w:rPr>
        <w:t></w:t>
      </w:r>
      <w:r>
        <w:rPr>
          <w:spacing w:val="-3"/>
        </w:rPr>
        <w:t>全反射小棱镜，棱镜与</w:t>
      </w:r>
      <w:r>
        <w:rPr>
          <w:spacing w:val="-11"/>
        </w:rPr>
        <w:t>分划板的粘贴部分涂成黑色，仅留一个绿色的小十字窗口。光线从小棱镜的另一直角</w:t>
      </w:r>
      <w:r>
        <w:rPr>
          <w:spacing w:val="3"/>
        </w:rPr>
        <w:t>边入射，从</w:t>
      </w:r>
      <w:r>
        <w:rPr>
          <w:rFonts w:ascii="Times New Roman" w:hAnsi="Times New Roman" w:eastAsia="Times New Roman"/>
          <w:spacing w:val="8"/>
        </w:rPr>
        <w:t>45</w:t>
      </w:r>
      <w:r>
        <w:rPr>
          <w:rFonts w:ascii="Symbol" w:hAnsi="Symbol" w:eastAsia="Symbol"/>
          <w:spacing w:val="8"/>
        </w:rPr>
        <w:t></w:t>
      </w:r>
      <w:r>
        <w:rPr>
          <w:spacing w:val="-2"/>
        </w:rPr>
        <w:t>反射面反射到分划板上，透光部分便形成一个在分划板上的明亮的十字窗。</w:t>
      </w:r>
    </w:p>
    <w:p>
      <w:pPr>
        <w:pStyle w:val="BodyText"/>
        <w:spacing w:line="314" w:lineRule="auto" w:before="167"/>
        <w:ind w:left="1549" w:right="223" w:hanging="1018"/>
        <w:jc w:val="both"/>
      </w:pPr>
      <w:r>
        <w:rPr/>
        <w:t>（４）</w:t>
      </w:r>
      <w:r>
        <w:rPr>
          <w:spacing w:val="-5"/>
        </w:rPr>
        <w:t> 载物台——放平面镜、棱镜等光学元件用。台面下三个螺钉可调节台面的倾斜角，平</w:t>
      </w:r>
      <w:r>
        <w:rPr/>
        <w:t>台的高度可旋松螺钉（</w:t>
      </w:r>
      <w:r>
        <w:rPr>
          <w:rFonts w:ascii="Times New Roman" w:hAnsi="Times New Roman" w:eastAsia="Times New Roman"/>
        </w:rPr>
        <w:t>7</w:t>
      </w:r>
      <w:r>
        <w:rPr/>
        <w:t>）升降，调到合适位置再锁紧螺钉。</w:t>
      </w:r>
    </w:p>
    <w:p>
      <w:pPr>
        <w:pStyle w:val="BodyText"/>
        <w:spacing w:line="316" w:lineRule="auto" w:before="6"/>
        <w:ind w:left="1549" w:right="223" w:hanging="1018"/>
        <w:jc w:val="both"/>
      </w:pPr>
      <w:r>
        <w:rPr/>
        <w:t>（５）</w:t>
      </w:r>
      <w:r>
        <w:rPr>
          <w:spacing w:val="-6"/>
        </w:rPr>
        <w:t> 读数圆盘——是读数装置。由可绕仪器公共轴转动的刻度盘和游标盘组成。刻度盘上</w:t>
      </w:r>
      <w:r>
        <w:rPr>
          <w:w w:val="99"/>
        </w:rPr>
        <w:t>刻有</w:t>
      </w:r>
      <w:r>
        <w:rPr>
          <w:spacing w:val="-53"/>
        </w:rPr>
        <w:t> </w:t>
      </w:r>
      <w:r>
        <w:rPr>
          <w:rFonts w:ascii="Times New Roman" w:hAnsi="Times New Roman" w:eastAsia="Times New Roman"/>
          <w:w w:val="99"/>
        </w:rPr>
        <w:t>720</w:t>
      </w:r>
      <w:r>
        <w:rPr>
          <w:rFonts w:ascii="Times New Roman" w:hAnsi="Times New Roman" w:eastAsia="Times New Roman"/>
        </w:rPr>
        <w:t> </w:t>
      </w:r>
      <w:r>
        <w:rPr>
          <w:w w:val="99"/>
        </w:rPr>
        <w:t>等分刻线，格值为</w:t>
      </w:r>
      <w:r>
        <w:rPr>
          <w:spacing w:val="-53"/>
        </w:rPr>
        <w:t> </w:t>
      </w:r>
      <w:r>
        <w:rPr>
          <w:rFonts w:ascii="Times New Roman" w:hAnsi="Times New Roman" w:eastAsia="Times New Roman"/>
          <w:spacing w:val="-5"/>
          <w:w w:val="99"/>
        </w:rPr>
        <w:t>0</w:t>
      </w:r>
      <w:r>
        <w:rPr>
          <w:rFonts w:ascii="Times New Roman" w:hAnsi="Times New Roman" w:eastAsia="Times New Roman"/>
          <w:spacing w:val="2"/>
          <w:w w:val="99"/>
        </w:rPr>
        <w:t>.</w:t>
      </w:r>
      <w:r>
        <w:rPr>
          <w:rFonts w:ascii="Times New Roman" w:hAnsi="Times New Roman" w:eastAsia="Times New Roman"/>
          <w:w w:val="99"/>
        </w:rPr>
        <w:t>5</w:t>
      </w:r>
      <w:r>
        <w:rPr>
          <w:rFonts w:ascii="Times New Roman" w:hAnsi="Times New Roman" w:eastAsia="Times New Roman"/>
        </w:rPr>
        <w:t> </w:t>
      </w:r>
      <w:r>
        <w:rPr>
          <w:w w:val="99"/>
        </w:rPr>
        <w:t>度（</w:t>
      </w:r>
      <w:r>
        <w:rPr>
          <w:rFonts w:ascii="Times New Roman" w:hAnsi="Times New Roman" w:eastAsia="Times New Roman"/>
          <w:w w:val="99"/>
        </w:rPr>
        <w:t>30</w:t>
      </w:r>
      <w:r>
        <w:rPr>
          <w:rFonts w:ascii="Times New Roman" w:hAnsi="Times New Roman" w:eastAsia="Times New Roman"/>
          <w:spacing w:val="-5"/>
          <w:w w:val="99"/>
        </w:rPr>
        <w:t>'</w:t>
      </w:r>
      <w:r>
        <w:rPr>
          <w:spacing w:val="-120"/>
          <w:w w:val="99"/>
        </w:rPr>
        <w:t>）</w:t>
      </w:r>
      <w:r>
        <w:rPr>
          <w:spacing w:val="-1"/>
          <w:w w:val="99"/>
        </w:rPr>
        <w:t>。在游标盘对称方向设有两个角游标，游标</w:t>
      </w:r>
      <w:r>
        <w:rPr>
          <w:spacing w:val="-10"/>
        </w:rPr>
        <w:t>的最小分度为 </w:t>
      </w:r>
      <w:r>
        <w:rPr>
          <w:rFonts w:ascii="Times New Roman" w:hAnsi="Times New Roman" w:eastAsia="Times New Roman"/>
          <w:spacing w:val="-3"/>
        </w:rPr>
        <w:t>1'</w:t>
      </w:r>
      <w:r>
        <w:rPr>
          <w:spacing w:val="-11"/>
        </w:rPr>
        <w:t>。这是因为读数时，要读出两个游标处的读数值，然后取平均值，这</w:t>
      </w:r>
      <w:r>
        <w:rPr/>
        <w:t>样可消除刻度盘和游标盘的圆心与仪器主轴的轴心不重合所引起的偏心误差。</w:t>
      </w:r>
    </w:p>
    <w:p>
      <w:pPr>
        <w:pStyle w:val="BodyText"/>
        <w:spacing w:line="314" w:lineRule="auto"/>
        <w:ind w:left="531" w:right="223" w:firstLine="480"/>
        <w:jc w:val="both"/>
      </w:pPr>
      <w:r>
        <w:rPr>
          <w:spacing w:val="-6"/>
        </w:rPr>
        <w:t>读数方法与游标卡尺相似，这里读出的是角度。读数时，以角游标零线为准，读出刻度盘</w:t>
      </w:r>
      <w:r>
        <w:rPr>
          <w:spacing w:val="-7"/>
        </w:rPr>
        <w:t>上的度值，再找游标上与刻度盘上刚好重合的刻线为所求之分值。如果游标零线落在半度刻线</w:t>
      </w:r>
      <w:r>
        <w:rPr>
          <w:spacing w:val="3"/>
        </w:rPr>
        <w:t>之外，则读数应加上</w:t>
      </w:r>
      <w:r>
        <w:rPr>
          <w:rFonts w:ascii="Times New Roman" w:hAnsi="Times New Roman" w:eastAsia="Times New Roman"/>
          <w:spacing w:val="10"/>
        </w:rPr>
        <w:t>30</w:t>
      </w:r>
      <w:r>
        <w:rPr>
          <w:rFonts w:ascii="Symbol" w:hAnsi="Symbol" w:eastAsia="Symbol"/>
          <w:spacing w:val="10"/>
          <w:position w:val="1"/>
        </w:rPr>
        <w:t></w:t>
      </w:r>
      <w:r>
        <w:rPr/>
        <w:t>。</w:t>
      </w:r>
    </w:p>
    <w:p>
      <w:pPr>
        <w:pStyle w:val="ListParagraph"/>
        <w:numPr>
          <w:ilvl w:val="0"/>
          <w:numId w:val="6"/>
        </w:numPr>
        <w:tabs>
          <w:tab w:pos="412" w:val="left" w:leader="none"/>
        </w:tabs>
        <w:spacing w:line="240" w:lineRule="auto" w:before="113" w:after="0"/>
        <w:ind w:left="412" w:right="0" w:hanging="303"/>
        <w:jc w:val="both"/>
        <w:rPr>
          <w:sz w:val="24"/>
        </w:rPr>
      </w:pPr>
      <w:r>
        <w:rPr>
          <w:sz w:val="24"/>
        </w:rPr>
        <w:t>分光计的调整原理和方法</w:t>
      </w:r>
    </w:p>
    <w:p>
      <w:pPr>
        <w:pStyle w:val="BodyText"/>
        <w:spacing w:before="101"/>
        <w:ind w:left="531"/>
      </w:pPr>
      <w:r>
        <w:rPr/>
        <w:t>调整分光计，最后要达到下列要求：</w:t>
      </w:r>
    </w:p>
    <w:p>
      <w:pPr>
        <w:pStyle w:val="BodyText"/>
        <w:spacing w:before="96"/>
        <w:ind w:left="531"/>
      </w:pPr>
      <w:r>
        <w:rPr/>
        <w:t>① 平行光管发出平行光；</w:t>
      </w:r>
    </w:p>
    <w:p>
      <w:pPr>
        <w:pStyle w:val="BodyText"/>
        <w:spacing w:before="100"/>
        <w:ind w:left="532"/>
      </w:pPr>
      <w:r>
        <w:rPr>
          <w:w w:val="99"/>
        </w:rPr>
        <w:t>②</w:t>
      </w:r>
      <w:r>
        <w:rPr/>
        <w:t> </w:t>
      </w:r>
      <w:r>
        <w:rPr>
          <w:w w:val="99"/>
        </w:rPr>
        <w:t>望远镜对平行光聚焦（即接收平行光</w:t>
      </w:r>
      <w:r>
        <w:rPr>
          <w:spacing w:val="-120"/>
          <w:w w:val="99"/>
        </w:rPr>
        <w:t>）</w:t>
      </w:r>
      <w:r>
        <w:rPr>
          <w:w w:val="99"/>
        </w:rPr>
        <w:t>；</w:t>
      </w:r>
    </w:p>
    <w:p>
      <w:pPr>
        <w:pStyle w:val="BodyText"/>
        <w:spacing w:before="96"/>
        <w:ind w:left="532"/>
      </w:pPr>
      <w:r>
        <w:rPr/>
        <w:t>③ 望远镜、平行光管的光轴垂直仪器公共轴。</w:t>
      </w:r>
    </w:p>
    <w:p>
      <w:pPr>
        <w:pStyle w:val="BodyText"/>
        <w:spacing w:before="100"/>
        <w:ind w:left="532"/>
      </w:pPr>
      <w:r>
        <w:rPr/>
        <w:t>分光计调整的关键是调好望远镜，其他的调整可以以望远镜为基准。</w:t>
      </w:r>
    </w:p>
    <w:p>
      <w:pPr>
        <w:pStyle w:val="BodyText"/>
        <w:spacing w:before="7"/>
        <w:rPr>
          <w:sz w:val="11"/>
        </w:rPr>
      </w:pPr>
      <w:r>
        <w:rPr/>
        <w:drawing>
          <wp:anchor distT="0" distB="0" distL="0" distR="0" allowOverlap="1" layoutInCell="1" locked="0" behindDoc="0" simplePos="0" relativeHeight="3">
            <wp:simplePos x="0" y="0"/>
            <wp:positionH relativeFrom="page">
              <wp:posOffset>1560587</wp:posOffset>
            </wp:positionH>
            <wp:positionV relativeFrom="paragraph">
              <wp:posOffset>119058</wp:posOffset>
            </wp:positionV>
            <wp:extent cx="4722142" cy="1800225"/>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4722142" cy="1800225"/>
                    </a:xfrm>
                    <a:prstGeom prst="rect">
                      <a:avLst/>
                    </a:prstGeom>
                  </pic:spPr>
                </pic:pic>
              </a:graphicData>
            </a:graphic>
          </wp:anchor>
        </w:drawing>
      </w:r>
    </w:p>
    <w:p>
      <w:pPr>
        <w:pStyle w:val="BodyText"/>
        <w:spacing w:before="4"/>
        <w:rPr>
          <w:sz w:val="17"/>
        </w:rPr>
      </w:pPr>
    </w:p>
    <w:p>
      <w:pPr>
        <w:pStyle w:val="ListParagraph"/>
        <w:numPr>
          <w:ilvl w:val="0"/>
          <w:numId w:val="7"/>
        </w:numPr>
        <w:tabs>
          <w:tab w:pos="513" w:val="left" w:leader="none"/>
        </w:tabs>
        <w:spacing w:line="240" w:lineRule="auto" w:before="0" w:after="0"/>
        <w:ind w:left="512" w:right="0" w:hanging="404"/>
        <w:jc w:val="both"/>
        <w:rPr>
          <w:sz w:val="24"/>
        </w:rPr>
      </w:pPr>
      <w:r>
        <w:rPr>
          <w:sz w:val="24"/>
        </w:rPr>
        <w:t>调整望远镜</w:t>
      </w:r>
    </w:p>
    <w:p>
      <w:pPr>
        <w:spacing w:after="0" w:line="240" w:lineRule="auto"/>
        <w:jc w:val="both"/>
        <w:rPr>
          <w:sz w:val="24"/>
        </w:rPr>
        <w:sectPr>
          <w:pgSz w:w="11900" w:h="16840"/>
          <w:pgMar w:header="0" w:footer="972" w:top="1140" w:bottom="1180" w:left="740" w:right="620"/>
        </w:sectPr>
      </w:pPr>
    </w:p>
    <w:p>
      <w:pPr>
        <w:pStyle w:val="ListParagraph"/>
        <w:numPr>
          <w:ilvl w:val="0"/>
          <w:numId w:val="8"/>
        </w:numPr>
        <w:tabs>
          <w:tab w:pos="432" w:val="left" w:leader="none"/>
        </w:tabs>
        <w:spacing w:line="240" w:lineRule="auto" w:before="62" w:after="0"/>
        <w:ind w:left="431" w:right="0" w:hanging="323"/>
        <w:jc w:val="left"/>
        <w:rPr>
          <w:sz w:val="24"/>
        </w:rPr>
      </w:pPr>
      <w:r>
        <w:rPr>
          <w:sz w:val="24"/>
        </w:rPr>
        <w:t>目镜调焦</w:t>
      </w:r>
    </w:p>
    <w:p>
      <w:pPr>
        <w:pStyle w:val="BodyText"/>
        <w:spacing w:line="314" w:lineRule="auto" w:before="101"/>
        <w:ind w:left="109" w:right="178" w:firstLine="479"/>
      </w:pPr>
      <w:r>
        <w:rPr/>
        <w:t>这是为了使眼睛通过目镜能清楚地看到图 </w:t>
      </w:r>
      <w:r>
        <w:rPr>
          <w:rFonts w:ascii="Times New Roman" w:eastAsia="Times New Roman"/>
        </w:rPr>
        <w:t>7.1.2-3 </w:t>
      </w:r>
      <w:r>
        <w:rPr/>
        <w:t>所示分划板上的刻线。调焦方法是把目镜调焦手轮轻轻旋出，或旋进，从目镜中观看，直到分划板刻线清晰为止。</w:t>
      </w:r>
    </w:p>
    <w:p>
      <w:pPr>
        <w:pStyle w:val="ListParagraph"/>
        <w:numPr>
          <w:ilvl w:val="0"/>
          <w:numId w:val="8"/>
        </w:numPr>
        <w:tabs>
          <w:tab w:pos="432" w:val="left" w:leader="none"/>
        </w:tabs>
        <w:spacing w:line="240" w:lineRule="auto" w:before="63" w:after="0"/>
        <w:ind w:left="431" w:right="0" w:hanging="323"/>
        <w:jc w:val="left"/>
        <w:rPr>
          <w:sz w:val="24"/>
        </w:rPr>
      </w:pPr>
      <w:r>
        <w:rPr>
          <w:sz w:val="24"/>
        </w:rPr>
        <w:t>调望远镜对平行光聚焦</w:t>
      </w:r>
    </w:p>
    <w:p>
      <w:pPr>
        <w:pStyle w:val="BodyText"/>
        <w:spacing w:before="100"/>
        <w:ind w:left="589"/>
      </w:pPr>
      <w:r>
        <w:rPr/>
        <w:t>这是要将分划板调到物镜焦平面上，调整方法是：</w:t>
      </w:r>
    </w:p>
    <w:p>
      <w:pPr>
        <w:pStyle w:val="ListParagraph"/>
        <w:numPr>
          <w:ilvl w:val="1"/>
          <w:numId w:val="8"/>
        </w:numPr>
        <w:tabs>
          <w:tab w:pos="979" w:val="left" w:leader="none"/>
        </w:tabs>
        <w:spacing w:line="319" w:lineRule="auto" w:before="96" w:after="0"/>
        <w:ind w:left="109" w:right="224" w:firstLine="480"/>
        <w:jc w:val="both"/>
        <w:rPr>
          <w:sz w:val="24"/>
        </w:rPr>
      </w:pPr>
      <w:r>
        <w:rPr>
          <w:spacing w:val="-5"/>
          <w:sz w:val="24"/>
        </w:rPr>
        <w:t>把目镜照明，将双面平面镜放到载物台上。为了便于调节，平面镜与载物台下三个调节螺</w:t>
      </w:r>
      <w:r>
        <w:rPr>
          <w:spacing w:val="-7"/>
          <w:sz w:val="24"/>
        </w:rPr>
        <w:t>钉的相对位置如图 </w:t>
      </w:r>
      <w:r>
        <w:rPr>
          <w:rFonts w:ascii="Times New Roman" w:eastAsia="Times New Roman"/>
          <w:sz w:val="24"/>
        </w:rPr>
        <w:t>7.1.2-4</w:t>
      </w:r>
      <w:r>
        <w:rPr>
          <w:sz w:val="24"/>
        </w:rPr>
        <w:t>。</w:t>
      </w:r>
    </w:p>
    <w:p>
      <w:pPr>
        <w:pStyle w:val="ListParagraph"/>
        <w:numPr>
          <w:ilvl w:val="1"/>
          <w:numId w:val="8"/>
        </w:numPr>
        <w:tabs>
          <w:tab w:pos="989" w:val="left" w:leader="none"/>
        </w:tabs>
        <w:spacing w:line="319" w:lineRule="auto" w:before="0" w:after="0"/>
        <w:ind w:left="109" w:right="191" w:firstLine="479"/>
        <w:jc w:val="both"/>
        <w:rPr>
          <w:sz w:val="24"/>
        </w:rPr>
      </w:pPr>
      <w:r>
        <w:rPr>
          <w:spacing w:val="-1"/>
          <w:sz w:val="24"/>
        </w:rPr>
        <w:t>粗调望远镜光轴与镜面垂直——用眼睛估测一下，把望远镜调成水平，再调载物台螺钉， </w:t>
      </w:r>
      <w:r>
        <w:rPr>
          <w:sz w:val="24"/>
        </w:rPr>
        <w:t>使镜面大致与望远镜垂直。</w:t>
      </w:r>
    </w:p>
    <w:p>
      <w:pPr>
        <w:pStyle w:val="ListParagraph"/>
        <w:numPr>
          <w:ilvl w:val="1"/>
          <w:numId w:val="8"/>
        </w:numPr>
        <w:tabs>
          <w:tab w:pos="979" w:val="left" w:leader="none"/>
        </w:tabs>
        <w:spacing w:line="316" w:lineRule="auto" w:before="0" w:after="0"/>
        <w:ind w:left="109" w:right="223" w:firstLine="480"/>
        <w:jc w:val="both"/>
        <w:rPr>
          <w:sz w:val="24"/>
        </w:rPr>
      </w:pPr>
      <w:r>
        <w:rPr>
          <w:spacing w:val="-4"/>
          <w:sz w:val="24"/>
        </w:rPr>
        <w:t>观察与调节镜面反射像——固定望远镜，双手转动游标盘，于是载物台跟着一起转动。转</w:t>
      </w:r>
      <w:r>
        <w:rPr>
          <w:spacing w:val="-8"/>
          <w:sz w:val="24"/>
        </w:rPr>
        <w:t>到平面镜正好对着望远镜时，在目镜中应看到一个绿色亮十字随着镜面转动而动，这就是镜面反射</w:t>
      </w:r>
      <w:r>
        <w:rPr>
          <w:spacing w:val="-10"/>
          <w:sz w:val="24"/>
        </w:rPr>
        <w:t>像。如果像有些模糊，只要沿轴向移动目镜筒，直到像清晰，再旋紧螺钉，则望远镜已对平行光聚焦。</w:t>
      </w:r>
    </w:p>
    <w:p>
      <w:pPr>
        <w:pStyle w:val="ListParagraph"/>
        <w:numPr>
          <w:ilvl w:val="0"/>
          <w:numId w:val="8"/>
        </w:numPr>
        <w:tabs>
          <w:tab w:pos="432" w:val="left" w:leader="none"/>
        </w:tabs>
        <w:spacing w:line="240" w:lineRule="auto" w:before="43" w:after="0"/>
        <w:ind w:left="431" w:right="0" w:hanging="323"/>
        <w:jc w:val="both"/>
        <w:rPr>
          <w:sz w:val="24"/>
        </w:rPr>
      </w:pPr>
      <w:r>
        <w:rPr>
          <w:sz w:val="24"/>
        </w:rPr>
        <w:t>调整望远镜光轴垂直仪器主轴</w:t>
      </w:r>
    </w:p>
    <w:p>
      <w:pPr>
        <w:pStyle w:val="BodyText"/>
        <w:spacing w:line="316" w:lineRule="auto" w:before="100"/>
        <w:ind w:left="109" w:right="224" w:firstLine="480"/>
        <w:jc w:val="both"/>
      </w:pPr>
      <w:r>
        <w:rPr>
          <w:spacing w:val="-10"/>
        </w:rPr>
        <w:t>当镜面与望远镜光轴垂直时，它的反射像应落在目镜分划板上与下方十字窗对称的上十字线中</w:t>
      </w:r>
      <w:r>
        <w:rPr/>
        <w:t>心，见图 </w:t>
      </w:r>
      <w:r>
        <w:rPr>
          <w:rFonts w:ascii="Times New Roman" w:hAnsi="Times New Roman" w:eastAsia="Times New Roman"/>
        </w:rPr>
        <w:t>7.1.2-3</w:t>
      </w:r>
      <w:r>
        <w:rPr>
          <w:spacing w:val="1"/>
        </w:rPr>
        <w:t>。平面镜绕轴转</w:t>
      </w:r>
      <w:r>
        <w:rPr>
          <w:rFonts w:ascii="Times New Roman" w:hAnsi="Times New Roman" w:eastAsia="Times New Roman"/>
        </w:rPr>
        <w:t>180</w:t>
      </w:r>
      <w:r>
        <w:rPr>
          <w:rFonts w:ascii="Symbol" w:hAnsi="Symbol" w:eastAsia="Symbol"/>
        </w:rPr>
        <w:t></w:t>
      </w:r>
      <w:r>
        <w:rPr>
          <w:rFonts w:ascii="Times New Roman" w:hAnsi="Times New Roman" w:eastAsia="Times New Roman"/>
        </w:rPr>
        <w:t> </w:t>
      </w:r>
      <w:r>
        <w:rPr/>
        <w:t>后，如果另一镜面的反射像也落在此处，这表明镜面平行仪器主轴。当然，此时与镜面垂直的望远镜光轴也垂直仪器主轴。</w:t>
      </w:r>
    </w:p>
    <w:p>
      <w:pPr>
        <w:pStyle w:val="BodyText"/>
        <w:spacing w:line="314" w:lineRule="auto" w:before="1"/>
        <w:ind w:left="109" w:right="108" w:firstLine="480"/>
      </w:pPr>
      <w:r>
        <w:rPr/>
        <w:t>在调整过程中出现的某些现象是何原因？调整什么？应如何调整，这是要分析清楚的。例如， 是调载物台？还是调望远镜？调到什么程度？下面简述之。</w:t>
      </w:r>
    </w:p>
    <w:p>
      <w:pPr>
        <w:pStyle w:val="ListParagraph"/>
        <w:numPr>
          <w:ilvl w:val="0"/>
          <w:numId w:val="9"/>
        </w:numPr>
        <w:tabs>
          <w:tab w:pos="499" w:val="left" w:leader="none"/>
        </w:tabs>
        <w:spacing w:line="240" w:lineRule="auto" w:before="5" w:after="0"/>
        <w:ind w:left="498" w:right="0" w:hanging="390"/>
        <w:jc w:val="left"/>
        <w:rPr>
          <w:sz w:val="24"/>
        </w:rPr>
      </w:pPr>
      <w:r>
        <w:rPr>
          <w:sz w:val="24"/>
        </w:rPr>
        <w:t>载物台倾角没调整好的表现及调整</w:t>
      </w:r>
    </w:p>
    <w:p>
      <w:pPr>
        <w:pStyle w:val="BodyText"/>
        <w:spacing w:line="316" w:lineRule="auto" w:before="96"/>
        <w:ind w:left="109" w:right="218" w:firstLine="480"/>
        <w:jc w:val="both"/>
      </w:pPr>
      <w:r>
        <w:rPr/>
        <w:t>假设望远镜光轴已垂直仪器主轴，但载物台倾角没调好，见图 </w:t>
      </w:r>
      <w:r>
        <w:rPr>
          <w:rFonts w:ascii="Times New Roman" w:hAnsi="Times New Roman" w:eastAsia="Times New Roman"/>
        </w:rPr>
        <w:t>7.1.2-5</w:t>
      </w:r>
      <w:r>
        <w:rPr/>
        <w:t>。平面镜Ａ面反射光偏</w:t>
      </w:r>
      <w:r>
        <w:rPr>
          <w:spacing w:val="2"/>
        </w:rPr>
        <w:t>上，载物台转</w:t>
      </w:r>
      <w:r>
        <w:rPr>
          <w:rFonts w:ascii="Times New Roman" w:hAnsi="Times New Roman" w:eastAsia="Times New Roman"/>
        </w:rPr>
        <w:t>180</w:t>
      </w:r>
      <w:r>
        <w:rPr>
          <w:rFonts w:ascii="Symbol" w:hAnsi="Symbol" w:eastAsia="Symbol"/>
        </w:rPr>
        <w:t></w:t>
      </w:r>
      <w:r>
        <w:rPr>
          <w:rFonts w:ascii="Times New Roman" w:hAnsi="Times New Roman" w:eastAsia="Times New Roman"/>
        </w:rPr>
        <w:t> </w:t>
      </w:r>
      <w:r>
        <w:rPr/>
        <w:t>后，Ｂ反射光偏下。在目镜中看到的现象是Ａ面反射像在Ｂ面反射像的上方。</w:t>
      </w:r>
      <w:r>
        <w:rPr>
          <w:spacing w:val="-7"/>
        </w:rPr>
        <w:t>显然，调整方法是把Ｂ面像</w:t>
      </w:r>
      <w:r>
        <w:rPr/>
        <w:t>（或Ａ面像</w:t>
      </w:r>
      <w:r>
        <w:rPr>
          <w:spacing w:val="-19"/>
        </w:rPr>
        <w:t>）</w:t>
      </w:r>
      <w:r>
        <w:rPr>
          <w:spacing w:val="-10"/>
        </w:rPr>
        <w:t>向上</w:t>
      </w:r>
      <w:r>
        <w:rPr/>
        <w:t>（向下</w:t>
      </w:r>
      <w:r>
        <w:rPr>
          <w:spacing w:val="-20"/>
        </w:rPr>
        <w:t>）</w:t>
      </w:r>
      <w:r>
        <w:rPr>
          <w:spacing w:val="-2"/>
        </w:rPr>
        <w:t>调到两像点距离的一半，使镜面Ａ和Ｂ的像落在分划板上同一高度。</w:t>
      </w:r>
    </w:p>
    <w:p>
      <w:pPr>
        <w:pStyle w:val="BodyText"/>
        <w:ind w:left="1938"/>
        <w:rPr>
          <w:sz w:val="20"/>
        </w:rPr>
      </w:pPr>
      <w:r>
        <w:rPr>
          <w:sz w:val="20"/>
        </w:rPr>
        <w:drawing>
          <wp:inline distT="0" distB="0" distL="0" distR="0">
            <wp:extent cx="4153262" cy="2724150"/>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4153262" cy="2724150"/>
                    </a:xfrm>
                    <a:prstGeom prst="rect">
                      <a:avLst/>
                    </a:prstGeom>
                  </pic:spPr>
                </pic:pic>
              </a:graphicData>
            </a:graphic>
          </wp:inline>
        </w:drawing>
      </w:r>
      <w:r>
        <w:rPr>
          <w:sz w:val="20"/>
        </w:rPr>
      </w:r>
    </w:p>
    <w:p>
      <w:pPr>
        <w:spacing w:after="0"/>
        <w:rPr>
          <w:sz w:val="20"/>
        </w:rPr>
        <w:sectPr>
          <w:pgSz w:w="11900" w:h="16840"/>
          <w:pgMar w:header="0" w:footer="972" w:top="1120" w:bottom="1180" w:left="740" w:right="620"/>
        </w:sectPr>
      </w:pPr>
    </w:p>
    <w:p>
      <w:pPr>
        <w:pStyle w:val="ListParagraph"/>
        <w:numPr>
          <w:ilvl w:val="0"/>
          <w:numId w:val="9"/>
        </w:numPr>
        <w:tabs>
          <w:tab w:pos="508" w:val="left" w:leader="none"/>
        </w:tabs>
        <w:spacing w:line="240" w:lineRule="auto" w:before="62" w:after="0"/>
        <w:ind w:left="508" w:right="0" w:hanging="399"/>
        <w:jc w:val="both"/>
        <w:rPr>
          <w:sz w:val="24"/>
        </w:rPr>
      </w:pPr>
      <w:r>
        <w:rPr>
          <w:sz w:val="24"/>
        </w:rPr>
        <w:t>望远镜光轴没调好的表现及调整</w:t>
      </w:r>
    </w:p>
    <w:p>
      <w:pPr>
        <w:pStyle w:val="BodyText"/>
        <w:spacing w:line="316" w:lineRule="auto" w:before="101"/>
        <w:ind w:left="109" w:right="223" w:firstLine="479"/>
        <w:jc w:val="both"/>
      </w:pPr>
      <w:r>
        <w:rPr>
          <w:spacing w:val="-3"/>
        </w:rPr>
        <w:t>假设载物台已调好，但望远镜光轴不垂直仪器主轴，见图 </w:t>
      </w:r>
      <w:r>
        <w:rPr>
          <w:rFonts w:ascii="Times New Roman" w:eastAsia="Times New Roman"/>
        </w:rPr>
        <w:t>7.1.2-6</w:t>
      </w:r>
      <w:r>
        <w:rPr/>
        <w:t>。在图（</w:t>
      </w:r>
      <w:r>
        <w:rPr>
          <w:rFonts w:ascii="Times New Roman" w:eastAsia="Times New Roman"/>
        </w:rPr>
        <w:t>a</w:t>
      </w:r>
      <w:r>
        <w:rPr/>
        <w:t>）</w:t>
      </w:r>
      <w:r>
        <w:rPr>
          <w:spacing w:val="-3"/>
        </w:rPr>
        <w:t>中，无论平面镜</w:t>
      </w:r>
      <w:r>
        <w:rPr/>
        <w:t>Ａ面还是Ｂ面，反射光都偏上，反射像落在分划板上十字线的上方。在图（</w:t>
      </w:r>
      <w:r>
        <w:rPr>
          <w:rFonts w:ascii="Times New Roman" w:eastAsia="Times New Roman"/>
        </w:rPr>
        <w:t>b</w:t>
      </w:r>
      <w:r>
        <w:rPr/>
        <w:t>）中，镜面反射光都</w:t>
      </w:r>
      <w:r>
        <w:rPr>
          <w:w w:val="99"/>
        </w:rPr>
        <w:t>偏下，反射像都落在十字线的下方。显然，调整方法是只要调整望远镜仰角调节螺钉（</w:t>
      </w:r>
      <w:r>
        <w:rPr>
          <w:rFonts w:ascii="Times New Roman" w:eastAsia="Times New Roman"/>
          <w:w w:val="99"/>
        </w:rPr>
        <w:t>12</w:t>
      </w:r>
      <w:r>
        <w:rPr>
          <w:spacing w:val="-120"/>
          <w:w w:val="99"/>
        </w:rPr>
        <w:t>）</w:t>
      </w:r>
      <w:r>
        <w:rPr>
          <w:spacing w:val="-1"/>
          <w:w w:val="99"/>
        </w:rPr>
        <w:t>，把像调到上十字线上即可，见图（</w:t>
      </w:r>
      <w:r>
        <w:rPr>
          <w:rFonts w:ascii="Times New Roman" w:eastAsia="Times New Roman"/>
          <w:spacing w:val="-1"/>
          <w:w w:val="99"/>
        </w:rPr>
        <w:t>c</w:t>
      </w:r>
      <w:r>
        <w:rPr>
          <w:spacing w:val="-120"/>
          <w:w w:val="99"/>
        </w:rPr>
        <w:t>）</w:t>
      </w:r>
      <w:r>
        <w:rPr>
          <w:w w:val="99"/>
        </w:rPr>
        <w:t>。</w:t>
      </w:r>
    </w:p>
    <w:p>
      <w:pPr>
        <w:pStyle w:val="ListParagraph"/>
        <w:numPr>
          <w:ilvl w:val="0"/>
          <w:numId w:val="9"/>
        </w:numPr>
        <w:tabs>
          <w:tab w:pos="605" w:val="left" w:leader="none"/>
        </w:tabs>
        <w:spacing w:line="306" w:lineRule="exact" w:before="0" w:after="0"/>
        <w:ind w:left="604" w:right="0" w:hanging="390"/>
        <w:jc w:val="both"/>
        <w:rPr>
          <w:sz w:val="24"/>
        </w:rPr>
      </w:pPr>
      <w:r>
        <w:rPr>
          <w:spacing w:val="-1"/>
          <w:sz w:val="24"/>
        </w:rPr>
        <w:t>载物台和望远镜光轴都没调好的表现和调整方法</w:t>
      </w:r>
    </w:p>
    <w:p>
      <w:pPr>
        <w:pStyle w:val="BodyText"/>
        <w:spacing w:line="319" w:lineRule="auto" w:before="95"/>
        <w:ind w:left="109" w:right="223" w:firstLine="480"/>
        <w:jc w:val="both"/>
      </w:pPr>
      <w:r>
        <w:rPr>
          <w:spacing w:val="-6"/>
        </w:rPr>
        <w:t>表现是两镜面反射像一上一下。先调载物台螺钉，使两镜面反射像像点等高</w:t>
      </w:r>
      <w:r>
        <w:rPr/>
        <w:t>（</w:t>
      </w:r>
      <w:r>
        <w:rPr>
          <w:spacing w:val="-3"/>
        </w:rPr>
        <w:t>但像点没落在上</w:t>
      </w:r>
      <w:r>
        <w:rPr>
          <w:w w:val="99"/>
        </w:rPr>
        <w:t>十字线上</w:t>
      </w:r>
      <w:r>
        <w:rPr>
          <w:spacing w:val="-120"/>
          <w:w w:val="99"/>
        </w:rPr>
        <w:t>）</w:t>
      </w:r>
      <w:r>
        <w:rPr>
          <w:spacing w:val="-1"/>
          <w:w w:val="99"/>
        </w:rPr>
        <w:t>，再把像调到上十字线上，见图</w:t>
      </w:r>
      <w:r>
        <w:rPr>
          <w:spacing w:val="-63"/>
        </w:rPr>
        <w:t> </w:t>
      </w:r>
      <w:r>
        <w:rPr>
          <w:rFonts w:ascii="Times New Roman" w:eastAsia="Times New Roman"/>
          <w:w w:val="99"/>
        </w:rPr>
        <w:t>7</w:t>
      </w:r>
      <w:r>
        <w:rPr>
          <w:rFonts w:ascii="Times New Roman" w:eastAsia="Times New Roman"/>
          <w:spacing w:val="2"/>
          <w:w w:val="99"/>
        </w:rPr>
        <w:t>.</w:t>
      </w:r>
      <w:r>
        <w:rPr>
          <w:rFonts w:ascii="Times New Roman" w:eastAsia="Times New Roman"/>
          <w:w w:val="99"/>
        </w:rPr>
        <w:t>1</w:t>
      </w:r>
      <w:r>
        <w:rPr>
          <w:rFonts w:ascii="Times New Roman" w:eastAsia="Times New Roman"/>
          <w:spacing w:val="-3"/>
          <w:w w:val="99"/>
        </w:rPr>
        <w:t>.</w:t>
      </w:r>
      <w:r>
        <w:rPr>
          <w:rFonts w:ascii="Times New Roman" w:eastAsia="Times New Roman"/>
          <w:spacing w:val="-1"/>
          <w:w w:val="99"/>
        </w:rPr>
        <w:t>2</w:t>
      </w:r>
      <w:r>
        <w:rPr>
          <w:rFonts w:ascii="Times New Roman" w:eastAsia="Times New Roman"/>
          <w:spacing w:val="1"/>
          <w:w w:val="99"/>
        </w:rPr>
        <w:t>-</w:t>
      </w:r>
      <w:r>
        <w:rPr>
          <w:rFonts w:ascii="Times New Roman" w:eastAsia="Times New Roman"/>
          <w:w w:val="99"/>
        </w:rPr>
        <w:t>6</w:t>
      </w:r>
      <w:r>
        <w:rPr>
          <w:w w:val="99"/>
        </w:rPr>
        <w:t>（</w:t>
      </w:r>
      <w:r>
        <w:rPr>
          <w:rFonts w:ascii="Times New Roman" w:eastAsia="Times New Roman"/>
          <w:spacing w:val="-1"/>
          <w:w w:val="99"/>
        </w:rPr>
        <w:t>c</w:t>
      </w:r>
      <w:r>
        <w:rPr>
          <w:spacing w:val="-120"/>
          <w:w w:val="99"/>
        </w:rPr>
        <w:t>）</w:t>
      </w:r>
      <w:r>
        <w:rPr>
          <w:w w:val="99"/>
        </w:rPr>
        <w:t>。</w:t>
      </w:r>
    </w:p>
    <w:p>
      <w:pPr>
        <w:pStyle w:val="BodyText"/>
        <w:spacing w:before="8"/>
        <w:rPr>
          <w:sz w:val="28"/>
        </w:rPr>
      </w:pPr>
      <w:r>
        <w:rPr/>
        <w:drawing>
          <wp:anchor distT="0" distB="0" distL="0" distR="0" allowOverlap="1" layoutInCell="1" locked="0" behindDoc="0" simplePos="0" relativeHeight="4">
            <wp:simplePos x="0" y="0"/>
            <wp:positionH relativeFrom="page">
              <wp:posOffset>1472183</wp:posOffset>
            </wp:positionH>
            <wp:positionV relativeFrom="paragraph">
              <wp:posOffset>258222</wp:posOffset>
            </wp:positionV>
            <wp:extent cx="4570936" cy="270510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4570936" cy="2705100"/>
                    </a:xfrm>
                    <a:prstGeom prst="rect">
                      <a:avLst/>
                    </a:prstGeom>
                  </pic:spPr>
                </pic:pic>
              </a:graphicData>
            </a:graphic>
          </wp:anchor>
        </w:drawing>
      </w:r>
    </w:p>
    <w:p>
      <w:pPr>
        <w:pStyle w:val="ListParagraph"/>
        <w:numPr>
          <w:ilvl w:val="0"/>
          <w:numId w:val="7"/>
        </w:numPr>
        <w:tabs>
          <w:tab w:pos="513" w:val="left" w:leader="none"/>
        </w:tabs>
        <w:spacing w:line="240" w:lineRule="auto" w:before="132" w:after="0"/>
        <w:ind w:left="512" w:right="0" w:hanging="404"/>
        <w:jc w:val="left"/>
        <w:rPr>
          <w:sz w:val="24"/>
        </w:rPr>
      </w:pPr>
      <w:r>
        <w:rPr>
          <w:sz w:val="24"/>
        </w:rPr>
        <w:t>调整平行光管发出平行光并垂直仪器主轴</w:t>
      </w:r>
    </w:p>
    <w:p>
      <w:pPr>
        <w:pStyle w:val="BodyText"/>
        <w:spacing w:before="100"/>
        <w:ind w:left="589"/>
      </w:pPr>
      <w:r>
        <w:rPr/>
        <w:t>将被照明的狭缝调到平行光管物镜焦平面上，物镜将出射平行光。</w:t>
      </w:r>
    </w:p>
    <w:p>
      <w:pPr>
        <w:pStyle w:val="BodyText"/>
        <w:spacing w:line="316" w:lineRule="auto" w:before="96"/>
        <w:ind w:left="109" w:right="223" w:firstLine="480"/>
        <w:jc w:val="right"/>
      </w:pPr>
      <w:r>
        <w:rPr>
          <w:spacing w:val="-11"/>
          <w:w w:val="95"/>
        </w:rPr>
        <w:t>调整方法是：取下平面镜和目镜照明光源，狭缝对准前方汞灯光源，使望远镜转向平行光管方   </w:t>
      </w:r>
      <w:r>
        <w:rPr>
          <w:spacing w:val="-10"/>
          <w:w w:val="95"/>
        </w:rPr>
        <w:t>向，在目镜中观察狭缝像，沿轴向移动狭缝筒，直到像清晰。这表明光管已发出平行光，为什么？ </w:t>
      </w:r>
      <w:r>
        <w:rPr>
          <w:w w:val="99"/>
        </w:rPr>
        <w:t>再将狭缝转向横向，调螺钉（</w:t>
      </w:r>
      <w:r>
        <w:rPr>
          <w:rFonts w:ascii="Times New Roman" w:eastAsia="Times New Roman"/>
          <w:w w:val="99"/>
        </w:rPr>
        <w:t>25</w:t>
      </w:r>
      <w:r>
        <w:rPr>
          <w:spacing w:val="-120"/>
          <w:w w:val="99"/>
        </w:rPr>
        <w:t>）</w:t>
      </w:r>
      <w:r>
        <w:rPr>
          <w:spacing w:val="-1"/>
          <w:w w:val="99"/>
        </w:rPr>
        <w:t>，将像调到中心横线上，见图</w:t>
      </w:r>
      <w:r>
        <w:rPr>
          <w:spacing w:val="-63"/>
        </w:rPr>
        <w:t> </w:t>
      </w:r>
      <w:r>
        <w:rPr>
          <w:rFonts w:ascii="Times New Roman" w:eastAsia="Times New Roman"/>
          <w:w w:val="99"/>
        </w:rPr>
        <w:t>7</w:t>
      </w:r>
      <w:r>
        <w:rPr>
          <w:rFonts w:ascii="Times New Roman" w:eastAsia="Times New Roman"/>
          <w:spacing w:val="2"/>
          <w:w w:val="99"/>
        </w:rPr>
        <w:t>.</w:t>
      </w:r>
      <w:r>
        <w:rPr>
          <w:rFonts w:ascii="Times New Roman" w:eastAsia="Times New Roman"/>
          <w:w w:val="99"/>
        </w:rPr>
        <w:t>1</w:t>
      </w:r>
      <w:r>
        <w:rPr>
          <w:rFonts w:ascii="Times New Roman" w:eastAsia="Times New Roman"/>
          <w:spacing w:val="2"/>
          <w:w w:val="99"/>
        </w:rPr>
        <w:t>.</w:t>
      </w:r>
      <w:r>
        <w:rPr>
          <w:rFonts w:ascii="Times New Roman" w:eastAsia="Times New Roman"/>
          <w:w w:val="99"/>
        </w:rPr>
        <w:t>2</w:t>
      </w:r>
      <w:r>
        <w:rPr>
          <w:rFonts w:ascii="Times New Roman" w:eastAsia="Times New Roman"/>
          <w:spacing w:val="1"/>
          <w:w w:val="99"/>
        </w:rPr>
        <w:t>-</w:t>
      </w:r>
      <w:r>
        <w:rPr>
          <w:rFonts w:ascii="Times New Roman" w:eastAsia="Times New Roman"/>
          <w:w w:val="99"/>
        </w:rPr>
        <w:t>7</w:t>
      </w:r>
      <w:r>
        <w:rPr>
          <w:w w:val="99"/>
        </w:rPr>
        <w:t>（</w:t>
      </w:r>
      <w:r>
        <w:rPr>
          <w:rFonts w:ascii="Times New Roman" w:eastAsia="Times New Roman"/>
          <w:spacing w:val="-1"/>
          <w:w w:val="99"/>
        </w:rPr>
        <w:t>a</w:t>
      </w:r>
      <w:r>
        <w:rPr>
          <w:spacing w:val="-120"/>
          <w:w w:val="99"/>
        </w:rPr>
        <w:t>）</w:t>
      </w:r>
      <w:r>
        <w:rPr>
          <w:spacing w:val="-2"/>
          <w:w w:val="99"/>
        </w:rPr>
        <w:t>。这表明平行光管</w:t>
      </w:r>
    </w:p>
    <w:p>
      <w:pPr>
        <w:pStyle w:val="BodyText"/>
        <w:spacing w:line="314" w:lineRule="auto" w:before="1"/>
        <w:ind w:left="589" w:right="1428" w:hanging="481"/>
      </w:pPr>
      <w:r>
        <w:rPr/>
        <w:drawing>
          <wp:anchor distT="0" distB="0" distL="0" distR="0" allowOverlap="1" layoutInCell="1" locked="0" behindDoc="0" simplePos="0" relativeHeight="5">
            <wp:simplePos x="0" y="0"/>
            <wp:positionH relativeFrom="page">
              <wp:posOffset>1386839</wp:posOffset>
            </wp:positionH>
            <wp:positionV relativeFrom="paragraph">
              <wp:posOffset>573632</wp:posOffset>
            </wp:positionV>
            <wp:extent cx="4679557" cy="2036826"/>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4679557" cy="2036826"/>
                    </a:xfrm>
                    <a:prstGeom prst="rect">
                      <a:avLst/>
                    </a:prstGeom>
                  </pic:spPr>
                </pic:pic>
              </a:graphicData>
            </a:graphic>
          </wp:anchor>
        </w:drawing>
      </w:r>
      <w:r>
        <w:rPr/>
        <w:t>光轴已与望远镜光轴共线，所以也垂直仪器主轴。螺钉（</w:t>
      </w:r>
      <w:r>
        <w:rPr>
          <w:rFonts w:ascii="Times New Roman" w:eastAsia="Times New Roman"/>
        </w:rPr>
        <w:t>25</w:t>
      </w:r>
      <w:r>
        <w:rPr/>
        <w:t>）</w:t>
      </w:r>
      <w:r>
        <w:rPr>
          <w:spacing w:val="-24"/>
        </w:rPr>
        <w:t>不能再动。</w:t>
      </w:r>
      <w:r>
        <w:rPr/>
        <w:t>（</w:t>
      </w:r>
      <w:r>
        <w:rPr>
          <w:spacing w:val="-2"/>
        </w:rPr>
        <w:t>为什么？</w:t>
      </w:r>
      <w:r>
        <w:rPr>
          <w:spacing w:val="-7"/>
        </w:rPr>
        <w:t>） </w:t>
      </w:r>
      <w:r>
        <w:rPr>
          <w:w w:val="99"/>
        </w:rPr>
        <w:t>再将狭缝调成垂直，锁紧螺钉，见图</w:t>
      </w:r>
      <w:r>
        <w:rPr>
          <w:spacing w:val="-63"/>
        </w:rPr>
        <w:t> </w:t>
      </w:r>
      <w:r>
        <w:rPr>
          <w:rFonts w:ascii="Times New Roman" w:eastAsia="Times New Roman"/>
          <w:w w:val="99"/>
        </w:rPr>
        <w:t>7</w:t>
      </w:r>
      <w:r>
        <w:rPr>
          <w:rFonts w:ascii="Times New Roman" w:eastAsia="Times New Roman"/>
          <w:spacing w:val="2"/>
          <w:w w:val="99"/>
        </w:rPr>
        <w:t>.</w:t>
      </w:r>
      <w:r>
        <w:rPr>
          <w:rFonts w:ascii="Times New Roman" w:eastAsia="Times New Roman"/>
          <w:w w:val="99"/>
        </w:rPr>
        <w:t>1</w:t>
      </w:r>
      <w:r>
        <w:rPr>
          <w:rFonts w:ascii="Times New Roman" w:eastAsia="Times New Roman"/>
          <w:spacing w:val="2"/>
          <w:w w:val="99"/>
        </w:rPr>
        <w:t>.</w:t>
      </w:r>
      <w:r>
        <w:rPr>
          <w:rFonts w:ascii="Times New Roman" w:eastAsia="Times New Roman"/>
          <w:spacing w:val="-5"/>
          <w:w w:val="99"/>
        </w:rPr>
        <w:t>2</w:t>
      </w:r>
      <w:r>
        <w:rPr>
          <w:rFonts w:ascii="Times New Roman" w:eastAsia="Times New Roman"/>
          <w:spacing w:val="1"/>
          <w:w w:val="99"/>
        </w:rPr>
        <w:t>-</w:t>
      </w:r>
      <w:r>
        <w:rPr>
          <w:rFonts w:ascii="Times New Roman" w:eastAsia="Times New Roman"/>
          <w:w w:val="99"/>
        </w:rPr>
        <w:t>7</w:t>
      </w:r>
      <w:r>
        <w:rPr>
          <w:w w:val="99"/>
        </w:rPr>
        <w:t>（</w:t>
      </w:r>
      <w:r>
        <w:rPr>
          <w:rFonts w:ascii="Times New Roman" w:eastAsia="Times New Roman"/>
          <w:spacing w:val="-5"/>
          <w:w w:val="99"/>
        </w:rPr>
        <w:t>b</w:t>
      </w:r>
      <w:r>
        <w:rPr>
          <w:spacing w:val="-120"/>
          <w:w w:val="99"/>
        </w:rPr>
        <w:t>）</w:t>
      </w:r>
      <w:r>
        <w:rPr>
          <w:w w:val="99"/>
        </w:rPr>
        <w:t>。</w:t>
      </w:r>
    </w:p>
    <w:p>
      <w:pPr>
        <w:spacing w:after="0" w:line="314" w:lineRule="auto"/>
        <w:sectPr>
          <w:pgSz w:w="11900" w:h="16840"/>
          <w:pgMar w:header="0" w:footer="972" w:top="1120" w:bottom="1180" w:left="740" w:right="620"/>
        </w:sectPr>
      </w:pPr>
    </w:p>
    <w:p>
      <w:pPr>
        <w:pStyle w:val="ListParagraph"/>
        <w:numPr>
          <w:ilvl w:val="0"/>
          <w:numId w:val="6"/>
        </w:numPr>
        <w:tabs>
          <w:tab w:pos="412" w:val="left" w:leader="none"/>
        </w:tabs>
        <w:spacing w:line="240" w:lineRule="auto" w:before="62" w:after="0"/>
        <w:ind w:left="411" w:right="0" w:hanging="303"/>
        <w:jc w:val="both"/>
        <w:rPr>
          <w:sz w:val="24"/>
        </w:rPr>
      </w:pPr>
      <w:r>
        <w:rPr>
          <w:sz w:val="24"/>
        </w:rPr>
        <w:t>用最小偏向角法测三棱镜材料的折射率</w:t>
      </w:r>
    </w:p>
    <w:p>
      <w:pPr>
        <w:pStyle w:val="BodyText"/>
        <w:spacing w:line="309" w:lineRule="auto" w:before="100"/>
        <w:ind w:left="109" w:right="113" w:firstLine="422"/>
        <w:jc w:val="both"/>
      </w:pPr>
      <w:r>
        <w:rPr>
          <w:spacing w:val="-18"/>
          <w:position w:val="2"/>
        </w:rPr>
        <w:t>见图 </w:t>
      </w:r>
      <w:r>
        <w:rPr>
          <w:rFonts w:ascii="Times New Roman" w:hAnsi="Times New Roman" w:eastAsia="Times New Roman"/>
          <w:position w:val="2"/>
        </w:rPr>
        <w:t>7.1.2-8</w:t>
      </w:r>
      <w:r>
        <w:rPr>
          <w:spacing w:val="-7"/>
          <w:position w:val="2"/>
        </w:rPr>
        <w:t>，一束单色光以 </w:t>
      </w:r>
      <w:r>
        <w:rPr>
          <w:rFonts w:ascii="Times New Roman" w:hAnsi="Times New Roman" w:eastAsia="Times New Roman"/>
          <w:i/>
          <w:position w:val="2"/>
        </w:rPr>
        <w:t>i</w:t>
      </w:r>
      <w:r>
        <w:rPr>
          <w:rFonts w:ascii="Times New Roman" w:hAnsi="Times New Roman" w:eastAsia="Times New Roman"/>
          <w:sz w:val="16"/>
        </w:rPr>
        <w:t>1 </w:t>
      </w:r>
      <w:r>
        <w:rPr>
          <w:spacing w:val="-11"/>
          <w:position w:val="2"/>
        </w:rPr>
        <w:t>角入射到 </w:t>
      </w:r>
      <w:r>
        <w:rPr>
          <w:rFonts w:ascii="Times New Roman" w:hAnsi="Times New Roman" w:eastAsia="Times New Roman"/>
          <w:i/>
          <w:position w:val="2"/>
        </w:rPr>
        <w:t>AB</w:t>
      </w:r>
      <w:r>
        <w:rPr>
          <w:rFonts w:ascii="Times New Roman" w:hAnsi="Times New Roman" w:eastAsia="Times New Roman"/>
          <w:i/>
          <w:spacing w:val="9"/>
          <w:position w:val="2"/>
        </w:rPr>
        <w:t> </w:t>
      </w:r>
      <w:r>
        <w:rPr>
          <w:spacing w:val="-6"/>
          <w:position w:val="2"/>
        </w:rPr>
        <w:t>面上，经棱镜两次折射后，从 </w:t>
      </w:r>
      <w:r>
        <w:rPr>
          <w:rFonts w:ascii="Times New Roman" w:hAnsi="Times New Roman" w:eastAsia="Times New Roman"/>
          <w:i/>
          <w:position w:val="2"/>
        </w:rPr>
        <w:t>AC</w:t>
      </w:r>
      <w:r>
        <w:rPr>
          <w:rFonts w:ascii="Times New Roman" w:hAnsi="Times New Roman" w:eastAsia="Times New Roman"/>
          <w:i/>
          <w:spacing w:val="5"/>
          <w:position w:val="2"/>
        </w:rPr>
        <w:t> </w:t>
      </w:r>
      <w:r>
        <w:rPr>
          <w:spacing w:val="-1"/>
          <w:position w:val="2"/>
        </w:rPr>
        <w:t>面折射出来，出</w:t>
      </w:r>
      <w:r>
        <w:rPr>
          <w:spacing w:val="-18"/>
          <w:position w:val="2"/>
        </w:rPr>
        <w:t>射角为 </w:t>
      </w:r>
      <w:r>
        <w:rPr>
          <w:rFonts w:ascii="Times New Roman" w:hAnsi="Times New Roman" w:eastAsia="Times New Roman"/>
          <w:i/>
          <w:position w:val="2"/>
        </w:rPr>
        <w:t>i</w:t>
      </w:r>
      <w:r>
        <w:rPr>
          <w:rFonts w:ascii="Times New Roman" w:hAnsi="Times New Roman" w:eastAsia="Times New Roman"/>
          <w:position w:val="2"/>
        </w:rPr>
        <w:t>'</w:t>
      </w:r>
      <w:r>
        <w:rPr>
          <w:rFonts w:ascii="Times New Roman" w:hAnsi="Times New Roman" w:eastAsia="Times New Roman"/>
          <w:sz w:val="16"/>
        </w:rPr>
        <w:t>2</w:t>
      </w:r>
      <w:r>
        <w:rPr>
          <w:spacing w:val="-11"/>
          <w:position w:val="2"/>
        </w:rPr>
        <w:t>。入射光和出射光之间的夹角 </w:t>
      </w:r>
      <w:r>
        <w:rPr>
          <w:rFonts w:ascii="Times New Roman" w:hAnsi="Times New Roman" w:eastAsia="Times New Roman"/>
          <w:i/>
          <w:position w:val="2"/>
        </w:rPr>
        <w:t>δ</w:t>
      </w:r>
      <w:r>
        <w:rPr>
          <w:rFonts w:ascii="Times New Roman" w:hAnsi="Times New Roman" w:eastAsia="Times New Roman"/>
          <w:i/>
          <w:spacing w:val="-6"/>
          <w:position w:val="2"/>
        </w:rPr>
        <w:t> </w:t>
      </w:r>
      <w:r>
        <w:rPr>
          <w:spacing w:val="-6"/>
          <w:position w:val="2"/>
        </w:rPr>
        <w:t>称为偏向角。当棱镜顶角</w:t>
      </w:r>
      <w:r>
        <w:rPr>
          <w:position w:val="2"/>
          <w:sz w:val="25"/>
        </w:rPr>
        <w:t>Ａ</w:t>
      </w:r>
      <w:r>
        <w:rPr>
          <w:spacing w:val="-13"/>
          <w:position w:val="2"/>
        </w:rPr>
        <w:t>一定时，偏向角 </w:t>
      </w:r>
      <w:r>
        <w:rPr>
          <w:rFonts w:ascii="Times New Roman" w:hAnsi="Times New Roman" w:eastAsia="Times New Roman"/>
          <w:i/>
          <w:position w:val="2"/>
        </w:rPr>
        <w:t>δ</w:t>
      </w:r>
      <w:r>
        <w:rPr>
          <w:rFonts w:ascii="Times New Roman" w:hAnsi="Times New Roman" w:eastAsia="Times New Roman"/>
          <w:i/>
          <w:spacing w:val="-7"/>
          <w:position w:val="2"/>
        </w:rPr>
        <w:t> </w:t>
      </w:r>
      <w:r>
        <w:rPr>
          <w:position w:val="2"/>
        </w:rPr>
        <w:t>的大小随入</w:t>
      </w:r>
      <w:r>
        <w:rPr>
          <w:spacing w:val="-22"/>
          <w:position w:val="2"/>
        </w:rPr>
        <w:t>射角 </w:t>
      </w:r>
      <w:r>
        <w:rPr>
          <w:rFonts w:ascii="Times New Roman" w:hAnsi="Times New Roman" w:eastAsia="Times New Roman"/>
          <w:i/>
          <w:position w:val="2"/>
        </w:rPr>
        <w:t>i</w:t>
      </w:r>
      <w:r>
        <w:rPr>
          <w:rFonts w:ascii="Times New Roman" w:hAnsi="Times New Roman" w:eastAsia="Times New Roman"/>
          <w:sz w:val="16"/>
        </w:rPr>
        <w:t>1</w:t>
      </w:r>
      <w:r>
        <w:rPr>
          <w:rFonts w:ascii="Times New Roman" w:hAnsi="Times New Roman" w:eastAsia="Times New Roman"/>
          <w:spacing w:val="-2"/>
          <w:sz w:val="16"/>
        </w:rPr>
        <w:t> </w:t>
      </w:r>
      <w:r>
        <w:rPr>
          <w:spacing w:val="-13"/>
          <w:position w:val="2"/>
        </w:rPr>
        <w:t>的变化而变化。当 </w:t>
      </w:r>
      <w:r>
        <w:rPr>
          <w:rFonts w:ascii="Times New Roman" w:hAnsi="Times New Roman" w:eastAsia="Times New Roman"/>
          <w:i/>
          <w:position w:val="2"/>
        </w:rPr>
        <w:t>i</w:t>
      </w:r>
      <w:r>
        <w:rPr>
          <w:rFonts w:ascii="Times New Roman" w:hAnsi="Times New Roman" w:eastAsia="Times New Roman"/>
          <w:sz w:val="16"/>
        </w:rPr>
        <w:t>1</w:t>
      </w:r>
      <w:r>
        <w:rPr>
          <w:position w:val="2"/>
        </w:rPr>
        <w:t>＝</w:t>
      </w:r>
      <w:r>
        <w:rPr>
          <w:rFonts w:ascii="Times New Roman" w:hAnsi="Times New Roman" w:eastAsia="Times New Roman"/>
          <w:i/>
          <w:position w:val="2"/>
        </w:rPr>
        <w:t>i</w:t>
      </w:r>
      <w:r>
        <w:rPr>
          <w:rFonts w:ascii="Times New Roman" w:hAnsi="Times New Roman" w:eastAsia="Times New Roman"/>
          <w:position w:val="2"/>
        </w:rPr>
        <w:t>'</w:t>
      </w:r>
      <w:r>
        <w:rPr>
          <w:rFonts w:ascii="Times New Roman" w:hAnsi="Times New Roman" w:eastAsia="Times New Roman"/>
          <w:sz w:val="16"/>
        </w:rPr>
        <w:t>2</w:t>
      </w:r>
      <w:r>
        <w:rPr>
          <w:rFonts w:ascii="Times New Roman" w:hAnsi="Times New Roman" w:eastAsia="Times New Roman"/>
          <w:spacing w:val="-2"/>
          <w:sz w:val="16"/>
        </w:rPr>
        <w:t> </w:t>
      </w:r>
      <w:r>
        <w:rPr>
          <w:spacing w:val="-9"/>
          <w:position w:val="2"/>
        </w:rPr>
        <w:t>时，</w:t>
      </w:r>
      <w:r>
        <w:rPr>
          <w:rFonts w:ascii="Times New Roman" w:hAnsi="Times New Roman" w:eastAsia="Times New Roman"/>
          <w:i/>
          <w:spacing w:val="-17"/>
          <w:position w:val="2"/>
        </w:rPr>
        <w:t>δ</w:t>
      </w:r>
      <w:r>
        <w:rPr>
          <w:rFonts w:ascii="Times New Roman" w:hAnsi="Times New Roman" w:eastAsia="Times New Roman"/>
          <w:i/>
          <w:spacing w:val="-7"/>
          <w:position w:val="2"/>
        </w:rPr>
        <w:t> </w:t>
      </w:r>
      <w:r>
        <w:rPr>
          <w:spacing w:val="-13"/>
          <w:position w:val="2"/>
        </w:rPr>
        <w:t>为最小</w:t>
      </w:r>
      <w:r>
        <w:rPr>
          <w:spacing w:val="4"/>
          <w:position w:val="2"/>
        </w:rPr>
        <w:t>（</w:t>
      </w:r>
      <w:r>
        <w:rPr>
          <w:position w:val="2"/>
        </w:rPr>
        <w:t>证明略</w:t>
      </w:r>
      <w:r>
        <w:rPr>
          <w:spacing w:val="-120"/>
          <w:position w:val="2"/>
        </w:rPr>
        <w:t>）</w:t>
      </w:r>
      <w:r>
        <w:rPr>
          <w:spacing w:val="-14"/>
          <w:position w:val="2"/>
        </w:rPr>
        <w:t>。这时的偏向角称为最小偏向角，记作 </w:t>
      </w:r>
      <w:r>
        <w:rPr>
          <w:rFonts w:ascii="Times New Roman" w:hAnsi="Times New Roman" w:eastAsia="Times New Roman"/>
          <w:i/>
          <w:position w:val="2"/>
        </w:rPr>
        <w:t>δ</w:t>
      </w:r>
      <w:r>
        <w:rPr>
          <w:rFonts w:ascii="Times New Roman" w:hAnsi="Times New Roman" w:eastAsia="Times New Roman"/>
          <w:sz w:val="16"/>
        </w:rPr>
        <w:t>min</w:t>
      </w:r>
      <w:r>
        <w:rPr>
          <w:position w:val="2"/>
        </w:rPr>
        <w:t>。</w:t>
      </w:r>
    </w:p>
    <w:p>
      <w:pPr>
        <w:pStyle w:val="BodyText"/>
        <w:spacing w:before="8"/>
        <w:ind w:left="589"/>
        <w:jc w:val="both"/>
      </w:pPr>
      <w:r>
        <w:rPr/>
        <w:t>由图 </w:t>
      </w:r>
      <w:r>
        <w:rPr>
          <w:rFonts w:ascii="Times New Roman" w:eastAsia="Times New Roman"/>
        </w:rPr>
        <w:t>7.1.2-8 </w:t>
      </w:r>
      <w:r>
        <w:rPr/>
        <w:t>中可以看出，这时</w:t>
      </w:r>
    </w:p>
    <w:p>
      <w:pPr>
        <w:spacing w:after="0"/>
        <w:jc w:val="both"/>
        <w:sectPr>
          <w:pgSz w:w="11900" w:h="16840"/>
          <w:pgMar w:header="0" w:footer="972" w:top="1120" w:bottom="1180" w:left="740" w:right="620"/>
        </w:sectPr>
      </w:pPr>
    </w:p>
    <w:p>
      <w:pPr>
        <w:pStyle w:val="BodyText"/>
        <w:rPr>
          <w:sz w:val="34"/>
        </w:rPr>
      </w:pPr>
    </w:p>
    <w:p>
      <w:pPr>
        <w:pStyle w:val="BodyText"/>
        <w:spacing w:before="7"/>
        <w:rPr>
          <w:sz w:val="30"/>
        </w:rPr>
      </w:pPr>
    </w:p>
    <w:p>
      <w:pPr>
        <w:spacing w:before="0"/>
        <w:ind w:left="0" w:right="0" w:firstLine="0"/>
        <w:jc w:val="right"/>
        <w:rPr>
          <w:rFonts w:ascii="Times New Roman" w:hAnsi="Times New Roman"/>
          <w:sz w:val="14"/>
        </w:rPr>
      </w:pPr>
      <w:r>
        <w:rPr>
          <w:rFonts w:ascii="Verdana" w:hAnsi="Verdana"/>
          <w:i/>
          <w:w w:val="75"/>
          <w:position w:val="6"/>
          <w:sz w:val="24"/>
        </w:rPr>
        <w:t> </w:t>
      </w:r>
      <w:r>
        <w:rPr>
          <w:rFonts w:ascii="Times New Roman" w:hAnsi="Times New Roman"/>
          <w:w w:val="75"/>
          <w:sz w:val="14"/>
        </w:rPr>
        <w:t>min</w:t>
      </w:r>
    </w:p>
    <w:p>
      <w:pPr>
        <w:spacing w:before="181"/>
        <w:ind w:left="72" w:right="0" w:firstLine="0"/>
        <w:jc w:val="left"/>
        <w:rPr>
          <w:rFonts w:ascii="Symbol" w:hAnsi="Symbol"/>
          <w:sz w:val="24"/>
        </w:rPr>
      </w:pPr>
      <w:r>
        <w:rPr/>
        <w:br w:type="column"/>
      </w:r>
      <w:r>
        <w:rPr>
          <w:rFonts w:ascii="Times New Roman" w:hAnsi="Times New Roman"/>
          <w:i/>
          <w:spacing w:val="-20"/>
          <w:sz w:val="24"/>
        </w:rPr>
        <w:t>i</w:t>
      </w:r>
      <w:r>
        <w:rPr>
          <w:rFonts w:ascii="Times New Roman" w:hAnsi="Times New Roman"/>
          <w:spacing w:val="-20"/>
          <w:position w:val="-5"/>
          <w:sz w:val="14"/>
        </w:rPr>
        <w:t>1</w:t>
      </w:r>
      <w:r>
        <w:rPr>
          <w:rFonts w:ascii="Symbol" w:hAnsi="Symbol"/>
          <w:spacing w:val="-20"/>
          <w:position w:val="1"/>
          <w:sz w:val="24"/>
        </w:rPr>
        <w:t></w:t>
      </w:r>
      <w:r>
        <w:rPr>
          <w:rFonts w:ascii="Times New Roman" w:hAnsi="Times New Roman"/>
          <w:spacing w:val="15"/>
          <w:position w:val="1"/>
          <w:sz w:val="24"/>
        </w:rPr>
        <w:t> </w:t>
      </w:r>
      <w:r>
        <w:rPr>
          <w:rFonts w:ascii="Symbol" w:hAnsi="Symbol"/>
          <w:spacing w:val="-20"/>
          <w:sz w:val="24"/>
        </w:rPr>
        <w:t></w:t>
      </w:r>
    </w:p>
    <w:p>
      <w:pPr>
        <w:pStyle w:val="BodyText"/>
        <w:spacing w:before="7"/>
        <w:rPr>
          <w:rFonts w:ascii="Symbol" w:hAnsi="Symbol"/>
          <w:sz w:val="37"/>
        </w:rPr>
      </w:pPr>
    </w:p>
    <w:p>
      <w:pPr>
        <w:spacing w:line="179" w:lineRule="exact" w:before="0"/>
        <w:ind w:left="86" w:right="0" w:firstLine="0"/>
        <w:jc w:val="left"/>
        <w:rPr>
          <w:rFonts w:ascii="Times New Roman" w:hAnsi="Times New Roman"/>
          <w:i/>
          <w:sz w:val="24"/>
        </w:rPr>
      </w:pPr>
      <w:r>
        <w:rPr/>
        <w:pict>
          <v:line style="position:absolute;mso-position-horizontal-relative:page;mso-position-vertical-relative:paragraph;z-index:251668480" from="126.315002pt,9.109466pt" to="147.060002pt,9.109466pt" stroked="true" strokeweight=".5pt" strokecolor="#000000">
            <v:stroke dashstyle="solid"/>
            <w10:wrap type="none"/>
          </v:line>
        </w:pict>
      </w:r>
      <w:r>
        <w:rPr>
          <w:rFonts w:ascii="Symbol" w:hAnsi="Symbol"/>
          <w:sz w:val="24"/>
        </w:rPr>
        <w:t></w:t>
      </w:r>
      <w:r>
        <w:rPr>
          <w:rFonts w:ascii="Times New Roman" w:hAnsi="Times New Roman"/>
          <w:spacing w:val="-6"/>
          <w:sz w:val="24"/>
        </w:rPr>
        <w:t> </w:t>
      </w:r>
      <w:r>
        <w:rPr>
          <w:rFonts w:ascii="Times New Roman" w:hAnsi="Times New Roman"/>
          <w:i/>
          <w:sz w:val="24"/>
        </w:rPr>
        <w:t>i</w:t>
      </w:r>
    </w:p>
    <w:p>
      <w:pPr>
        <w:spacing w:before="59"/>
        <w:ind w:left="63" w:right="0" w:firstLine="0"/>
        <w:jc w:val="left"/>
        <w:rPr>
          <w:rFonts w:ascii="Times New Roman"/>
          <w:i/>
          <w:sz w:val="24"/>
        </w:rPr>
      </w:pPr>
      <w:r>
        <w:rPr/>
        <w:br w:type="column"/>
      </w:r>
      <w:r>
        <w:rPr>
          <w:rFonts w:ascii="Times New Roman"/>
          <w:i/>
          <w:sz w:val="24"/>
        </w:rPr>
        <w:t>A</w:t>
      </w:r>
    </w:p>
    <w:p>
      <w:pPr>
        <w:pStyle w:val="BodyText"/>
        <w:spacing w:before="9"/>
        <w:rPr>
          <w:rFonts w:ascii="Times New Roman"/>
          <w:i/>
          <w:sz w:val="2"/>
        </w:rPr>
      </w:pPr>
    </w:p>
    <w:p>
      <w:pPr>
        <w:pStyle w:val="BodyText"/>
        <w:spacing w:line="20" w:lineRule="exact"/>
        <w:ind w:left="23"/>
        <w:rPr>
          <w:rFonts w:ascii="Times New Roman"/>
          <w:sz w:val="2"/>
        </w:rPr>
      </w:pPr>
      <w:r>
        <w:rPr>
          <w:rFonts w:ascii="Times New Roman"/>
          <w:sz w:val="2"/>
        </w:rPr>
        <w:pict>
          <v:group style="width:9.35pt;height:.5pt;mso-position-horizontal-relative:char;mso-position-vertical-relative:line" coordorigin="0,0" coordsize="187,10">
            <v:line style="position:absolute" from="0,5" to="187,5" stroked="true" strokeweight=".5pt" strokecolor="#000000">
              <v:stroke dashstyle="solid"/>
            </v:line>
          </v:group>
        </w:pict>
      </w:r>
      <w:r>
        <w:rPr>
          <w:rFonts w:ascii="Times New Roman"/>
          <w:sz w:val="2"/>
        </w:rPr>
      </w:r>
    </w:p>
    <w:p>
      <w:pPr>
        <w:pStyle w:val="BodyText"/>
        <w:spacing w:before="8"/>
        <w:ind w:left="63"/>
        <w:rPr>
          <w:rFonts w:ascii="Times New Roman"/>
        </w:rPr>
      </w:pPr>
      <w:r>
        <w:rPr>
          <w:rFonts w:ascii="Times New Roman"/>
          <w:w w:val="99"/>
        </w:rPr>
        <w:t>2</w:t>
      </w:r>
    </w:p>
    <w:p>
      <w:pPr>
        <w:pStyle w:val="ListParagraph"/>
        <w:numPr>
          <w:ilvl w:val="0"/>
          <w:numId w:val="10"/>
        </w:numPr>
        <w:tabs>
          <w:tab w:pos="189" w:val="left" w:leader="none"/>
        </w:tabs>
        <w:spacing w:line="312" w:lineRule="exact" w:before="179" w:after="0"/>
        <w:ind w:left="188" w:right="0" w:hanging="174"/>
        <w:jc w:val="left"/>
        <w:rPr>
          <w:rFonts w:ascii="Times New Roman" w:hAnsi="Times New Roman"/>
          <w:i/>
          <w:sz w:val="24"/>
        </w:rPr>
      </w:pPr>
      <w:r>
        <w:rPr>
          <w:rFonts w:ascii="Times New Roman" w:hAnsi="Times New Roman"/>
          <w:i/>
          <w:spacing w:val="5"/>
          <w:sz w:val="24"/>
        </w:rPr>
        <w:t>i</w:t>
      </w:r>
      <w:r>
        <w:rPr>
          <w:rFonts w:ascii="Symbol" w:hAnsi="Symbol"/>
          <w:spacing w:val="5"/>
          <w:position w:val="1"/>
          <w:sz w:val="24"/>
        </w:rPr>
        <w:t></w:t>
      </w:r>
      <w:r>
        <w:rPr>
          <w:rFonts w:ascii="Times New Roman" w:hAnsi="Times New Roman"/>
          <w:spacing w:val="5"/>
          <w:position w:val="1"/>
          <w:sz w:val="24"/>
        </w:rPr>
        <w:t> </w:t>
      </w:r>
      <w:r>
        <w:rPr>
          <w:rFonts w:ascii="Symbol" w:hAnsi="Symbol"/>
          <w:sz w:val="24"/>
        </w:rPr>
        <w:t></w:t>
      </w:r>
      <w:r>
        <w:rPr>
          <w:rFonts w:ascii="Times New Roman" w:hAnsi="Times New Roman"/>
          <w:sz w:val="24"/>
        </w:rPr>
        <w:t> </w:t>
      </w:r>
      <w:r>
        <w:rPr>
          <w:rFonts w:ascii="Times New Roman" w:hAnsi="Times New Roman"/>
          <w:i/>
          <w:sz w:val="24"/>
        </w:rPr>
        <w:t>i </w:t>
      </w:r>
      <w:r>
        <w:rPr>
          <w:rFonts w:ascii="Symbol" w:hAnsi="Symbol"/>
          <w:sz w:val="24"/>
        </w:rPr>
        <w:t></w:t>
      </w:r>
      <w:r>
        <w:rPr>
          <w:rFonts w:ascii="Times New Roman" w:hAnsi="Times New Roman"/>
          <w:spacing w:val="37"/>
          <w:sz w:val="24"/>
        </w:rPr>
        <w:t> </w:t>
      </w:r>
      <w:r>
        <w:rPr>
          <w:rFonts w:ascii="Times New Roman" w:hAnsi="Times New Roman"/>
          <w:i/>
          <w:position w:val="15"/>
          <w:sz w:val="24"/>
        </w:rPr>
        <w:t>A</w:t>
      </w:r>
    </w:p>
    <w:p>
      <w:pPr>
        <w:pStyle w:val="BodyText"/>
        <w:spacing w:line="20" w:lineRule="exact"/>
        <w:ind w:left="959" w:right="-44"/>
        <w:rPr>
          <w:rFonts w:ascii="Times New Roman"/>
          <w:sz w:val="2"/>
        </w:rPr>
      </w:pPr>
      <w:r>
        <w:rPr>
          <w:rFonts w:ascii="Times New Roman"/>
          <w:sz w:val="2"/>
        </w:rPr>
        <w:pict>
          <v:group style="width:9.35pt;height:.5pt;mso-position-horizontal-relative:char;mso-position-vertical-relative:line" coordorigin="0,0" coordsize="187,10">
            <v:line style="position:absolute" from="0,5" to="186,5" stroked="true" strokeweight=".5pt" strokecolor="#000000">
              <v:stroke dashstyle="solid"/>
            </v:line>
          </v:group>
        </w:pict>
      </w:r>
      <w:r>
        <w:rPr>
          <w:rFonts w:ascii="Times New Roman"/>
          <w:sz w:val="2"/>
        </w:rPr>
      </w:r>
    </w:p>
    <w:p>
      <w:pPr>
        <w:pStyle w:val="BodyText"/>
        <w:rPr>
          <w:rFonts w:ascii="Times New Roman"/>
          <w:i/>
          <w:sz w:val="26"/>
        </w:rPr>
      </w:pPr>
      <w:r>
        <w:rPr/>
        <w:br w:type="column"/>
      </w:r>
      <w:r>
        <w:rPr>
          <w:rFonts w:ascii="Times New Roman"/>
          <w:i/>
          <w:sz w:val="26"/>
        </w:rPr>
      </w:r>
    </w:p>
    <w:p>
      <w:pPr>
        <w:pStyle w:val="BodyText"/>
        <w:rPr>
          <w:rFonts w:ascii="Times New Roman"/>
          <w:i/>
          <w:sz w:val="26"/>
        </w:rPr>
      </w:pPr>
    </w:p>
    <w:p>
      <w:pPr>
        <w:pStyle w:val="BodyText"/>
        <w:spacing w:before="7"/>
        <w:rPr>
          <w:rFonts w:ascii="Times New Roman"/>
          <w:i/>
          <w:sz w:val="33"/>
        </w:rPr>
      </w:pPr>
    </w:p>
    <w:p>
      <w:pPr>
        <w:pStyle w:val="BodyText"/>
        <w:spacing w:line="178" w:lineRule="exact"/>
        <w:ind w:left="1769" w:right="1372"/>
        <w:jc w:val="center"/>
      </w:pPr>
      <w:r>
        <w:rPr/>
        <w:t>（</w:t>
      </w:r>
      <w:r>
        <w:rPr>
          <w:rFonts w:ascii="Times New Roman" w:eastAsia="Times New Roman"/>
        </w:rPr>
        <w:t>1</w:t>
      </w:r>
      <w:r>
        <w:rPr/>
        <w:t>）</w:t>
      </w:r>
    </w:p>
    <w:p>
      <w:pPr>
        <w:spacing w:after="0" w:line="178" w:lineRule="exact"/>
        <w:jc w:val="center"/>
        <w:sectPr>
          <w:type w:val="continuous"/>
          <w:pgSz w:w="11900" w:h="16840"/>
          <w:pgMar w:top="1500" w:bottom="1160" w:left="740" w:right="620"/>
          <w:cols w:num="4" w:equalWidth="0">
            <w:col w:w="2148" w:space="40"/>
            <w:col w:w="416" w:space="39"/>
            <w:col w:w="1186" w:space="2929"/>
            <w:col w:w="3782"/>
          </w:cols>
        </w:sectPr>
      </w:pPr>
    </w:p>
    <w:p>
      <w:pPr>
        <w:tabs>
          <w:tab w:pos="2519" w:val="left" w:leader="none"/>
        </w:tabs>
        <w:spacing w:line="110" w:lineRule="auto" w:before="29"/>
        <w:ind w:left="1938" w:right="0" w:firstLine="0"/>
        <w:jc w:val="left"/>
        <w:rPr>
          <w:rFonts w:ascii="Times New Roman"/>
          <w:sz w:val="14"/>
        </w:rPr>
      </w:pPr>
      <w:r>
        <w:rPr>
          <w:rFonts w:ascii="Times New Roman"/>
          <w:position w:val="-11"/>
          <w:sz w:val="24"/>
        </w:rPr>
        <w:t>2</w:t>
        <w:tab/>
      </w:r>
      <w:r>
        <w:rPr>
          <w:rFonts w:ascii="Times New Roman"/>
          <w:sz w:val="14"/>
        </w:rPr>
        <w:t>1</w:t>
      </w:r>
    </w:p>
    <w:p>
      <w:pPr>
        <w:spacing w:line="366" w:lineRule="exact" w:before="251"/>
        <w:ind w:left="2015" w:right="0" w:firstLine="0"/>
        <w:jc w:val="left"/>
        <w:rPr>
          <w:rFonts w:ascii="Verdana" w:hAnsi="Verdana"/>
          <w:i/>
          <w:sz w:val="25"/>
        </w:rPr>
      </w:pPr>
      <w:r>
        <w:rPr/>
        <w:pict>
          <v:line style="position:absolute;mso-position-horizontal-relative:page;mso-position-vertical-relative:paragraph;z-index:-251965440" from="158.235001pt,28.268112pt" to="165.480001pt,28.268112pt" stroked="true" strokeweight=".499pt" strokecolor="#000000">
            <v:stroke dashstyle="solid"/>
            <w10:wrap type="none"/>
          </v:line>
        </w:pict>
      </w:r>
      <w:r>
        <w:rPr>
          <w:rFonts w:ascii="Times New Roman" w:hAnsi="Times New Roman"/>
          <w:i/>
          <w:w w:val="99"/>
          <w:sz w:val="24"/>
        </w:rPr>
        <w:t>i</w:t>
      </w:r>
      <w:r>
        <w:rPr>
          <w:rFonts w:ascii="Times New Roman" w:hAnsi="Times New Roman"/>
          <w:i/>
          <w:sz w:val="24"/>
        </w:rPr>
        <w:t> </w:t>
      </w:r>
      <w:r>
        <w:rPr>
          <w:rFonts w:ascii="Times New Roman" w:hAnsi="Times New Roman"/>
          <w:i/>
          <w:spacing w:val="24"/>
          <w:sz w:val="24"/>
        </w:rPr>
        <w:t> </w:t>
      </w:r>
      <w:r>
        <w:rPr>
          <w:rFonts w:ascii="Symbol" w:hAnsi="Symbol"/>
          <w:w w:val="99"/>
          <w:sz w:val="24"/>
        </w:rPr>
        <w:t></w:t>
      </w:r>
      <w:r>
        <w:rPr>
          <w:rFonts w:ascii="Times New Roman" w:hAnsi="Times New Roman"/>
          <w:spacing w:val="19"/>
          <w:sz w:val="24"/>
        </w:rPr>
        <w:t> </w:t>
      </w:r>
      <w:r>
        <w:rPr>
          <w:rFonts w:ascii="Times New Roman" w:hAnsi="Times New Roman"/>
          <w:w w:val="99"/>
          <w:position w:val="15"/>
          <w:sz w:val="24"/>
        </w:rPr>
        <w:t>1</w:t>
      </w:r>
      <w:r>
        <w:rPr>
          <w:rFonts w:ascii="Times New Roman" w:hAnsi="Times New Roman"/>
          <w:spacing w:val="-12"/>
          <w:position w:val="15"/>
          <w:sz w:val="24"/>
        </w:rPr>
        <w:t> </w:t>
      </w:r>
      <w:r>
        <w:rPr>
          <w:rFonts w:ascii="Times New Roman" w:hAnsi="Times New Roman"/>
          <w:spacing w:val="-18"/>
          <w:w w:val="99"/>
          <w:sz w:val="24"/>
        </w:rPr>
        <w:t>(</w:t>
      </w:r>
      <w:r>
        <w:rPr>
          <w:rFonts w:ascii="Verdana" w:hAnsi="Verdana"/>
          <w:i/>
          <w:spacing w:val="-10"/>
          <w:w w:val="47"/>
          <w:sz w:val="25"/>
        </w:rPr>
        <w:t></w:t>
      </w:r>
    </w:p>
    <w:p>
      <w:pPr>
        <w:tabs>
          <w:tab w:pos="2442" w:val="left" w:leader="none"/>
        </w:tabs>
        <w:spacing w:line="74" w:lineRule="auto" w:before="11"/>
        <w:ind w:left="2072" w:right="0" w:firstLine="0"/>
        <w:jc w:val="left"/>
        <w:rPr>
          <w:rFonts w:ascii="Times New Roman"/>
          <w:sz w:val="24"/>
        </w:rPr>
      </w:pPr>
      <w:r>
        <w:rPr>
          <w:rFonts w:ascii="Times New Roman"/>
          <w:sz w:val="14"/>
        </w:rPr>
        <w:t>1</w:t>
        <w:tab/>
      </w:r>
      <w:r>
        <w:rPr>
          <w:rFonts w:ascii="Times New Roman"/>
          <w:position w:val="-11"/>
          <w:sz w:val="24"/>
        </w:rPr>
        <w:t>2</w:t>
      </w:r>
    </w:p>
    <w:p>
      <w:pPr>
        <w:spacing w:line="135" w:lineRule="exact" w:before="0"/>
        <w:ind w:left="47" w:right="0" w:firstLine="0"/>
        <w:jc w:val="left"/>
        <w:rPr>
          <w:rFonts w:ascii="Times New Roman"/>
          <w:sz w:val="14"/>
        </w:rPr>
      </w:pPr>
      <w:r>
        <w:rPr/>
        <w:br w:type="column"/>
      </w:r>
      <w:r>
        <w:rPr>
          <w:rFonts w:ascii="Times New Roman"/>
          <w:sz w:val="14"/>
        </w:rPr>
        <w:t>1</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spacing w:before="124"/>
        <w:ind w:left="-10" w:right="0" w:firstLine="0"/>
        <w:jc w:val="left"/>
        <w:rPr>
          <w:rFonts w:ascii="Times New Roman"/>
          <w:sz w:val="14"/>
        </w:rPr>
      </w:pPr>
      <w:r>
        <w:rPr>
          <w:rFonts w:ascii="Times New Roman"/>
          <w:spacing w:val="-2"/>
          <w:sz w:val="14"/>
        </w:rPr>
        <w:t>min</w:t>
      </w:r>
    </w:p>
    <w:p>
      <w:pPr>
        <w:tabs>
          <w:tab w:pos="561" w:val="left" w:leader="none"/>
        </w:tabs>
        <w:spacing w:line="110" w:lineRule="auto" w:before="29"/>
        <w:ind w:left="201" w:right="0" w:firstLine="0"/>
        <w:jc w:val="left"/>
        <w:rPr>
          <w:rFonts w:ascii="Times New Roman"/>
          <w:sz w:val="24"/>
        </w:rPr>
      </w:pPr>
      <w:r>
        <w:rPr/>
        <w:br w:type="column"/>
      </w:r>
      <w:r>
        <w:rPr>
          <w:rFonts w:ascii="Times New Roman"/>
          <w:sz w:val="14"/>
        </w:rPr>
        <w:t>1</w:t>
        <w:tab/>
      </w:r>
      <w:r>
        <w:rPr>
          <w:rFonts w:ascii="Times New Roman"/>
          <w:position w:val="-11"/>
          <w:sz w:val="24"/>
        </w:rPr>
        <w:t>2</w:t>
      </w:r>
    </w:p>
    <w:p>
      <w:pPr>
        <w:pStyle w:val="BodyText"/>
        <w:spacing w:before="4"/>
        <w:rPr>
          <w:rFonts w:ascii="Times New Roman"/>
          <w:sz w:val="33"/>
        </w:rPr>
      </w:pPr>
    </w:p>
    <w:p>
      <w:pPr>
        <w:pStyle w:val="ListParagraph"/>
        <w:numPr>
          <w:ilvl w:val="0"/>
          <w:numId w:val="11"/>
        </w:numPr>
        <w:tabs>
          <w:tab w:pos="250" w:val="left" w:leader="none"/>
        </w:tabs>
        <w:spacing w:line="240" w:lineRule="auto" w:before="0" w:after="0"/>
        <w:ind w:left="249" w:right="0" w:hanging="202"/>
        <w:jc w:val="left"/>
        <w:rPr>
          <w:rFonts w:ascii="Times New Roman" w:hAnsi="Times New Roman"/>
          <w:sz w:val="24"/>
        </w:rPr>
      </w:pPr>
      <w:r>
        <w:rPr>
          <w:rFonts w:ascii="Times New Roman" w:hAnsi="Times New Roman"/>
          <w:i/>
          <w:spacing w:val="-4"/>
          <w:sz w:val="24"/>
        </w:rPr>
        <w:t>A</w:t>
      </w:r>
      <w:r>
        <w:rPr>
          <w:rFonts w:ascii="Times New Roman" w:hAnsi="Times New Roman"/>
          <w:spacing w:val="-4"/>
          <w:sz w:val="24"/>
        </w:rPr>
        <w:t>)</w:t>
      </w:r>
    </w:p>
    <w:p>
      <w:pPr>
        <w:spacing w:after="0" w:line="240" w:lineRule="auto"/>
        <w:jc w:val="left"/>
        <w:rPr>
          <w:rFonts w:ascii="Times New Roman" w:hAnsi="Times New Roman"/>
          <w:sz w:val="24"/>
        </w:rPr>
        <w:sectPr>
          <w:type w:val="continuous"/>
          <w:pgSz w:w="11900" w:h="16840"/>
          <w:pgMar w:top="1500" w:bottom="1160" w:left="740" w:right="620"/>
          <w:cols w:num="3" w:equalWidth="0">
            <w:col w:w="2797" w:space="40"/>
            <w:col w:w="205" w:space="39"/>
            <w:col w:w="7459"/>
          </w:cols>
        </w:sectPr>
      </w:pPr>
    </w:p>
    <w:p>
      <w:pPr>
        <w:pStyle w:val="BodyText"/>
        <w:rPr>
          <w:rFonts w:ascii="Times New Roman"/>
          <w:sz w:val="9"/>
        </w:rPr>
      </w:pPr>
    </w:p>
    <w:p>
      <w:pPr>
        <w:pStyle w:val="BodyText"/>
        <w:spacing w:before="74"/>
        <w:ind w:left="109"/>
      </w:pPr>
      <w:r>
        <w:rPr/>
        <w:t>设棱镜材料折射率为 </w:t>
      </w:r>
      <w:r>
        <w:rPr>
          <w:rFonts w:ascii="Times New Roman" w:eastAsia="Times New Roman"/>
          <w:i/>
        </w:rPr>
        <w:t>n</w:t>
      </w:r>
      <w:r>
        <w:rPr/>
        <w:t>，则</w:t>
      </w:r>
    </w:p>
    <w:p>
      <w:pPr>
        <w:spacing w:line="312" w:lineRule="exact" w:before="52"/>
        <w:ind w:left="2298" w:right="0" w:firstLine="0"/>
        <w:jc w:val="left"/>
        <w:rPr>
          <w:rFonts w:ascii="Times New Roman" w:hAnsi="Times New Roman"/>
          <w:i/>
          <w:sz w:val="24"/>
        </w:rPr>
      </w:pPr>
      <w:r>
        <w:rPr>
          <w:rFonts w:ascii="Times New Roman" w:hAnsi="Times New Roman"/>
          <w:spacing w:val="-4"/>
          <w:sz w:val="24"/>
        </w:rPr>
        <w:t>sin </w:t>
      </w:r>
      <w:r>
        <w:rPr>
          <w:rFonts w:ascii="Times New Roman" w:hAnsi="Times New Roman"/>
          <w:i/>
          <w:sz w:val="24"/>
        </w:rPr>
        <w:t>i  </w:t>
      </w:r>
      <w:r>
        <w:rPr>
          <w:rFonts w:ascii="Symbol" w:hAnsi="Symbol"/>
          <w:sz w:val="24"/>
        </w:rPr>
        <w:t></w:t>
      </w:r>
      <w:r>
        <w:rPr>
          <w:rFonts w:ascii="Times New Roman" w:hAnsi="Times New Roman"/>
          <w:sz w:val="24"/>
        </w:rPr>
        <w:t> </w:t>
      </w:r>
      <w:r>
        <w:rPr>
          <w:rFonts w:ascii="Times New Roman" w:hAnsi="Times New Roman"/>
          <w:i/>
          <w:sz w:val="24"/>
        </w:rPr>
        <w:t>n </w:t>
      </w:r>
      <w:r>
        <w:rPr>
          <w:rFonts w:ascii="Times New Roman" w:hAnsi="Times New Roman"/>
          <w:spacing w:val="-4"/>
          <w:sz w:val="24"/>
        </w:rPr>
        <w:t>sin </w:t>
      </w:r>
      <w:r>
        <w:rPr>
          <w:rFonts w:ascii="Times New Roman" w:hAnsi="Times New Roman"/>
          <w:i/>
          <w:spacing w:val="7"/>
          <w:sz w:val="24"/>
        </w:rPr>
        <w:t>i</w:t>
      </w:r>
      <w:r>
        <w:rPr>
          <w:rFonts w:ascii="Symbol" w:hAnsi="Symbol"/>
          <w:spacing w:val="7"/>
          <w:position w:val="1"/>
          <w:sz w:val="24"/>
        </w:rPr>
        <w:t></w:t>
      </w:r>
      <w:r>
        <w:rPr>
          <w:rFonts w:ascii="Times New Roman" w:hAnsi="Times New Roman"/>
          <w:spacing w:val="7"/>
          <w:position w:val="1"/>
          <w:sz w:val="24"/>
        </w:rPr>
        <w:t> </w:t>
      </w:r>
      <w:r>
        <w:rPr>
          <w:rFonts w:ascii="Symbol" w:hAnsi="Symbol"/>
          <w:sz w:val="24"/>
        </w:rPr>
        <w:t></w:t>
      </w:r>
      <w:r>
        <w:rPr>
          <w:rFonts w:ascii="Times New Roman" w:hAnsi="Times New Roman"/>
          <w:sz w:val="24"/>
        </w:rPr>
        <w:t> </w:t>
      </w:r>
      <w:r>
        <w:rPr>
          <w:rFonts w:ascii="Times New Roman" w:hAnsi="Times New Roman"/>
          <w:i/>
          <w:sz w:val="24"/>
        </w:rPr>
        <w:t>n </w:t>
      </w:r>
      <w:r>
        <w:rPr>
          <w:rFonts w:ascii="Times New Roman" w:hAnsi="Times New Roman"/>
          <w:spacing w:val="-4"/>
          <w:sz w:val="24"/>
        </w:rPr>
        <w:t>sin</w:t>
      </w:r>
      <w:r>
        <w:rPr>
          <w:rFonts w:ascii="Times New Roman" w:hAnsi="Times New Roman"/>
          <w:spacing w:val="-25"/>
          <w:sz w:val="24"/>
        </w:rPr>
        <w:t> </w:t>
      </w:r>
      <w:r>
        <w:rPr>
          <w:rFonts w:ascii="Times New Roman" w:hAnsi="Times New Roman"/>
          <w:i/>
          <w:position w:val="15"/>
          <w:sz w:val="24"/>
        </w:rPr>
        <w:t>A</w:t>
      </w:r>
    </w:p>
    <w:p>
      <w:pPr>
        <w:pStyle w:val="BodyText"/>
        <w:spacing w:line="20" w:lineRule="exact"/>
        <w:ind w:left="4353"/>
        <w:rPr>
          <w:rFonts w:ascii="Times New Roman"/>
          <w:sz w:val="2"/>
        </w:rPr>
      </w:pPr>
      <w:r>
        <w:rPr>
          <w:rFonts w:ascii="Times New Roman"/>
          <w:sz w:val="2"/>
        </w:rPr>
        <w:pict>
          <v:group style="width:9.3pt;height:.5pt;mso-position-horizontal-relative:char;mso-position-vertical-relative:line" coordorigin="0,0" coordsize="186,10">
            <v:line style="position:absolute" from="0,5" to="186,5" stroked="true" strokeweight=".499pt" strokecolor="#000000">
              <v:stroke dashstyle="solid"/>
            </v:line>
          </v:group>
        </w:pict>
      </w:r>
      <w:r>
        <w:rPr>
          <w:rFonts w:ascii="Times New Roman"/>
          <w:sz w:val="2"/>
        </w:rPr>
      </w:r>
    </w:p>
    <w:p>
      <w:pPr>
        <w:tabs>
          <w:tab w:pos="3536" w:val="left" w:leader="none"/>
          <w:tab w:pos="4395" w:val="left" w:leader="none"/>
        </w:tabs>
        <w:spacing w:line="112" w:lineRule="auto" w:before="30"/>
        <w:ind w:left="2672" w:right="0" w:firstLine="0"/>
        <w:jc w:val="left"/>
        <w:rPr>
          <w:rFonts w:ascii="Times New Roman"/>
          <w:sz w:val="24"/>
        </w:rPr>
      </w:pPr>
      <w:r>
        <w:rPr>
          <w:rFonts w:ascii="Times New Roman"/>
          <w:sz w:val="14"/>
        </w:rPr>
        <w:t>1</w:t>
        <w:tab/>
        <w:t>1</w:t>
        <w:tab/>
      </w:r>
      <w:r>
        <w:rPr>
          <w:rFonts w:ascii="Times New Roman"/>
          <w:position w:val="-11"/>
          <w:sz w:val="24"/>
        </w:rPr>
        <w:t>2</w:t>
      </w:r>
    </w:p>
    <w:p>
      <w:pPr>
        <w:spacing w:after="0" w:line="112" w:lineRule="auto"/>
        <w:jc w:val="left"/>
        <w:rPr>
          <w:rFonts w:ascii="Times New Roman"/>
          <w:sz w:val="24"/>
        </w:rPr>
        <w:sectPr>
          <w:type w:val="continuous"/>
          <w:pgSz w:w="11900" w:h="16840"/>
          <w:pgMar w:top="1500" w:bottom="1160" w:left="740" w:right="620"/>
        </w:sectPr>
      </w:pPr>
    </w:p>
    <w:p>
      <w:pPr>
        <w:pStyle w:val="BodyText"/>
        <w:rPr>
          <w:rFonts w:ascii="Times New Roman"/>
          <w:sz w:val="28"/>
        </w:rPr>
      </w:pPr>
    </w:p>
    <w:p>
      <w:pPr>
        <w:tabs>
          <w:tab w:pos="2303" w:val="left" w:leader="none"/>
        </w:tabs>
        <w:spacing w:before="224"/>
        <w:ind w:left="109" w:right="0" w:firstLine="0"/>
        <w:jc w:val="left"/>
        <w:rPr>
          <w:rFonts w:ascii="Symbol" w:hAnsi="Symbol"/>
          <w:sz w:val="24"/>
        </w:rPr>
      </w:pPr>
      <w:r>
        <w:rPr>
          <w:sz w:val="24"/>
        </w:rPr>
        <w:t>故</w:t>
        <w:tab/>
      </w:r>
      <w:r>
        <w:rPr>
          <w:rFonts w:ascii="Times New Roman" w:hAnsi="Times New Roman"/>
          <w:i/>
          <w:sz w:val="24"/>
        </w:rPr>
        <w:t>n</w:t>
      </w:r>
      <w:r>
        <w:rPr>
          <w:rFonts w:ascii="Times New Roman" w:hAnsi="Times New Roman"/>
          <w:i/>
          <w:spacing w:val="2"/>
          <w:sz w:val="24"/>
        </w:rPr>
        <w:t> </w:t>
      </w:r>
      <w:r>
        <w:rPr>
          <w:rFonts w:ascii="Symbol" w:hAnsi="Symbol"/>
          <w:spacing w:val="-20"/>
          <w:sz w:val="24"/>
        </w:rPr>
        <w:t></w:t>
      </w:r>
    </w:p>
    <w:p>
      <w:pPr>
        <w:spacing w:line="446" w:lineRule="exact" w:before="277"/>
        <w:ind w:left="29" w:right="-7" w:firstLine="33"/>
        <w:jc w:val="left"/>
        <w:rPr>
          <w:rFonts w:ascii="Times New Roman"/>
          <w:i/>
          <w:sz w:val="24"/>
        </w:rPr>
      </w:pPr>
      <w:r>
        <w:rPr/>
        <w:br w:type="column"/>
      </w:r>
      <w:r>
        <w:rPr>
          <w:rFonts w:ascii="Times New Roman"/>
          <w:sz w:val="24"/>
          <w:u w:val="single"/>
        </w:rPr>
        <w:t>sin </w:t>
      </w:r>
      <w:r>
        <w:rPr>
          <w:rFonts w:ascii="Times New Roman"/>
          <w:i/>
          <w:spacing w:val="-10"/>
          <w:sz w:val="24"/>
          <w:u w:val="single"/>
        </w:rPr>
        <w:t>i</w:t>
      </w:r>
      <w:r>
        <w:rPr>
          <w:rFonts w:ascii="Times New Roman"/>
          <w:spacing w:val="-10"/>
          <w:position w:val="-5"/>
          <w:sz w:val="14"/>
        </w:rPr>
        <w:t>1 </w:t>
      </w:r>
      <w:r>
        <w:rPr>
          <w:rFonts w:ascii="Times New Roman"/>
          <w:sz w:val="24"/>
        </w:rPr>
        <w:t>sin </w:t>
      </w:r>
      <w:r>
        <w:rPr>
          <w:rFonts w:ascii="Times New Roman"/>
          <w:i/>
          <w:spacing w:val="-18"/>
          <w:position w:val="15"/>
          <w:sz w:val="24"/>
        </w:rPr>
        <w:t>A</w:t>
      </w:r>
    </w:p>
    <w:p>
      <w:pPr>
        <w:spacing w:line="182" w:lineRule="auto" w:before="142"/>
        <w:ind w:left="227" w:right="43" w:firstLine="0"/>
        <w:jc w:val="center"/>
        <w:rPr>
          <w:rFonts w:ascii="Times New Roman" w:hAnsi="Times New Roman"/>
          <w:i/>
          <w:sz w:val="24"/>
        </w:rPr>
      </w:pPr>
      <w:r>
        <w:rPr/>
        <w:br w:type="column"/>
      </w:r>
      <w:r>
        <w:rPr>
          <w:rFonts w:ascii="Times New Roman" w:hAnsi="Times New Roman"/>
          <w:spacing w:val="2"/>
          <w:w w:val="100"/>
          <w:position w:val="-14"/>
          <w:sz w:val="24"/>
        </w:rPr>
        <w:t>s</w:t>
      </w:r>
      <w:r>
        <w:rPr>
          <w:rFonts w:ascii="Times New Roman" w:hAnsi="Times New Roman"/>
          <w:w w:val="100"/>
          <w:position w:val="-14"/>
          <w:sz w:val="24"/>
        </w:rPr>
        <w:t>in</w:t>
      </w:r>
      <w:r>
        <w:rPr>
          <w:rFonts w:ascii="Times New Roman" w:hAnsi="Times New Roman"/>
          <w:spacing w:val="-22"/>
          <w:position w:val="-14"/>
          <w:sz w:val="24"/>
        </w:rPr>
        <w:t> </w:t>
      </w:r>
      <w:r>
        <w:rPr>
          <w:rFonts w:ascii="Verdana" w:hAnsi="Verdana"/>
          <w:i/>
          <w:spacing w:val="20"/>
          <w:w w:val="47"/>
          <w:sz w:val="25"/>
        </w:rPr>
        <w:t></w:t>
      </w:r>
      <w:r>
        <w:rPr>
          <w:rFonts w:ascii="Times New Roman" w:hAnsi="Times New Roman"/>
          <w:spacing w:val="-3"/>
          <w:w w:val="99"/>
          <w:position w:val="-5"/>
          <w:sz w:val="14"/>
        </w:rPr>
        <w:t>m</w:t>
      </w:r>
      <w:r>
        <w:rPr>
          <w:rFonts w:ascii="Times New Roman" w:hAnsi="Times New Roman"/>
          <w:spacing w:val="-1"/>
          <w:w w:val="99"/>
          <w:position w:val="-5"/>
          <w:sz w:val="14"/>
        </w:rPr>
        <w:t>i</w:t>
      </w:r>
      <w:r>
        <w:rPr>
          <w:rFonts w:ascii="Times New Roman" w:hAnsi="Times New Roman"/>
          <w:w w:val="99"/>
          <w:position w:val="-5"/>
          <w:sz w:val="14"/>
        </w:rPr>
        <w:t>n</w:t>
      </w:r>
      <w:r>
        <w:rPr>
          <w:rFonts w:ascii="Times New Roman" w:hAnsi="Times New Roman"/>
          <w:position w:val="-5"/>
          <w:sz w:val="14"/>
        </w:rPr>
        <w:t> </w:t>
      </w:r>
      <w:r>
        <w:rPr>
          <w:rFonts w:ascii="Times New Roman" w:hAnsi="Times New Roman"/>
          <w:spacing w:val="-1"/>
          <w:position w:val="-5"/>
          <w:sz w:val="14"/>
        </w:rPr>
        <w:t> </w:t>
      </w:r>
      <w:r>
        <w:rPr>
          <w:rFonts w:ascii="Symbol" w:hAnsi="Symbol"/>
          <w:w w:val="100"/>
          <w:sz w:val="24"/>
        </w:rPr>
        <w:t></w:t>
      </w:r>
      <w:r>
        <w:rPr>
          <w:rFonts w:ascii="Times New Roman" w:hAnsi="Times New Roman"/>
          <w:spacing w:val="4"/>
          <w:sz w:val="24"/>
        </w:rPr>
        <w:t> </w:t>
      </w:r>
      <w:r>
        <w:rPr>
          <w:rFonts w:ascii="Times New Roman" w:hAnsi="Times New Roman"/>
          <w:i/>
          <w:w w:val="100"/>
          <w:sz w:val="24"/>
        </w:rPr>
        <w:t>A</w:t>
      </w:r>
    </w:p>
    <w:p>
      <w:pPr>
        <w:pStyle w:val="BodyText"/>
        <w:tabs>
          <w:tab w:pos="893" w:val="left" w:leader="none"/>
          <w:tab w:pos="1353" w:val="left" w:leader="none"/>
        </w:tabs>
        <w:spacing w:line="122" w:lineRule="auto" w:before="24"/>
        <w:ind w:left="43"/>
        <w:rPr>
          <w:rFonts w:ascii="Times New Roman" w:hAnsi="Times New Roman"/>
        </w:rPr>
      </w:pPr>
      <w:r>
        <w:rPr/>
        <w:pict>
          <v:line style="position:absolute;mso-position-horizontal-relative:page;mso-position-vertical-relative:paragraph;z-index:-251963392" from="226.815002pt,-3.4528pt" to="265.215002pt,-3.4528pt" stroked="true" strokeweight=".24pt" strokecolor="#000000">
            <v:stroke dashstyle="solid"/>
            <w10:wrap type="none"/>
          </v:line>
        </w:pict>
      </w:r>
      <w:r>
        <w:rPr>
          <w:rFonts w:ascii="Symbol" w:hAnsi="Symbol"/>
          <w:position w:val="-8"/>
        </w:rPr>
        <w:t></w:t>
      </w:r>
      <w:r>
        <w:rPr>
          <w:rFonts w:ascii="Symbol" w:hAnsi="Symbol"/>
          <w:u w:val="single"/>
        </w:rPr>
        <w:t></w:t>
      </w:r>
      <w:r>
        <w:rPr>
          <w:rFonts w:ascii="Times New Roman" w:hAnsi="Times New Roman"/>
          <w:u w:val="single"/>
        </w:rPr>
        <w:t>2</w:t>
        <w:tab/>
      </w:r>
    </w:p>
    <w:p>
      <w:pPr>
        <w:pStyle w:val="BodyText"/>
        <w:spacing w:line="273" w:lineRule="exact"/>
        <w:ind w:left="227" w:right="39"/>
        <w:jc w:val="center"/>
        <w:rPr>
          <w:rFonts w:ascii="Times New Roman"/>
          <w:i/>
        </w:rPr>
      </w:pPr>
      <w:r>
        <w:rPr/>
        <w:pict>
          <v:line style="position:absolute;mso-position-horizontal-relative:page;mso-position-vertical-relative:paragraph;z-index:-251964416" from="187.410004pt,12.263919pt" to="196.485004pt,12.263919pt" stroked="true" strokeweight=".24pt" strokecolor="#000000">
            <v:stroke dashstyle="solid"/>
            <w10:wrap type="none"/>
          </v:line>
        </w:pict>
      </w:r>
      <w:r>
        <w:rPr/>
        <w:pict>
          <v:line style="position:absolute;mso-position-horizontal-relative:page;mso-position-vertical-relative:paragraph;z-index:251672576" from="241.485001pt,12.263919pt" to="250.545001pt,12.263919pt" stroked="true" strokeweight=".24pt" strokecolor="#000000">
            <v:stroke dashstyle="solid"/>
            <w10:wrap type="none"/>
          </v:line>
        </w:pict>
      </w:r>
      <w:r>
        <w:rPr>
          <w:rFonts w:ascii="Times New Roman"/>
        </w:rPr>
        <w:t>sin </w:t>
      </w:r>
      <w:r>
        <w:rPr>
          <w:rFonts w:ascii="Times New Roman"/>
          <w:i/>
          <w:position w:val="15"/>
        </w:rPr>
        <w:t>A</w:t>
      </w:r>
    </w:p>
    <w:p>
      <w:pPr>
        <w:pStyle w:val="BodyText"/>
        <w:rPr>
          <w:rFonts w:ascii="Times New Roman"/>
          <w:i/>
          <w:sz w:val="26"/>
        </w:rPr>
      </w:pPr>
      <w:r>
        <w:rPr/>
        <w:br w:type="column"/>
      </w:r>
      <w:r>
        <w:rPr>
          <w:rFonts w:ascii="Times New Roman"/>
          <w:i/>
          <w:sz w:val="26"/>
        </w:rPr>
      </w:r>
    </w:p>
    <w:p>
      <w:pPr>
        <w:pStyle w:val="BodyText"/>
        <w:spacing w:before="7"/>
        <w:rPr>
          <w:rFonts w:ascii="Times New Roman"/>
          <w:i/>
          <w:sz w:val="21"/>
        </w:rPr>
      </w:pPr>
    </w:p>
    <w:p>
      <w:pPr>
        <w:pStyle w:val="BodyText"/>
        <w:ind w:left="109"/>
      </w:pPr>
      <w:r>
        <w:rPr/>
        <w:t>（</w:t>
      </w:r>
      <w:r>
        <w:rPr>
          <w:rFonts w:ascii="Times New Roman" w:eastAsia="Times New Roman"/>
        </w:rPr>
        <w:t>2</w:t>
      </w:r>
      <w:r>
        <w:rPr/>
        <w:t>）</w:t>
      </w:r>
    </w:p>
    <w:p>
      <w:pPr>
        <w:spacing w:after="0"/>
        <w:sectPr>
          <w:type w:val="continuous"/>
          <w:pgSz w:w="11900" w:h="16840"/>
          <w:pgMar w:top="1500" w:bottom="1160" w:left="740" w:right="620"/>
          <w:cols w:num="4" w:equalWidth="0">
            <w:col w:w="2618" w:space="40"/>
            <w:col w:w="532" w:space="39"/>
            <w:col w:w="1394" w:space="3858"/>
            <w:col w:w="2059"/>
          </w:cols>
        </w:sectPr>
      </w:pPr>
    </w:p>
    <w:p>
      <w:pPr>
        <w:pStyle w:val="BodyText"/>
        <w:tabs>
          <w:tab w:pos="4122" w:val="left" w:leader="none"/>
        </w:tabs>
        <w:spacing w:line="146" w:lineRule="exact"/>
        <w:ind w:left="3042"/>
        <w:rPr>
          <w:rFonts w:ascii="Times New Roman"/>
        </w:rPr>
      </w:pPr>
      <w:r>
        <w:rPr>
          <w:rFonts w:ascii="Times New Roman"/>
        </w:rPr>
        <w:t>2</w:t>
        <w:tab/>
        <w:t>2</w:t>
      </w:r>
    </w:p>
    <w:p>
      <w:pPr>
        <w:pStyle w:val="BodyText"/>
        <w:spacing w:before="71"/>
        <w:ind w:left="109"/>
      </w:pPr>
      <w:r>
        <w:rPr>
          <w:position w:val="2"/>
        </w:rPr>
        <w:t>由此可知，要求得棱镜材料折射率 </w:t>
      </w:r>
      <w:r>
        <w:rPr>
          <w:rFonts w:ascii="Times New Roman" w:hAnsi="Times New Roman" w:eastAsia="Times New Roman"/>
          <w:i/>
          <w:position w:val="2"/>
        </w:rPr>
        <w:t>n</w:t>
      </w:r>
      <w:r>
        <w:rPr>
          <w:position w:val="2"/>
        </w:rPr>
        <w:t>，须测出其顶角</w:t>
      </w:r>
      <w:r>
        <w:rPr>
          <w:position w:val="2"/>
          <w:sz w:val="25"/>
        </w:rPr>
        <w:t>Ａ</w:t>
      </w:r>
      <w:r>
        <w:rPr>
          <w:position w:val="2"/>
        </w:rPr>
        <w:t>和最小偏向角 </w:t>
      </w:r>
      <w:r>
        <w:rPr>
          <w:rFonts w:ascii="Times New Roman" w:hAnsi="Times New Roman" w:eastAsia="Times New Roman"/>
          <w:i/>
          <w:position w:val="2"/>
        </w:rPr>
        <w:t>δ</w:t>
      </w:r>
      <w:r>
        <w:rPr>
          <w:rFonts w:ascii="Times New Roman" w:hAnsi="Times New Roman" w:eastAsia="Times New Roman"/>
          <w:sz w:val="16"/>
        </w:rPr>
        <w:t>min</w:t>
      </w:r>
      <w:r>
        <w:rPr>
          <w:position w:val="2"/>
        </w:rPr>
        <w:t>。</w:t>
      </w:r>
    </w:p>
    <w:p>
      <w:pPr>
        <w:pStyle w:val="Heading2"/>
        <w:spacing w:before="211"/>
      </w:pPr>
      <w:r>
        <w:rPr/>
        <w:t>实验内容</w:t>
      </w:r>
    </w:p>
    <w:p>
      <w:pPr>
        <w:pStyle w:val="ListParagraph"/>
        <w:numPr>
          <w:ilvl w:val="0"/>
          <w:numId w:val="12"/>
        </w:numPr>
        <w:tabs>
          <w:tab w:pos="471" w:val="left" w:leader="none"/>
        </w:tabs>
        <w:spacing w:line="240" w:lineRule="auto" w:before="117" w:after="0"/>
        <w:ind w:left="470" w:right="0" w:hanging="362"/>
        <w:jc w:val="left"/>
        <w:rPr>
          <w:sz w:val="24"/>
        </w:rPr>
      </w:pPr>
      <w:r>
        <w:rPr>
          <w:sz w:val="24"/>
        </w:rPr>
        <w:t>调整分光计（要求与调整方法见原理部分）</w:t>
      </w:r>
    </w:p>
    <w:p>
      <w:pPr>
        <w:pStyle w:val="ListParagraph"/>
        <w:numPr>
          <w:ilvl w:val="0"/>
          <w:numId w:val="12"/>
        </w:numPr>
        <w:tabs>
          <w:tab w:pos="471" w:val="left" w:leader="none"/>
        </w:tabs>
        <w:spacing w:line="240" w:lineRule="auto" w:before="96" w:after="0"/>
        <w:ind w:left="470" w:right="0" w:hanging="362"/>
        <w:jc w:val="left"/>
        <w:rPr>
          <w:sz w:val="24"/>
        </w:rPr>
      </w:pPr>
      <w:r>
        <w:rPr>
          <w:sz w:val="24"/>
        </w:rPr>
        <w:t>使三棱镜光学侧面垂直望远镜光轴</w:t>
      </w:r>
    </w:p>
    <w:p>
      <w:pPr>
        <w:pStyle w:val="ListParagraph"/>
        <w:numPr>
          <w:ilvl w:val="0"/>
          <w:numId w:val="13"/>
        </w:numPr>
        <w:tabs>
          <w:tab w:pos="711" w:val="left" w:leader="none"/>
        </w:tabs>
        <w:spacing w:line="314" w:lineRule="auto" w:before="100" w:after="0"/>
        <w:ind w:left="109" w:right="229" w:firstLine="0"/>
        <w:jc w:val="left"/>
        <w:rPr>
          <w:sz w:val="24"/>
        </w:rPr>
      </w:pPr>
      <w:r>
        <w:rPr/>
        <w:drawing>
          <wp:anchor distT="0" distB="0" distL="0" distR="0" allowOverlap="1" layoutInCell="1" locked="0" behindDoc="0" simplePos="0" relativeHeight="9">
            <wp:simplePos x="0" y="0"/>
            <wp:positionH relativeFrom="page">
              <wp:posOffset>1264919</wp:posOffset>
            </wp:positionH>
            <wp:positionV relativeFrom="paragraph">
              <wp:posOffset>615187</wp:posOffset>
            </wp:positionV>
            <wp:extent cx="5025713" cy="160020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5025713" cy="1600200"/>
                    </a:xfrm>
                    <a:prstGeom prst="rect">
                      <a:avLst/>
                    </a:prstGeom>
                  </pic:spPr>
                </pic:pic>
              </a:graphicData>
            </a:graphic>
          </wp:anchor>
        </w:drawing>
      </w:r>
      <w:r>
        <w:rPr>
          <w:spacing w:val="-1"/>
          <w:sz w:val="24"/>
        </w:rPr>
        <w:t>调载物台的上下台面大致平行，将棱镜放到平台上，使棱镜三边与台下三螺钉的连线所成三</w:t>
      </w:r>
      <w:r>
        <w:rPr>
          <w:spacing w:val="-7"/>
          <w:sz w:val="24"/>
        </w:rPr>
        <w:t>边相互垂直，见图 </w:t>
      </w:r>
      <w:r>
        <w:rPr>
          <w:rFonts w:ascii="Times New Roman" w:eastAsia="Times New Roman"/>
          <w:sz w:val="24"/>
        </w:rPr>
        <w:t>7.1.2-9</w:t>
      </w:r>
      <w:r>
        <w:rPr>
          <w:spacing w:val="-1"/>
          <w:sz w:val="24"/>
        </w:rPr>
        <w:t>。试分析这样放置的好处。</w:t>
      </w:r>
    </w:p>
    <w:p>
      <w:pPr>
        <w:pStyle w:val="ListParagraph"/>
        <w:numPr>
          <w:ilvl w:val="0"/>
          <w:numId w:val="13"/>
        </w:numPr>
        <w:tabs>
          <w:tab w:pos="711" w:val="left" w:leader="none"/>
        </w:tabs>
        <w:spacing w:line="316" w:lineRule="auto" w:before="201" w:after="0"/>
        <w:ind w:left="109" w:right="223" w:firstLine="0"/>
        <w:jc w:val="both"/>
        <w:rPr>
          <w:sz w:val="24"/>
        </w:rPr>
      </w:pPr>
      <w:r>
        <w:rPr>
          <w:spacing w:val="-5"/>
          <w:sz w:val="24"/>
        </w:rPr>
        <w:t>接通目镜照明光源，遮住从平行光管来的光。转动载物台，在望远镜中观察从侧面 </w:t>
      </w:r>
      <w:r>
        <w:rPr>
          <w:rFonts w:ascii="Times New Roman" w:eastAsia="Times New Roman"/>
          <w:i/>
          <w:sz w:val="24"/>
        </w:rPr>
        <w:t>AC</w:t>
      </w:r>
      <w:r>
        <w:rPr>
          <w:rFonts w:ascii="Times New Roman" w:eastAsia="Times New Roman"/>
          <w:i/>
          <w:spacing w:val="27"/>
          <w:sz w:val="24"/>
        </w:rPr>
        <w:t> </w:t>
      </w:r>
      <w:r>
        <w:rPr>
          <w:sz w:val="24"/>
        </w:rPr>
        <w:t>和</w:t>
      </w:r>
      <w:r>
        <w:rPr>
          <w:rFonts w:ascii="Times New Roman" w:eastAsia="Times New Roman"/>
          <w:i/>
          <w:sz w:val="24"/>
        </w:rPr>
        <w:t>AB</w:t>
      </w:r>
      <w:r>
        <w:rPr>
          <w:spacing w:val="-5"/>
          <w:sz w:val="24"/>
        </w:rPr>
        <w:t>反射回来的十字像，只调台下三螺钉，使其反射像都落到上十字线处，见图 </w:t>
      </w:r>
      <w:r>
        <w:rPr>
          <w:rFonts w:ascii="Times New Roman" w:eastAsia="Times New Roman"/>
          <w:sz w:val="24"/>
        </w:rPr>
        <w:t>7.1.2-10</w:t>
      </w:r>
      <w:r>
        <w:rPr>
          <w:spacing w:val="-2"/>
          <w:sz w:val="24"/>
        </w:rPr>
        <w:t>。调节时</w:t>
      </w:r>
      <w:r>
        <w:rPr>
          <w:spacing w:val="-8"/>
          <w:w w:val="99"/>
          <w:sz w:val="24"/>
        </w:rPr>
        <w:t>，切</w:t>
      </w:r>
      <w:r>
        <w:rPr>
          <w:w w:val="99"/>
          <w:sz w:val="24"/>
        </w:rPr>
        <w:t>莫动螺钉（</w:t>
      </w:r>
      <w:r>
        <w:rPr>
          <w:rFonts w:ascii="Times New Roman" w:eastAsia="Times New Roman"/>
          <w:w w:val="99"/>
          <w:sz w:val="24"/>
        </w:rPr>
        <w:t>12</w:t>
      </w:r>
      <w:r>
        <w:rPr>
          <w:spacing w:val="-120"/>
          <w:w w:val="99"/>
          <w:sz w:val="24"/>
        </w:rPr>
        <w:t>）</w:t>
      </w:r>
      <w:r>
        <w:rPr>
          <w:spacing w:val="-1"/>
          <w:w w:val="99"/>
          <w:sz w:val="24"/>
        </w:rPr>
        <w:t>（</w:t>
      </w:r>
      <w:r>
        <w:rPr>
          <w:w w:val="99"/>
          <w:sz w:val="24"/>
        </w:rPr>
        <w:t>为什么？</w:t>
      </w:r>
      <w:r>
        <w:rPr>
          <w:spacing w:val="-120"/>
          <w:w w:val="99"/>
          <w:sz w:val="24"/>
        </w:rPr>
        <w:t>）</w:t>
      </w:r>
      <w:r>
        <w:rPr>
          <w:w w:val="99"/>
          <w:sz w:val="24"/>
        </w:rPr>
        <w:t>。</w:t>
      </w:r>
    </w:p>
    <w:p>
      <w:pPr>
        <w:pStyle w:val="BodyText"/>
        <w:spacing w:line="319" w:lineRule="auto"/>
        <w:ind w:left="109" w:right="223" w:firstLine="480"/>
      </w:pPr>
      <w:r>
        <w:rPr>
          <w:spacing w:val="-11"/>
        </w:rPr>
        <w:t>注意：每个螺钉的调节要轻微，要同时观察它对各侧面反射像的影响。调好后的棱镜，其位置</w:t>
      </w:r>
      <w:r>
        <w:rPr/>
        <w:t>不能再动。</w:t>
      </w:r>
    </w:p>
    <w:p>
      <w:pPr>
        <w:pStyle w:val="ListParagraph"/>
        <w:numPr>
          <w:ilvl w:val="0"/>
          <w:numId w:val="12"/>
        </w:numPr>
        <w:tabs>
          <w:tab w:pos="412" w:val="left" w:leader="none"/>
        </w:tabs>
        <w:spacing w:line="301" w:lineRule="exact" w:before="0" w:after="0"/>
        <w:ind w:left="411" w:right="0" w:hanging="303"/>
        <w:jc w:val="left"/>
        <w:rPr>
          <w:sz w:val="24"/>
        </w:rPr>
      </w:pPr>
      <w:r>
        <w:rPr>
          <w:sz w:val="24"/>
        </w:rPr>
        <w:t>测棱镜顶角</w:t>
      </w:r>
    </w:p>
    <w:p>
      <w:pPr>
        <w:spacing w:after="0" w:line="301" w:lineRule="exact"/>
        <w:jc w:val="left"/>
        <w:rPr>
          <w:sz w:val="24"/>
        </w:rPr>
        <w:sectPr>
          <w:type w:val="continuous"/>
          <w:pgSz w:w="11900" w:h="16840"/>
          <w:pgMar w:top="1500" w:bottom="1160" w:left="740" w:right="620"/>
        </w:sectPr>
      </w:pPr>
    </w:p>
    <w:p>
      <w:pPr>
        <w:pStyle w:val="BodyText"/>
        <w:spacing w:line="319" w:lineRule="auto" w:before="62"/>
        <w:ind w:left="109" w:right="223" w:firstLine="480"/>
      </w:pPr>
      <w:r>
        <w:rPr>
          <w:w w:val="99"/>
        </w:rPr>
        <w:t>对两游标作适当标记，分别称游标</w:t>
      </w:r>
      <w:r>
        <w:rPr>
          <w:spacing w:val="-39"/>
        </w:rPr>
        <w:t> </w:t>
      </w:r>
      <w:r>
        <w:rPr>
          <w:rFonts w:ascii="Times New Roman" w:eastAsia="Times New Roman"/>
          <w:w w:val="99"/>
        </w:rPr>
        <w:t>1</w:t>
      </w:r>
      <w:r>
        <w:rPr>
          <w:rFonts w:ascii="Times New Roman" w:eastAsia="Times New Roman"/>
          <w:spacing w:val="21"/>
        </w:rPr>
        <w:t> </w:t>
      </w:r>
      <w:r>
        <w:rPr>
          <w:w w:val="99"/>
        </w:rPr>
        <w:t>和游标</w:t>
      </w:r>
      <w:r>
        <w:rPr>
          <w:spacing w:val="-39"/>
        </w:rPr>
        <w:t> </w:t>
      </w:r>
      <w:r>
        <w:rPr>
          <w:rFonts w:ascii="Times New Roman" w:eastAsia="Times New Roman"/>
          <w:w w:val="99"/>
        </w:rPr>
        <w:t>2</w:t>
      </w:r>
      <w:r>
        <w:rPr>
          <w:w w:val="99"/>
        </w:rPr>
        <w:t>，切勿颠倒。旋紧度盘下螺钉（</w:t>
      </w:r>
      <w:r>
        <w:rPr>
          <w:rFonts w:ascii="Times New Roman" w:eastAsia="Times New Roman"/>
          <w:w w:val="99"/>
        </w:rPr>
        <w:t>16</w:t>
      </w:r>
      <w:r>
        <w:rPr>
          <w:spacing w:val="-120"/>
          <w:w w:val="99"/>
        </w:rPr>
        <w:t>）、</w:t>
      </w:r>
      <w:r>
        <w:rPr>
          <w:spacing w:val="-1"/>
          <w:w w:val="99"/>
        </w:rPr>
        <w:t>（</w:t>
      </w:r>
      <w:r>
        <w:rPr>
          <w:rFonts w:ascii="Times New Roman" w:eastAsia="Times New Roman"/>
          <w:w w:val="99"/>
        </w:rPr>
        <w:t>17</w:t>
      </w:r>
      <w:r>
        <w:rPr>
          <w:spacing w:val="-120"/>
          <w:w w:val="99"/>
        </w:rPr>
        <w:t>）</w:t>
      </w:r>
      <w:r>
        <w:rPr>
          <w:spacing w:val="-7"/>
          <w:w w:val="99"/>
        </w:rPr>
        <w:t>，望</w:t>
      </w:r>
      <w:r>
        <w:rPr>
          <w:spacing w:val="-3"/>
        </w:rPr>
        <w:t>远镜和刻度盘固定不动。转动游标盘，使棱镜 </w:t>
      </w:r>
      <w:r>
        <w:rPr>
          <w:rFonts w:ascii="Times New Roman" w:eastAsia="Times New Roman"/>
          <w:i/>
        </w:rPr>
        <w:t>AC</w:t>
      </w:r>
      <w:r>
        <w:rPr>
          <w:rFonts w:ascii="Times New Roman" w:eastAsia="Times New Roman"/>
          <w:i/>
          <w:spacing w:val="6"/>
        </w:rPr>
        <w:t> </w:t>
      </w:r>
      <w:r>
        <w:rPr>
          <w:spacing w:val="-6"/>
        </w:rPr>
        <w:t>面正对望远镜，见图 </w:t>
      </w:r>
      <w:r>
        <w:rPr>
          <w:rFonts w:ascii="Times New Roman" w:eastAsia="Times New Roman"/>
        </w:rPr>
        <w:t>7.1.2-10</w:t>
      </w:r>
      <w:r>
        <w:rPr>
          <w:spacing w:val="-9"/>
        </w:rPr>
        <w:t>。记下游标 </w:t>
      </w:r>
      <w:r>
        <w:rPr>
          <w:rFonts w:ascii="Times New Roman" w:eastAsia="Times New Roman"/>
        </w:rPr>
        <w:t>1</w:t>
      </w:r>
      <w:r>
        <w:rPr>
          <w:rFonts w:ascii="Times New Roman" w:eastAsia="Times New Roman"/>
          <w:spacing w:val="3"/>
        </w:rPr>
        <w:t> </w:t>
      </w:r>
      <w:r>
        <w:rPr>
          <w:spacing w:val="-6"/>
        </w:rPr>
        <w:t>的读</w:t>
      </w:r>
    </w:p>
    <w:p>
      <w:pPr>
        <w:pStyle w:val="BodyText"/>
        <w:spacing w:before="78"/>
        <w:ind w:left="109"/>
        <w:rPr>
          <w:rFonts w:ascii="Times New Roman" w:hAnsi="Times New Roman" w:eastAsia="Times New Roman"/>
        </w:rPr>
      </w:pPr>
      <w:r>
        <w:rPr>
          <w:spacing w:val="14"/>
        </w:rPr>
        <w:t>数</w:t>
      </w:r>
      <w:r>
        <w:rPr>
          <w:rFonts w:ascii="Verdana" w:hAnsi="Verdana" w:eastAsia="Verdana"/>
          <w:i/>
          <w:sz w:val="25"/>
        </w:rPr>
        <w:t></w:t>
      </w:r>
      <w:r>
        <w:rPr>
          <w:rFonts w:ascii="Times New Roman" w:hAnsi="Times New Roman" w:eastAsia="Times New Roman"/>
          <w:position w:val="-5"/>
          <w:sz w:val="14"/>
        </w:rPr>
        <w:t>1</w:t>
      </w:r>
      <w:r>
        <w:rPr>
          <w:rFonts w:ascii="Times New Roman" w:hAnsi="Times New Roman" w:eastAsia="Times New Roman"/>
          <w:spacing w:val="-24"/>
          <w:position w:val="-5"/>
          <w:sz w:val="14"/>
        </w:rPr>
        <w:t> </w:t>
      </w:r>
      <w:r>
        <w:rPr>
          <w:spacing w:val="-20"/>
        </w:rPr>
        <w:t>和游标 </w:t>
      </w:r>
      <w:r>
        <w:rPr>
          <w:rFonts w:ascii="Times New Roman" w:hAnsi="Times New Roman" w:eastAsia="Times New Roman"/>
        </w:rPr>
        <w:t>2</w:t>
      </w:r>
      <w:r>
        <w:rPr>
          <w:rFonts w:ascii="Times New Roman" w:hAnsi="Times New Roman" w:eastAsia="Times New Roman"/>
          <w:spacing w:val="-19"/>
        </w:rPr>
        <w:t> </w:t>
      </w:r>
      <w:r>
        <w:rPr>
          <w:spacing w:val="4"/>
        </w:rPr>
        <w:t>的读数</w:t>
      </w:r>
      <w:r>
        <w:rPr>
          <w:rFonts w:ascii="Verdana" w:hAnsi="Verdana" w:eastAsia="Verdana"/>
          <w:i/>
          <w:spacing w:val="9"/>
          <w:sz w:val="25"/>
        </w:rPr>
        <w:t></w:t>
      </w:r>
      <w:r>
        <w:rPr>
          <w:rFonts w:ascii="Times New Roman" w:hAnsi="Times New Roman" w:eastAsia="Times New Roman"/>
          <w:spacing w:val="9"/>
          <w:position w:val="-5"/>
          <w:sz w:val="14"/>
        </w:rPr>
        <w:t>2</w:t>
      </w:r>
      <w:r>
        <w:rPr>
          <w:rFonts w:ascii="Times New Roman" w:hAnsi="Times New Roman" w:eastAsia="Times New Roman"/>
          <w:spacing w:val="-11"/>
          <w:position w:val="-5"/>
          <w:sz w:val="14"/>
        </w:rPr>
        <w:t> </w:t>
      </w:r>
      <w:r>
        <w:rPr>
          <w:spacing w:val="-8"/>
        </w:rPr>
        <w:t>。再转动游标盘，再使 </w:t>
      </w:r>
      <w:r>
        <w:rPr>
          <w:rFonts w:ascii="Times New Roman" w:hAnsi="Times New Roman" w:eastAsia="Times New Roman"/>
          <w:i/>
        </w:rPr>
        <w:t>AB</w:t>
      </w:r>
      <w:r>
        <w:rPr>
          <w:rFonts w:ascii="Times New Roman" w:hAnsi="Times New Roman" w:eastAsia="Times New Roman"/>
          <w:i/>
          <w:spacing w:val="-18"/>
        </w:rPr>
        <w:t> </w:t>
      </w:r>
      <w:r>
        <w:rPr>
          <w:spacing w:val="-7"/>
        </w:rPr>
        <w:t>面正对望远镜，记下游标 </w:t>
      </w:r>
      <w:r>
        <w:rPr>
          <w:rFonts w:ascii="Times New Roman" w:hAnsi="Times New Roman" w:eastAsia="Times New Roman"/>
        </w:rPr>
        <w:t>1</w:t>
      </w:r>
      <w:r>
        <w:rPr>
          <w:rFonts w:ascii="Times New Roman" w:hAnsi="Times New Roman" w:eastAsia="Times New Roman"/>
          <w:spacing w:val="-19"/>
        </w:rPr>
        <w:t> </w:t>
      </w:r>
      <w:r>
        <w:rPr>
          <w:spacing w:val="4"/>
        </w:rPr>
        <w:t>的读数</w:t>
      </w:r>
      <w:r>
        <w:rPr>
          <w:rFonts w:ascii="Verdana" w:hAnsi="Verdana" w:eastAsia="Verdana"/>
          <w:i/>
          <w:spacing w:val="-13"/>
          <w:sz w:val="25"/>
        </w:rPr>
        <w:t></w:t>
      </w:r>
      <w:r>
        <w:rPr>
          <w:rFonts w:ascii="Times New Roman" w:hAnsi="Times New Roman" w:eastAsia="Times New Roman"/>
          <w:spacing w:val="-13"/>
          <w:position w:val="-5"/>
          <w:sz w:val="14"/>
        </w:rPr>
        <w:t>1</w:t>
      </w:r>
      <w:r>
        <w:rPr>
          <w:rFonts w:ascii="Symbol" w:hAnsi="Symbol" w:eastAsia="Symbol"/>
          <w:spacing w:val="-13"/>
          <w:position w:val="1"/>
        </w:rPr>
        <w:t></w:t>
      </w:r>
      <w:r>
        <w:rPr>
          <w:rFonts w:ascii="Times New Roman" w:hAnsi="Times New Roman" w:eastAsia="Times New Roman"/>
          <w:spacing w:val="-48"/>
          <w:position w:val="1"/>
        </w:rPr>
        <w:t> </w:t>
      </w:r>
      <w:r>
        <w:rPr>
          <w:spacing w:val="-20"/>
        </w:rPr>
        <w:t>和游标 </w:t>
      </w:r>
      <w:r>
        <w:rPr>
          <w:rFonts w:ascii="Times New Roman" w:hAnsi="Times New Roman" w:eastAsia="Times New Roman"/>
        </w:rPr>
        <w:t>2</w:t>
      </w:r>
    </w:p>
    <w:p>
      <w:pPr>
        <w:pStyle w:val="BodyText"/>
        <w:spacing w:before="2"/>
        <w:rPr>
          <w:rFonts w:ascii="Times New Roman"/>
          <w:sz w:val="15"/>
        </w:rPr>
      </w:pPr>
    </w:p>
    <w:p>
      <w:pPr>
        <w:spacing w:after="0"/>
        <w:rPr>
          <w:rFonts w:ascii="Times New Roman"/>
          <w:sz w:val="15"/>
        </w:rPr>
        <w:sectPr>
          <w:pgSz w:w="11900" w:h="16840"/>
          <w:pgMar w:header="0" w:footer="972" w:top="1120" w:bottom="1160" w:left="740" w:right="620"/>
        </w:sectPr>
      </w:pPr>
    </w:p>
    <w:p>
      <w:pPr>
        <w:pStyle w:val="BodyText"/>
        <w:spacing w:before="271"/>
        <w:ind w:left="109"/>
        <w:rPr>
          <w:rFonts w:ascii="Symbol" w:hAnsi="Symbol"/>
        </w:rPr>
      </w:pPr>
      <w:r>
        <w:rPr>
          <w:spacing w:val="4"/>
          <w:w w:val="99"/>
        </w:rPr>
        <w:t>的读数</w:t>
      </w:r>
      <w:r>
        <w:rPr>
          <w:rFonts w:ascii="Verdana" w:hAnsi="Verdana"/>
          <w:i/>
          <w:spacing w:val="18"/>
          <w:w w:val="50"/>
          <w:sz w:val="25"/>
        </w:rPr>
        <w:t></w:t>
      </w:r>
      <w:r>
        <w:rPr>
          <w:rFonts w:ascii="Times New Roman" w:hAnsi="Times New Roman"/>
          <w:spacing w:val="-56"/>
          <w:w w:val="100"/>
          <w:position w:val="-5"/>
          <w:sz w:val="14"/>
        </w:rPr>
        <w:t>2</w:t>
      </w:r>
      <w:r>
        <w:rPr>
          <w:rFonts w:ascii="Symbol" w:hAnsi="Symbol"/>
          <w:w w:val="100"/>
          <w:position w:val="1"/>
        </w:rPr>
        <w:t></w:t>
      </w:r>
      <w:r>
        <w:rPr>
          <w:rFonts w:ascii="Times New Roman" w:hAnsi="Times New Roman"/>
          <w:spacing w:val="-14"/>
          <w:position w:val="1"/>
        </w:rPr>
        <w:t> </w:t>
      </w:r>
      <w:r>
        <w:rPr>
          <w:spacing w:val="2"/>
          <w:w w:val="99"/>
        </w:rPr>
        <w:t>。两次读数之差即是载物台转过的角度</w:t>
      </w:r>
      <w:r>
        <w:rPr>
          <w:rFonts w:ascii="Symbol" w:hAnsi="Symbol"/>
          <w:spacing w:val="-18"/>
          <w:w w:val="99"/>
        </w:rPr>
        <w:t></w:t>
      </w:r>
    </w:p>
    <w:p>
      <w:pPr>
        <w:spacing w:line="378" w:lineRule="exact" w:before="132"/>
        <w:ind w:left="94" w:right="0" w:firstLine="0"/>
        <w:jc w:val="left"/>
        <w:rPr>
          <w:rFonts w:ascii="Verdana" w:hAnsi="Verdana"/>
          <w:i/>
          <w:sz w:val="24"/>
        </w:rPr>
      </w:pPr>
      <w:r>
        <w:rPr/>
        <w:br w:type="column"/>
      </w:r>
      <w:r>
        <w:rPr>
          <w:rFonts w:ascii="Symbol" w:hAnsi="Symbol"/>
          <w:sz w:val="24"/>
        </w:rPr>
        <w:t></w:t>
      </w:r>
      <w:r>
        <w:rPr>
          <w:rFonts w:ascii="Times New Roman" w:hAnsi="Times New Roman"/>
          <w:sz w:val="24"/>
        </w:rPr>
        <w:t> </w:t>
      </w:r>
      <w:r>
        <w:rPr>
          <w:position w:val="15"/>
          <w:sz w:val="24"/>
        </w:rPr>
        <w:t>1 </w:t>
      </w:r>
      <w:r>
        <w:rPr>
          <w:rFonts w:ascii="Verdana" w:hAnsi="Verdana"/>
          <w:i/>
          <w:w w:val="80"/>
          <w:sz w:val="24"/>
        </w:rPr>
        <w:t></w:t>
      </w:r>
    </w:p>
    <w:p>
      <w:pPr>
        <w:tabs>
          <w:tab w:pos="761" w:val="left" w:leader="none"/>
        </w:tabs>
        <w:spacing w:line="74" w:lineRule="auto" w:before="18"/>
        <w:ind w:left="362" w:right="0" w:firstLine="0"/>
        <w:jc w:val="left"/>
        <w:rPr>
          <w:sz w:val="14"/>
        </w:rPr>
      </w:pPr>
      <w:r>
        <w:rPr/>
        <w:pict>
          <v:line style="position:absolute;mso-position-horizontal-relative:page;mso-position-vertical-relative:paragraph;z-index:-251960320" from="326.970001pt,-2.315022pt" to="333.630001pt,-2.315022pt" stroked="true" strokeweight=".499pt" strokecolor="#000000">
            <v:stroke dashstyle="solid"/>
            <w10:wrap type="none"/>
          </v:line>
        </w:pict>
      </w:r>
      <w:r>
        <w:rPr/>
        <w:pict>
          <v:line style="position:absolute;mso-position-horizontal-relative:page;mso-position-vertical-relative:paragraph;z-index:-251959296" from="340.649994pt,-10.640022pt" to="340.649994pt,5.994978pt" stroked="true" strokeweight=".499pt" strokecolor="#000000">
            <v:stroke dashstyle="solid"/>
            <w10:wrap type="none"/>
          </v:line>
        </w:pict>
      </w:r>
      <w:r>
        <w:rPr/>
        <w:pict>
          <v:shape style="position:absolute;margin-left:337.440002pt;margin-top:-20.451702pt;width:4pt;height:25.75pt;mso-position-horizontal-relative:page;mso-position-vertical-relative:paragraph;z-index:-251949056" type="#_x0000_t202" filled="false" stroked="false">
            <v:textbox inset="0,0,0,0">
              <w:txbxContent>
                <w:p>
                  <w:pPr>
                    <w:spacing w:line="514" w:lineRule="exact" w:before="0"/>
                    <w:ind w:left="0" w:right="0" w:firstLine="0"/>
                    <w:jc w:val="left"/>
                    <w:rPr>
                      <w:rFonts w:ascii="Symbol" w:hAnsi="Symbol"/>
                      <w:sz w:val="42"/>
                    </w:rPr>
                  </w:pPr>
                  <w:r>
                    <w:rPr>
                      <w:rFonts w:ascii="Symbol" w:hAnsi="Symbol"/>
                      <w:w w:val="56"/>
                      <w:sz w:val="42"/>
                    </w:rPr>
                    <w:t></w:t>
                  </w:r>
                </w:p>
              </w:txbxContent>
            </v:textbox>
            <w10:wrap type="none"/>
          </v:shape>
        </w:pict>
      </w:r>
      <w:r>
        <w:rPr>
          <w:position w:val="-11"/>
          <w:sz w:val="24"/>
        </w:rPr>
        <w:t>2</w:t>
        <w:tab/>
      </w:r>
      <w:r>
        <w:rPr>
          <w:spacing w:val="-20"/>
          <w:sz w:val="14"/>
        </w:rPr>
        <w:t>1</w:t>
      </w:r>
    </w:p>
    <w:p>
      <w:pPr>
        <w:spacing w:before="271"/>
        <w:ind w:left="77" w:right="0" w:firstLine="0"/>
        <w:jc w:val="left"/>
        <w:rPr>
          <w:rFonts w:ascii="Symbol" w:hAnsi="Symbol"/>
          <w:sz w:val="24"/>
        </w:rPr>
      </w:pPr>
      <w:r>
        <w:rPr/>
        <w:br w:type="column"/>
      </w:r>
      <w:r>
        <w:rPr>
          <w:rFonts w:ascii="Symbol" w:hAnsi="Symbol"/>
          <w:w w:val="90"/>
          <w:sz w:val="24"/>
        </w:rPr>
        <w:t></w:t>
      </w:r>
      <w:r>
        <w:rPr>
          <w:rFonts w:ascii="Times New Roman" w:hAnsi="Times New Roman"/>
          <w:spacing w:val="-22"/>
          <w:w w:val="90"/>
          <w:sz w:val="24"/>
        </w:rPr>
        <w:t> </w:t>
      </w:r>
      <w:r>
        <w:rPr>
          <w:rFonts w:ascii="Verdana" w:hAnsi="Verdana"/>
          <w:i/>
          <w:spacing w:val="-19"/>
          <w:w w:val="90"/>
          <w:sz w:val="24"/>
        </w:rPr>
        <w:t></w:t>
      </w:r>
      <w:r>
        <w:rPr>
          <w:spacing w:val="-19"/>
          <w:w w:val="90"/>
          <w:position w:val="-5"/>
          <w:sz w:val="14"/>
        </w:rPr>
        <w:t>1</w:t>
      </w:r>
      <w:r>
        <w:rPr>
          <w:rFonts w:ascii="Symbol" w:hAnsi="Symbol"/>
          <w:spacing w:val="-19"/>
          <w:w w:val="90"/>
          <w:position w:val="1"/>
          <w:sz w:val="24"/>
        </w:rPr>
        <w:t></w:t>
      </w:r>
    </w:p>
    <w:p>
      <w:pPr>
        <w:spacing w:before="281"/>
        <w:ind w:left="92" w:right="0" w:firstLine="0"/>
        <w:jc w:val="left"/>
        <w:rPr>
          <w:sz w:val="14"/>
        </w:rPr>
      </w:pPr>
      <w:r>
        <w:rPr/>
        <w:br w:type="column"/>
      </w:r>
      <w:r>
        <w:rPr>
          <w:rFonts w:ascii="Symbol" w:hAnsi="Symbol"/>
          <w:w w:val="90"/>
          <w:sz w:val="24"/>
        </w:rPr>
        <w:t></w:t>
      </w:r>
      <w:r>
        <w:rPr>
          <w:rFonts w:ascii="Times New Roman" w:hAnsi="Times New Roman"/>
          <w:w w:val="90"/>
          <w:sz w:val="24"/>
        </w:rPr>
        <w:t> </w:t>
      </w:r>
      <w:r>
        <w:rPr>
          <w:rFonts w:ascii="Verdana" w:hAnsi="Verdana"/>
          <w:i/>
          <w:w w:val="90"/>
          <w:sz w:val="24"/>
        </w:rPr>
        <w:t></w:t>
      </w:r>
      <w:r>
        <w:rPr>
          <w:w w:val="90"/>
          <w:position w:val="-5"/>
          <w:sz w:val="14"/>
        </w:rPr>
        <w:t>2</w:t>
      </w:r>
    </w:p>
    <w:p>
      <w:pPr>
        <w:pStyle w:val="ListParagraph"/>
        <w:numPr>
          <w:ilvl w:val="0"/>
          <w:numId w:val="10"/>
        </w:numPr>
        <w:tabs>
          <w:tab w:pos="299" w:val="left" w:leader="none"/>
        </w:tabs>
        <w:spacing w:line="240" w:lineRule="auto" w:before="100" w:after="0"/>
        <w:ind w:left="298" w:right="0" w:hanging="213"/>
        <w:jc w:val="left"/>
        <w:rPr>
          <w:sz w:val="24"/>
        </w:rPr>
      </w:pPr>
      <w:r>
        <w:rPr>
          <w:rFonts w:ascii="Verdana" w:hAnsi="Verdana" w:eastAsia="Verdana"/>
          <w:i/>
          <w:spacing w:val="14"/>
          <w:w w:val="51"/>
          <w:sz w:val="24"/>
        </w:rPr>
        <w:br w:type="column"/>
        <w:t></w:t>
      </w:r>
      <w:r>
        <w:rPr>
          <w:spacing w:val="-46"/>
          <w:w w:val="99"/>
          <w:position w:val="-5"/>
          <w:sz w:val="14"/>
        </w:rPr>
        <w:t>2</w:t>
      </w:r>
      <w:r>
        <w:rPr>
          <w:rFonts w:ascii="Symbol" w:hAnsi="Symbol" w:eastAsia="Symbol"/>
          <w:w w:val="99"/>
          <w:position w:val="1"/>
          <w:sz w:val="24"/>
        </w:rPr>
        <w:t></w:t>
      </w:r>
      <w:r>
        <w:rPr>
          <w:rFonts w:ascii="Times New Roman" w:hAnsi="Times New Roman" w:eastAsia="Times New Roman"/>
          <w:spacing w:val="-14"/>
          <w:position w:val="1"/>
          <w:sz w:val="24"/>
        </w:rPr>
        <w:t> </w:t>
      </w:r>
      <w:r>
        <w:rPr>
          <w:rFonts w:ascii="Symbol" w:hAnsi="Symbol" w:eastAsia="Symbol"/>
          <w:spacing w:val="7"/>
          <w:w w:val="56"/>
          <w:sz w:val="42"/>
        </w:rPr>
        <w:t></w:t>
      </w:r>
      <w:r>
        <w:rPr>
          <w:spacing w:val="16"/>
          <w:w w:val="99"/>
          <w:sz w:val="24"/>
        </w:rPr>
        <w:t>，而</w:t>
      </w:r>
      <w:r>
        <w:rPr>
          <w:rFonts w:ascii="Symbol" w:hAnsi="Symbol" w:eastAsia="Symbol"/>
          <w:w w:val="99"/>
          <w:sz w:val="24"/>
        </w:rPr>
        <w:t></w:t>
      </w:r>
      <w:r>
        <w:rPr>
          <w:rFonts w:ascii="Times New Roman" w:hAnsi="Times New Roman" w:eastAsia="Times New Roman"/>
          <w:spacing w:val="-18"/>
          <w:sz w:val="24"/>
        </w:rPr>
        <w:t> </w:t>
      </w:r>
      <w:r>
        <w:rPr>
          <w:w w:val="99"/>
          <w:sz w:val="24"/>
        </w:rPr>
        <w:t>是顶角</w:t>
      </w:r>
      <w:r>
        <w:rPr>
          <w:spacing w:val="-63"/>
          <w:sz w:val="24"/>
        </w:rPr>
        <w:t> </w:t>
      </w:r>
      <w:r>
        <w:rPr>
          <w:rFonts w:ascii="Times New Roman" w:hAnsi="Times New Roman" w:eastAsia="Times New Roman"/>
          <w:i/>
          <w:w w:val="99"/>
          <w:sz w:val="24"/>
        </w:rPr>
        <w:t>A</w:t>
      </w:r>
      <w:r>
        <w:rPr>
          <w:rFonts w:ascii="Times New Roman" w:hAnsi="Times New Roman" w:eastAsia="Times New Roman"/>
          <w:i/>
          <w:spacing w:val="-1"/>
          <w:sz w:val="24"/>
        </w:rPr>
        <w:t> </w:t>
      </w:r>
      <w:r>
        <w:rPr>
          <w:w w:val="99"/>
          <w:sz w:val="24"/>
        </w:rPr>
        <w:t>的补</w:t>
      </w:r>
    </w:p>
    <w:p>
      <w:pPr>
        <w:spacing w:after="0" w:line="240" w:lineRule="auto"/>
        <w:jc w:val="left"/>
        <w:rPr>
          <w:sz w:val="24"/>
        </w:rPr>
        <w:sectPr>
          <w:type w:val="continuous"/>
          <w:pgSz w:w="11900" w:h="16840"/>
          <w:pgMar w:top="1500" w:bottom="1160" w:left="740" w:right="620"/>
          <w:cols w:num="5" w:equalWidth="0">
            <w:col w:w="5405" w:space="40"/>
            <w:col w:w="832" w:space="39"/>
            <w:col w:w="511" w:space="39"/>
            <w:col w:w="547" w:space="40"/>
            <w:col w:w="3087"/>
          </w:cols>
        </w:sectPr>
      </w:pPr>
    </w:p>
    <w:p>
      <w:pPr>
        <w:pStyle w:val="BodyText"/>
        <w:spacing w:before="6"/>
        <w:rPr>
          <w:sz w:val="19"/>
        </w:rPr>
      </w:pPr>
    </w:p>
    <w:p>
      <w:pPr>
        <w:spacing w:after="0"/>
        <w:rPr>
          <w:sz w:val="19"/>
        </w:rPr>
        <w:sectPr>
          <w:type w:val="continuous"/>
          <w:pgSz w:w="11900" w:h="16840"/>
          <w:pgMar w:top="1500" w:bottom="1160" w:left="740" w:right="620"/>
        </w:sectPr>
      </w:pPr>
    </w:p>
    <w:p>
      <w:pPr>
        <w:pStyle w:val="BodyText"/>
        <w:spacing w:before="67"/>
        <w:ind w:left="109"/>
      </w:pPr>
      <w:r>
        <w:rPr/>
        <w:pict>
          <v:line style="position:absolute;mso-position-horizontal-relative:page;mso-position-vertical-relative:paragraph;z-index:251676672" from="379.005005pt,-29.769993pt" to="379.005005pt,-13.134993pt" stroked="true" strokeweight=".499pt" strokecolor="#000000">
            <v:stroke dashstyle="solid"/>
            <w10:wrap type="none"/>
          </v:line>
        </w:pict>
      </w:r>
      <w:r>
        <w:rPr/>
        <w:pict>
          <v:line style="position:absolute;mso-position-horizontal-relative:page;mso-position-vertical-relative:paragraph;z-index:-251957248" from="397.154999pt,-29.769993pt" to="397.154999pt,-13.134993pt" stroked="true" strokeweight=".499pt" strokecolor="#000000">
            <v:stroke dashstyle="solid"/>
            <w10:wrap type="none"/>
          </v:line>
        </w:pict>
      </w:r>
      <w:r>
        <w:rPr/>
        <w:pict>
          <v:line style="position:absolute;mso-position-horizontal-relative:page;mso-position-vertical-relative:paragraph;z-index:-251956224" from="436.950012pt,-29.769993pt" to="436.950012pt,-13.134993pt" stroked="true" strokeweight=".499pt" strokecolor="#000000">
            <v:stroke dashstyle="solid"/>
            <w10:wrap type="none"/>
          </v:line>
        </w:pict>
      </w:r>
      <w:r>
        <w:rPr/>
        <w:t>角，</w:t>
      </w:r>
    </w:p>
    <w:p>
      <w:pPr>
        <w:pStyle w:val="BodyText"/>
      </w:pPr>
    </w:p>
    <w:p>
      <w:pPr>
        <w:pStyle w:val="ListParagraph"/>
        <w:numPr>
          <w:ilvl w:val="0"/>
          <w:numId w:val="12"/>
        </w:numPr>
        <w:tabs>
          <w:tab w:pos="412" w:val="left" w:leader="none"/>
        </w:tabs>
        <w:spacing w:line="240" w:lineRule="auto" w:before="196" w:after="0"/>
        <w:ind w:left="412" w:right="0" w:hanging="303"/>
        <w:jc w:val="left"/>
        <w:rPr>
          <w:sz w:val="24"/>
        </w:rPr>
      </w:pPr>
      <w:r>
        <w:rPr>
          <w:sz w:val="24"/>
        </w:rPr>
        <w:t>测三棱镜的最小偏向角</w:t>
      </w:r>
    </w:p>
    <w:p>
      <w:pPr>
        <w:pStyle w:val="BodyText"/>
        <w:spacing w:before="4"/>
        <w:rPr>
          <w:sz w:val="37"/>
        </w:rPr>
      </w:pPr>
      <w:r>
        <w:rPr/>
        <w:br w:type="column"/>
      </w:r>
      <w:r>
        <w:rPr>
          <w:sz w:val="37"/>
        </w:rPr>
      </w:r>
    </w:p>
    <w:p>
      <w:pPr>
        <w:spacing w:before="0"/>
        <w:ind w:left="109" w:right="0" w:firstLine="0"/>
        <w:jc w:val="left"/>
        <w:rPr>
          <w:rFonts w:ascii="Symbol" w:hAnsi="Symbol"/>
          <w:sz w:val="24"/>
        </w:rPr>
      </w:pPr>
      <w:r>
        <w:rPr>
          <w:rFonts w:ascii="Times New Roman" w:hAnsi="Times New Roman"/>
          <w:i/>
          <w:sz w:val="24"/>
        </w:rPr>
        <w:t>A</w:t>
      </w:r>
      <w:r>
        <w:rPr>
          <w:sz w:val="24"/>
        </w:rPr>
        <w:t>＝</w:t>
      </w:r>
      <w:r>
        <w:rPr>
          <w:rFonts w:ascii="Verdana" w:hAnsi="Verdana"/>
          <w:i/>
          <w:sz w:val="24"/>
        </w:rPr>
        <w:t> </w:t>
      </w:r>
      <w:r>
        <w:rPr>
          <w:rFonts w:ascii="Symbol" w:hAnsi="Symbol"/>
          <w:sz w:val="24"/>
        </w:rPr>
        <w:t></w:t>
      </w:r>
      <w:r>
        <w:rPr>
          <w:rFonts w:ascii="Times New Roman" w:hAnsi="Times New Roman"/>
          <w:sz w:val="24"/>
        </w:rPr>
        <w:t> </w:t>
      </w:r>
      <w:r>
        <w:rPr>
          <w:rFonts w:ascii="Symbol" w:hAnsi="Symbol"/>
          <w:sz w:val="24"/>
        </w:rPr>
        <w:t></w:t>
      </w:r>
    </w:p>
    <w:p>
      <w:pPr>
        <w:spacing w:after="0"/>
        <w:jc w:val="left"/>
        <w:rPr>
          <w:rFonts w:ascii="Symbol" w:hAnsi="Symbol"/>
          <w:sz w:val="24"/>
        </w:rPr>
        <w:sectPr>
          <w:type w:val="continuous"/>
          <w:pgSz w:w="11900" w:h="16840"/>
          <w:pgMar w:top="1500" w:bottom="1160" w:left="740" w:right="620"/>
          <w:cols w:num="2" w:equalWidth="0">
            <w:col w:w="2852" w:space="268"/>
            <w:col w:w="7420"/>
          </w:cols>
        </w:sectPr>
      </w:pPr>
    </w:p>
    <w:p>
      <w:pPr>
        <w:pStyle w:val="ListParagraph"/>
        <w:numPr>
          <w:ilvl w:val="0"/>
          <w:numId w:val="14"/>
        </w:numPr>
        <w:tabs>
          <w:tab w:pos="711" w:val="left" w:leader="none"/>
        </w:tabs>
        <w:spacing w:line="240" w:lineRule="auto" w:before="101" w:after="0"/>
        <w:ind w:left="710" w:right="0" w:hanging="602"/>
        <w:jc w:val="left"/>
        <w:rPr>
          <w:sz w:val="24"/>
        </w:rPr>
      </w:pPr>
      <w:r>
        <w:rPr>
          <w:sz w:val="24"/>
        </w:rPr>
        <w:t>平行光管狭缝对准前方汞灯光源。</w:t>
      </w:r>
    </w:p>
    <w:p>
      <w:pPr>
        <w:pStyle w:val="ListParagraph"/>
        <w:numPr>
          <w:ilvl w:val="0"/>
          <w:numId w:val="14"/>
        </w:numPr>
        <w:tabs>
          <w:tab w:pos="711" w:val="left" w:leader="none"/>
        </w:tabs>
        <w:spacing w:line="316" w:lineRule="auto" w:before="95" w:after="0"/>
        <w:ind w:left="109" w:right="228" w:firstLine="0"/>
        <w:jc w:val="both"/>
        <w:rPr>
          <w:sz w:val="24"/>
        </w:rPr>
      </w:pPr>
      <w:r>
        <w:rPr>
          <w:spacing w:val="-2"/>
          <w:w w:val="99"/>
          <w:sz w:val="24"/>
        </w:rPr>
        <w:t>旋松望远镜止动螺钉</w:t>
      </w:r>
      <w:r>
        <w:rPr>
          <w:w w:val="99"/>
          <w:sz w:val="24"/>
        </w:rPr>
        <w:t>（</w:t>
      </w:r>
      <w:r>
        <w:rPr>
          <w:rFonts w:ascii="Times New Roman" w:eastAsia="Times New Roman"/>
          <w:w w:val="99"/>
          <w:sz w:val="24"/>
        </w:rPr>
        <w:t>16</w:t>
      </w:r>
      <w:r>
        <w:rPr>
          <w:spacing w:val="-15"/>
          <w:w w:val="99"/>
          <w:sz w:val="24"/>
        </w:rPr>
        <w:t>）</w:t>
      </w:r>
      <w:r>
        <w:rPr>
          <w:spacing w:val="-2"/>
          <w:w w:val="99"/>
          <w:sz w:val="24"/>
        </w:rPr>
        <w:t>和游标盘止动螺钉</w:t>
      </w:r>
      <w:r>
        <w:rPr>
          <w:w w:val="99"/>
          <w:sz w:val="24"/>
        </w:rPr>
        <w:t>（</w:t>
      </w:r>
      <w:r>
        <w:rPr>
          <w:rFonts w:ascii="Times New Roman" w:eastAsia="Times New Roman"/>
          <w:w w:val="99"/>
          <w:sz w:val="24"/>
        </w:rPr>
        <w:t>23</w:t>
      </w:r>
      <w:r>
        <w:rPr>
          <w:spacing w:val="-120"/>
          <w:w w:val="99"/>
          <w:sz w:val="24"/>
        </w:rPr>
        <w:t>）</w:t>
      </w:r>
      <w:r>
        <w:rPr>
          <w:spacing w:val="-4"/>
          <w:w w:val="99"/>
          <w:sz w:val="24"/>
        </w:rPr>
        <w:t>，把载物台及望远镜转至如图</w:t>
      </w:r>
      <w:r>
        <w:rPr>
          <w:spacing w:val="-62"/>
          <w:sz w:val="24"/>
        </w:rPr>
        <w:t> </w:t>
      </w:r>
      <w:r>
        <w:rPr>
          <w:rFonts w:ascii="Times New Roman" w:eastAsia="Times New Roman"/>
          <w:w w:val="99"/>
          <w:sz w:val="24"/>
        </w:rPr>
        <w:t>7</w:t>
      </w:r>
      <w:r>
        <w:rPr>
          <w:rFonts w:ascii="Times New Roman" w:eastAsia="Times New Roman"/>
          <w:spacing w:val="2"/>
          <w:w w:val="99"/>
          <w:sz w:val="24"/>
        </w:rPr>
        <w:t>.</w:t>
      </w:r>
      <w:r>
        <w:rPr>
          <w:rFonts w:ascii="Times New Roman" w:eastAsia="Times New Roman"/>
          <w:w w:val="99"/>
          <w:sz w:val="24"/>
        </w:rPr>
        <w:t>1</w:t>
      </w:r>
      <w:r>
        <w:rPr>
          <w:rFonts w:ascii="Times New Roman" w:eastAsia="Times New Roman"/>
          <w:spacing w:val="2"/>
          <w:w w:val="99"/>
          <w:sz w:val="24"/>
        </w:rPr>
        <w:t>.</w:t>
      </w:r>
      <w:r>
        <w:rPr>
          <w:rFonts w:ascii="Times New Roman" w:eastAsia="Times New Roman"/>
          <w:w w:val="99"/>
          <w:sz w:val="24"/>
        </w:rPr>
        <w:t>2</w:t>
      </w:r>
      <w:r>
        <w:rPr>
          <w:rFonts w:ascii="Times New Roman" w:eastAsia="Times New Roman"/>
          <w:spacing w:val="1"/>
          <w:w w:val="99"/>
          <w:sz w:val="24"/>
        </w:rPr>
        <w:t>-</w:t>
      </w:r>
      <w:r>
        <w:rPr>
          <w:rFonts w:ascii="Times New Roman" w:eastAsia="Times New Roman"/>
          <w:spacing w:val="-10"/>
          <w:w w:val="99"/>
          <w:sz w:val="24"/>
        </w:rPr>
        <w:t>1</w:t>
      </w:r>
      <w:r>
        <w:rPr>
          <w:rFonts w:ascii="Times New Roman" w:eastAsia="Times New Roman"/>
          <w:w w:val="99"/>
          <w:sz w:val="24"/>
        </w:rPr>
        <w:t>1</w:t>
      </w:r>
      <w:r>
        <w:rPr>
          <w:rFonts w:ascii="Times New Roman" w:eastAsia="Times New Roman"/>
          <w:spacing w:val="-3"/>
          <w:sz w:val="24"/>
        </w:rPr>
        <w:t> </w:t>
      </w:r>
      <w:r>
        <w:rPr>
          <w:spacing w:val="-11"/>
          <w:w w:val="99"/>
          <w:sz w:val="24"/>
        </w:rPr>
        <w:t>中</w:t>
      </w:r>
      <w:r>
        <w:rPr>
          <w:sz w:val="24"/>
        </w:rPr>
        <w:t>所示的位置（</w:t>
      </w:r>
      <w:r>
        <w:rPr>
          <w:rFonts w:ascii="Times New Roman" w:eastAsia="Times New Roman"/>
          <w:sz w:val="24"/>
        </w:rPr>
        <w:t>1</w:t>
      </w:r>
      <w:r>
        <w:rPr>
          <w:sz w:val="24"/>
        </w:rPr>
        <w:t>）处，再左右微微转动望远镜，找出棱镜出射的各种颜色的汞灯光谱线（</w:t>
      </w:r>
      <w:r>
        <w:rPr>
          <w:spacing w:val="-4"/>
          <w:sz w:val="24"/>
        </w:rPr>
        <w:t>各种波长</w:t>
      </w:r>
      <w:r>
        <w:rPr>
          <w:sz w:val="24"/>
        </w:rPr>
        <w:t>的狭缝像</w:t>
      </w:r>
      <w:r>
        <w:rPr>
          <w:spacing w:val="-120"/>
          <w:sz w:val="24"/>
        </w:rPr>
        <w:t>）</w:t>
      </w:r>
      <w:r>
        <w:rPr>
          <w:sz w:val="24"/>
        </w:rPr>
        <w:t>。</w:t>
      </w:r>
    </w:p>
    <w:p>
      <w:pPr>
        <w:pStyle w:val="ListParagraph"/>
        <w:numPr>
          <w:ilvl w:val="0"/>
          <w:numId w:val="14"/>
        </w:numPr>
        <w:tabs>
          <w:tab w:pos="711" w:val="left" w:leader="none"/>
        </w:tabs>
        <w:spacing w:line="316" w:lineRule="auto" w:before="1" w:after="0"/>
        <w:ind w:left="109" w:right="224" w:firstLine="0"/>
        <w:jc w:val="both"/>
        <w:rPr>
          <w:sz w:val="24"/>
        </w:rPr>
      </w:pPr>
      <w:r>
        <w:rPr>
          <w:spacing w:val="-1"/>
          <w:w w:val="99"/>
          <w:position w:val="2"/>
          <w:sz w:val="24"/>
        </w:rPr>
        <w:t>轻轻转动载物台</w:t>
      </w:r>
      <w:r>
        <w:rPr>
          <w:w w:val="99"/>
          <w:position w:val="2"/>
          <w:sz w:val="24"/>
        </w:rPr>
        <w:t>（改变入射角</w:t>
      </w:r>
      <w:r>
        <w:rPr>
          <w:spacing w:val="-63"/>
          <w:position w:val="2"/>
          <w:sz w:val="24"/>
        </w:rPr>
        <w:t> </w:t>
      </w:r>
      <w:r>
        <w:rPr>
          <w:rFonts w:ascii="Times New Roman" w:hAnsi="Times New Roman" w:eastAsia="Times New Roman"/>
          <w:i/>
          <w:w w:val="99"/>
          <w:position w:val="2"/>
          <w:sz w:val="24"/>
        </w:rPr>
        <w:t>i</w:t>
      </w:r>
      <w:r>
        <w:rPr>
          <w:rFonts w:ascii="Times New Roman" w:hAnsi="Times New Roman" w:eastAsia="Times New Roman"/>
          <w:spacing w:val="2"/>
          <w:w w:val="98"/>
          <w:sz w:val="16"/>
        </w:rPr>
        <w:t>1</w:t>
      </w:r>
      <w:r>
        <w:rPr>
          <w:spacing w:val="-120"/>
          <w:w w:val="99"/>
          <w:position w:val="2"/>
          <w:sz w:val="24"/>
        </w:rPr>
        <w:t>）</w:t>
      </w:r>
      <w:r>
        <w:rPr>
          <w:spacing w:val="-4"/>
          <w:w w:val="99"/>
          <w:position w:val="2"/>
          <w:sz w:val="24"/>
        </w:rPr>
        <w:t>，在望远镜中将看到谱线跟着动。改变</w:t>
      </w:r>
      <w:r>
        <w:rPr>
          <w:spacing w:val="-63"/>
          <w:position w:val="2"/>
          <w:sz w:val="24"/>
        </w:rPr>
        <w:t> </w:t>
      </w:r>
      <w:r>
        <w:rPr>
          <w:rFonts w:ascii="Times New Roman" w:hAnsi="Times New Roman" w:eastAsia="Times New Roman"/>
          <w:i/>
          <w:w w:val="99"/>
          <w:position w:val="2"/>
          <w:sz w:val="24"/>
        </w:rPr>
        <w:t>i</w:t>
      </w:r>
      <w:r>
        <w:rPr>
          <w:rFonts w:ascii="Times New Roman" w:hAnsi="Times New Roman" w:eastAsia="Times New Roman"/>
          <w:spacing w:val="2"/>
          <w:w w:val="98"/>
          <w:sz w:val="16"/>
        </w:rPr>
        <w:t>1</w:t>
      </w:r>
      <w:r>
        <w:rPr>
          <w:w w:val="99"/>
          <w:position w:val="2"/>
          <w:sz w:val="24"/>
        </w:rPr>
        <w:t>，应使谱线往</w:t>
      </w:r>
      <w:r>
        <w:rPr>
          <w:rFonts w:ascii="Verdana" w:hAnsi="Verdana" w:eastAsia="Verdana"/>
          <w:i/>
          <w:w w:val="49"/>
          <w:position w:val="1"/>
          <w:sz w:val="24"/>
        </w:rPr>
        <w:t></w:t>
      </w:r>
      <w:r>
        <w:rPr>
          <w:rFonts w:ascii="Verdana" w:hAnsi="Verdana" w:eastAsia="Verdana"/>
          <w:i/>
          <w:spacing w:val="-1"/>
          <w:position w:val="1"/>
          <w:sz w:val="24"/>
        </w:rPr>
        <w:t> </w:t>
      </w:r>
      <w:r>
        <w:rPr>
          <w:w w:val="99"/>
          <w:position w:val="2"/>
          <w:sz w:val="24"/>
        </w:rPr>
        <w:t>减</w:t>
      </w:r>
      <w:r>
        <w:rPr>
          <w:spacing w:val="-1"/>
          <w:sz w:val="24"/>
        </w:rPr>
        <w:t>小的方向移动</w:t>
      </w:r>
      <w:r>
        <w:rPr>
          <w:sz w:val="24"/>
        </w:rPr>
        <w:t>（</w:t>
      </w:r>
      <w:r>
        <w:rPr>
          <w:spacing w:val="-16"/>
          <w:sz w:val="24"/>
        </w:rPr>
        <w:t>向顶角 </w:t>
      </w:r>
      <w:r>
        <w:rPr>
          <w:rFonts w:ascii="Times New Roman" w:hAnsi="Times New Roman" w:eastAsia="Times New Roman"/>
          <w:i/>
          <w:sz w:val="24"/>
        </w:rPr>
        <w:t>A</w:t>
      </w:r>
      <w:r>
        <w:rPr>
          <w:rFonts w:ascii="Times New Roman" w:hAnsi="Times New Roman" w:eastAsia="Times New Roman"/>
          <w:i/>
          <w:spacing w:val="-2"/>
          <w:sz w:val="24"/>
        </w:rPr>
        <w:t> </w:t>
      </w:r>
      <w:r>
        <w:rPr>
          <w:sz w:val="24"/>
        </w:rPr>
        <w:t>方向移动</w:t>
      </w:r>
      <w:r>
        <w:rPr>
          <w:spacing w:val="-120"/>
          <w:sz w:val="24"/>
        </w:rPr>
        <w:t>）</w:t>
      </w:r>
      <w:r>
        <w:rPr>
          <w:spacing w:val="-5"/>
          <w:sz w:val="24"/>
        </w:rPr>
        <w:t>。望远镜要跟踪光谱线转动，直到棱镜继续转动，而谱线开始</w:t>
      </w:r>
      <w:r>
        <w:rPr>
          <w:spacing w:val="-10"/>
          <w:sz w:val="24"/>
        </w:rPr>
        <w:t>要反向移动</w:t>
      </w:r>
      <w:r>
        <w:rPr>
          <w:sz w:val="24"/>
        </w:rPr>
        <w:t>（即偏向角反而变大</w:t>
      </w:r>
      <w:r>
        <w:rPr>
          <w:spacing w:val="-29"/>
          <w:sz w:val="24"/>
        </w:rPr>
        <w:t>）</w:t>
      </w:r>
      <w:r>
        <w:rPr>
          <w:spacing w:val="-9"/>
          <w:sz w:val="24"/>
        </w:rPr>
        <w:t>为止。这个反向移动的转折位置，就是光线以最小偏向角射出的</w:t>
      </w:r>
      <w:r>
        <w:rPr>
          <w:spacing w:val="-6"/>
          <w:w w:val="99"/>
          <w:sz w:val="24"/>
        </w:rPr>
        <w:t>方向。固定载物台</w:t>
      </w:r>
      <w:r>
        <w:rPr>
          <w:w w:val="99"/>
          <w:sz w:val="24"/>
        </w:rPr>
        <w:t>（锁紧</w:t>
      </w:r>
      <w:r>
        <w:rPr>
          <w:spacing w:val="-63"/>
          <w:sz w:val="24"/>
        </w:rPr>
        <w:t> </w:t>
      </w:r>
      <w:r>
        <w:rPr>
          <w:rFonts w:ascii="Times New Roman" w:hAnsi="Times New Roman" w:eastAsia="Times New Roman"/>
          <w:w w:val="99"/>
          <w:sz w:val="24"/>
        </w:rPr>
        <w:t>23</w:t>
      </w:r>
      <w:r>
        <w:rPr>
          <w:spacing w:val="-120"/>
          <w:w w:val="99"/>
          <w:sz w:val="24"/>
        </w:rPr>
        <w:t>）</w:t>
      </w:r>
      <w:r>
        <w:rPr>
          <w:spacing w:val="-6"/>
          <w:w w:val="99"/>
          <w:sz w:val="24"/>
        </w:rPr>
        <w:t>，再使望远镜微动，使其分划板上的中心竖线对准其中的那条绿谱线</w:t>
      </w:r>
    </w:p>
    <w:p>
      <w:pPr>
        <w:pStyle w:val="BodyText"/>
        <w:spacing w:line="307" w:lineRule="exact"/>
        <w:ind w:left="109"/>
        <w:jc w:val="both"/>
      </w:pPr>
      <w:r>
        <w:rPr/>
        <w:drawing>
          <wp:anchor distT="0" distB="0" distL="0" distR="0" allowOverlap="1" layoutInCell="1" locked="0" behindDoc="0" simplePos="0" relativeHeight="15">
            <wp:simplePos x="0" y="0"/>
            <wp:positionH relativeFrom="page">
              <wp:posOffset>2225074</wp:posOffset>
            </wp:positionH>
            <wp:positionV relativeFrom="paragraph">
              <wp:posOffset>252729</wp:posOffset>
            </wp:positionV>
            <wp:extent cx="3048134" cy="205740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3048134" cy="2057400"/>
                    </a:xfrm>
                    <a:prstGeom prst="rect">
                      <a:avLst/>
                    </a:prstGeom>
                  </pic:spPr>
                </pic:pic>
              </a:graphicData>
            </a:graphic>
          </wp:anchor>
        </w:drawing>
      </w:r>
      <w:r>
        <w:rPr>
          <w:w w:val="99"/>
        </w:rPr>
        <w:t>（</w:t>
      </w:r>
      <w:r>
        <w:rPr>
          <w:rFonts w:ascii="Times New Roman" w:eastAsia="Times New Roman"/>
          <w:w w:val="99"/>
        </w:rPr>
        <w:t>546</w:t>
      </w:r>
      <w:r>
        <w:rPr>
          <w:rFonts w:ascii="Times New Roman" w:eastAsia="Times New Roman"/>
          <w:spacing w:val="2"/>
          <w:w w:val="99"/>
        </w:rPr>
        <w:t>.</w:t>
      </w:r>
      <w:r>
        <w:rPr>
          <w:rFonts w:ascii="Times New Roman" w:eastAsia="Times New Roman"/>
          <w:w w:val="99"/>
        </w:rPr>
        <w:t>1</w:t>
      </w:r>
      <w:r>
        <w:rPr>
          <w:rFonts w:ascii="Times New Roman" w:eastAsia="Times New Roman"/>
          <w:spacing w:val="2"/>
        </w:rPr>
        <w:t> </w:t>
      </w:r>
      <w:r>
        <w:rPr>
          <w:rFonts w:ascii="Times New Roman" w:eastAsia="Times New Roman"/>
          <w:w w:val="99"/>
        </w:rPr>
        <w:t>n</w:t>
      </w:r>
      <w:r>
        <w:rPr>
          <w:rFonts w:ascii="Times New Roman" w:eastAsia="Times New Roman"/>
          <w:spacing w:val="-10"/>
          <w:w w:val="99"/>
        </w:rPr>
        <w:t>m</w:t>
      </w:r>
      <w:r>
        <w:rPr>
          <w:spacing w:val="-120"/>
          <w:w w:val="99"/>
        </w:rPr>
        <w:t>）</w:t>
      </w:r>
      <w:r>
        <w:rPr>
          <w:w w:val="99"/>
        </w:rPr>
        <w:t>。</w:t>
      </w:r>
    </w:p>
    <w:p>
      <w:pPr>
        <w:pStyle w:val="ListParagraph"/>
        <w:numPr>
          <w:ilvl w:val="0"/>
          <w:numId w:val="14"/>
        </w:numPr>
        <w:tabs>
          <w:tab w:pos="711" w:val="left" w:leader="none"/>
        </w:tabs>
        <w:spacing w:line="240" w:lineRule="auto" w:before="167" w:after="0"/>
        <w:ind w:left="710" w:right="0" w:hanging="602"/>
        <w:jc w:val="left"/>
        <w:rPr>
          <w:sz w:val="24"/>
        </w:rPr>
      </w:pPr>
      <w:r>
        <w:rPr>
          <w:sz w:val="24"/>
        </w:rPr>
        <w:t>测量</w:t>
      </w:r>
    </w:p>
    <w:p>
      <w:pPr>
        <w:pStyle w:val="BodyText"/>
        <w:spacing w:before="186"/>
        <w:ind w:left="109" w:firstLine="480"/>
      </w:pPr>
      <w:r>
        <w:rPr>
          <w:spacing w:val="1"/>
          <w:w w:val="99"/>
        </w:rPr>
        <w:t>记下此时两游标处的读数</w:t>
      </w:r>
      <w:r>
        <w:rPr>
          <w:rFonts w:ascii="Verdana" w:hAnsi="Verdana" w:eastAsia="Verdana"/>
          <w:i/>
          <w:spacing w:val="4"/>
          <w:w w:val="50"/>
          <w:sz w:val="25"/>
        </w:rPr>
        <w:t></w:t>
      </w:r>
      <w:r>
        <w:rPr>
          <w:rFonts w:ascii="Times New Roman" w:hAnsi="Times New Roman" w:eastAsia="Times New Roman"/>
          <w:w w:val="100"/>
          <w:position w:val="-5"/>
          <w:sz w:val="14"/>
        </w:rPr>
        <w:t>1</w:t>
      </w:r>
      <w:r>
        <w:rPr>
          <w:rFonts w:ascii="Times New Roman" w:hAnsi="Times New Roman" w:eastAsia="Times New Roman"/>
          <w:spacing w:val="-10"/>
          <w:position w:val="-5"/>
          <w:sz w:val="14"/>
        </w:rPr>
        <w:t> </w:t>
      </w:r>
      <w:r>
        <w:rPr>
          <w:spacing w:val="14"/>
          <w:w w:val="99"/>
        </w:rPr>
        <w:t>和</w:t>
      </w:r>
      <w:r>
        <w:rPr>
          <w:rFonts w:ascii="Verdana" w:hAnsi="Verdana" w:eastAsia="Verdana"/>
          <w:i/>
          <w:spacing w:val="18"/>
          <w:w w:val="50"/>
          <w:sz w:val="25"/>
        </w:rPr>
        <w:t></w:t>
      </w:r>
      <w:r>
        <w:rPr>
          <w:rFonts w:ascii="Times New Roman" w:hAnsi="Times New Roman" w:eastAsia="Times New Roman"/>
          <w:w w:val="100"/>
          <w:position w:val="-5"/>
          <w:sz w:val="14"/>
        </w:rPr>
        <w:t>2</w:t>
      </w:r>
      <w:r>
        <w:rPr>
          <w:rFonts w:ascii="Times New Roman" w:hAnsi="Times New Roman" w:eastAsia="Times New Roman"/>
          <w:spacing w:val="14"/>
          <w:position w:val="-5"/>
          <w:sz w:val="14"/>
        </w:rPr>
        <w:t> </w:t>
      </w:r>
      <w:r>
        <w:rPr>
          <w:spacing w:val="-5"/>
          <w:w w:val="99"/>
        </w:rPr>
        <w:t>。取下三棱镜</w:t>
      </w:r>
      <w:r>
        <w:rPr>
          <w:w w:val="99"/>
        </w:rPr>
        <w:t>（</w:t>
      </w:r>
      <w:r>
        <w:rPr>
          <w:spacing w:val="-2"/>
          <w:w w:val="99"/>
        </w:rPr>
        <w:t>载物台保持不动</w:t>
      </w:r>
      <w:r>
        <w:rPr>
          <w:spacing w:val="-120"/>
          <w:w w:val="99"/>
        </w:rPr>
        <w:t>）</w:t>
      </w:r>
      <w:r>
        <w:rPr>
          <w:spacing w:val="-3"/>
          <w:w w:val="99"/>
        </w:rPr>
        <w:t>，转动望远镜对准平行发光</w:t>
      </w:r>
    </w:p>
    <w:p>
      <w:pPr>
        <w:pStyle w:val="BodyText"/>
        <w:spacing w:line="500" w:lineRule="atLeast" w:before="124"/>
        <w:ind w:left="109" w:right="223"/>
        <w:jc w:val="both"/>
      </w:pPr>
      <w:r>
        <w:rPr/>
        <w:pict>
          <v:line style="position:absolute;mso-position-horizontal-relative:page;mso-position-vertical-relative:paragraph;z-index:-251953152" from="194.520004pt,67.650848pt" to="194.520004pt,82.005848pt" stroked="true" strokeweight=".5pt" strokecolor="#000000">
            <v:stroke dashstyle="solid"/>
            <w10:wrap type="none"/>
          </v:line>
        </w:pict>
      </w:r>
      <w:r>
        <w:rPr/>
        <w:pict>
          <v:line style="position:absolute;mso-position-horizontal-relative:page;mso-position-vertical-relative:paragraph;z-index:-251952128" from="207.464996pt,67.650848pt" to="207.464996pt,82.005848pt" stroked="true" strokeweight=".5pt" strokecolor="#000000">
            <v:stroke dashstyle="solid"/>
            <w10:wrap type="none"/>
          </v:line>
        </w:pict>
      </w:r>
      <w:r>
        <w:rPr/>
        <w:pict>
          <v:line style="position:absolute;mso-position-horizontal-relative:page;mso-position-vertical-relative:paragraph;z-index:-251951104" from="243.494995pt,67.650848pt" to="243.494995pt,82.005848pt" stroked="true" strokeweight=".5pt" strokecolor="#000000">
            <v:stroke dashstyle="solid"/>
            <w10:wrap type="none"/>
          </v:line>
        </w:pict>
      </w:r>
      <w:r>
        <w:rPr>
          <w:w w:val="99"/>
        </w:rPr>
        <w:t>管，即图</w:t>
      </w:r>
      <w:r>
        <w:rPr>
          <w:spacing w:val="-63"/>
        </w:rPr>
        <w:t> </w:t>
      </w:r>
      <w:r>
        <w:rPr>
          <w:rFonts w:ascii="Times New Roman" w:hAnsi="Times New Roman" w:eastAsia="Times New Roman"/>
          <w:w w:val="99"/>
        </w:rPr>
        <w:t>7</w:t>
      </w:r>
      <w:r>
        <w:rPr>
          <w:rFonts w:ascii="Times New Roman" w:hAnsi="Times New Roman" w:eastAsia="Times New Roman"/>
          <w:spacing w:val="2"/>
          <w:w w:val="99"/>
        </w:rPr>
        <w:t>.</w:t>
      </w:r>
      <w:r>
        <w:rPr>
          <w:rFonts w:ascii="Times New Roman" w:hAnsi="Times New Roman" w:eastAsia="Times New Roman"/>
          <w:w w:val="99"/>
        </w:rPr>
        <w:t>1</w:t>
      </w:r>
      <w:r>
        <w:rPr>
          <w:rFonts w:ascii="Times New Roman" w:hAnsi="Times New Roman" w:eastAsia="Times New Roman"/>
          <w:spacing w:val="2"/>
          <w:w w:val="99"/>
        </w:rPr>
        <w:t>.</w:t>
      </w:r>
      <w:r>
        <w:rPr>
          <w:rFonts w:ascii="Times New Roman" w:hAnsi="Times New Roman" w:eastAsia="Times New Roman"/>
          <w:w w:val="99"/>
        </w:rPr>
        <w:t>2</w:t>
      </w:r>
      <w:r>
        <w:rPr>
          <w:rFonts w:ascii="Times New Roman" w:hAnsi="Times New Roman" w:eastAsia="Times New Roman"/>
          <w:spacing w:val="1"/>
          <w:w w:val="99"/>
        </w:rPr>
        <w:t>-</w:t>
      </w:r>
      <w:r>
        <w:rPr>
          <w:rFonts w:ascii="Times New Roman" w:hAnsi="Times New Roman" w:eastAsia="Times New Roman"/>
          <w:spacing w:val="-10"/>
          <w:w w:val="99"/>
        </w:rPr>
        <w:t>1</w:t>
      </w:r>
      <w:r>
        <w:rPr>
          <w:rFonts w:ascii="Times New Roman" w:hAnsi="Times New Roman" w:eastAsia="Times New Roman"/>
          <w:w w:val="99"/>
        </w:rPr>
        <w:t>1</w:t>
      </w:r>
      <w:r>
        <w:rPr>
          <w:rFonts w:ascii="Times New Roman" w:hAnsi="Times New Roman" w:eastAsia="Times New Roman"/>
          <w:spacing w:val="-3"/>
        </w:rPr>
        <w:t> </w:t>
      </w:r>
      <w:r>
        <w:rPr>
          <w:w w:val="99"/>
        </w:rPr>
        <w:t>中（</w:t>
      </w:r>
      <w:r>
        <w:rPr>
          <w:rFonts w:ascii="Times New Roman" w:hAnsi="Times New Roman" w:eastAsia="Times New Roman"/>
          <w:w w:val="99"/>
        </w:rPr>
        <w:t>2</w:t>
      </w:r>
      <w:r>
        <w:rPr>
          <w:w w:val="99"/>
        </w:rPr>
        <w:t>）</w:t>
      </w:r>
      <w:r>
        <w:rPr>
          <w:spacing w:val="-1"/>
          <w:w w:val="99"/>
        </w:rPr>
        <w:t>的位置，以确定入射光的方向，再记下两游标处的读数</w:t>
      </w:r>
      <w:r>
        <w:rPr>
          <w:rFonts w:ascii="Verdana" w:hAnsi="Verdana" w:eastAsia="Verdana"/>
          <w:i/>
          <w:spacing w:val="4"/>
          <w:w w:val="50"/>
          <w:sz w:val="25"/>
        </w:rPr>
        <w:t></w:t>
      </w:r>
      <w:r>
        <w:rPr>
          <w:rFonts w:ascii="Times New Roman" w:hAnsi="Times New Roman" w:eastAsia="Times New Roman"/>
          <w:spacing w:val="-42"/>
          <w:w w:val="100"/>
          <w:position w:val="-5"/>
          <w:sz w:val="14"/>
        </w:rPr>
        <w:t>1</w:t>
      </w:r>
      <w:r>
        <w:rPr>
          <w:rFonts w:ascii="Symbol" w:hAnsi="Symbol" w:eastAsia="Symbol"/>
          <w:w w:val="100"/>
          <w:position w:val="1"/>
        </w:rPr>
        <w:t></w:t>
      </w:r>
      <w:r>
        <w:rPr>
          <w:rFonts w:ascii="Times New Roman" w:hAnsi="Times New Roman" w:eastAsia="Times New Roman"/>
          <w:spacing w:val="-34"/>
          <w:position w:val="1"/>
        </w:rPr>
        <w:t> </w:t>
      </w:r>
      <w:r>
        <w:rPr>
          <w:spacing w:val="14"/>
          <w:w w:val="99"/>
        </w:rPr>
        <w:t>和</w:t>
      </w:r>
      <w:r>
        <w:rPr>
          <w:rFonts w:ascii="Verdana" w:hAnsi="Verdana" w:eastAsia="Verdana"/>
          <w:i/>
          <w:spacing w:val="18"/>
          <w:w w:val="50"/>
          <w:sz w:val="25"/>
        </w:rPr>
        <w:t></w:t>
      </w:r>
      <w:r>
        <w:rPr>
          <w:rFonts w:ascii="Times New Roman" w:hAnsi="Times New Roman" w:eastAsia="Times New Roman"/>
          <w:spacing w:val="-56"/>
          <w:w w:val="100"/>
          <w:position w:val="-5"/>
          <w:sz w:val="14"/>
        </w:rPr>
        <w:t>2</w:t>
      </w:r>
      <w:r>
        <w:rPr>
          <w:rFonts w:ascii="Symbol" w:hAnsi="Symbol" w:eastAsia="Symbol"/>
          <w:w w:val="100"/>
          <w:position w:val="1"/>
        </w:rPr>
        <w:t></w:t>
      </w:r>
      <w:r>
        <w:rPr>
          <w:rFonts w:ascii="Times New Roman" w:hAnsi="Times New Roman" w:eastAsia="Times New Roman"/>
          <w:spacing w:val="-14"/>
          <w:position w:val="1"/>
        </w:rPr>
        <w:t> </w:t>
      </w:r>
      <w:r>
        <w:rPr>
          <w:w w:val="99"/>
        </w:rPr>
        <w:t>。此时绿</w:t>
      </w:r>
      <w:r>
        <w:rPr/>
        <w:t>谱线的最小偏向角</w:t>
      </w:r>
    </w:p>
    <w:p>
      <w:pPr>
        <w:spacing w:after="0" w:line="500" w:lineRule="atLeast"/>
        <w:jc w:val="both"/>
        <w:sectPr>
          <w:type w:val="continuous"/>
          <w:pgSz w:w="11900" w:h="16840"/>
          <w:pgMar w:top="1500" w:bottom="1160" w:left="740" w:right="620"/>
        </w:sectPr>
      </w:pPr>
    </w:p>
    <w:p>
      <w:pPr>
        <w:tabs>
          <w:tab w:pos="2034" w:val="left" w:leader="none"/>
        </w:tabs>
        <w:spacing w:line="381" w:lineRule="exact" w:before="58"/>
        <w:ind w:left="1568" w:right="0" w:firstLine="0"/>
        <w:jc w:val="left"/>
        <w:rPr>
          <w:rFonts w:ascii="Verdana" w:hAnsi="Verdana"/>
          <w:i/>
          <w:sz w:val="25"/>
        </w:rPr>
      </w:pPr>
      <w:r>
        <w:rPr/>
        <w:pict>
          <v:line style="position:absolute;mso-position-horizontal-relative:page;mso-position-vertical-relative:paragraph;z-index:-251955200" from="148.725006pt,18.618122pt" to="155.985006pt,18.618122pt" stroked="true" strokeweight=".5pt" strokecolor="#000000">
            <v:stroke dashstyle="solid"/>
            <w10:wrap type="none"/>
          </v:line>
        </w:pict>
      </w:r>
      <w:r>
        <w:rPr/>
        <w:pict>
          <v:line style="position:absolute;mso-position-horizontal-relative:page;mso-position-vertical-relative:paragraph;z-index:-251954176" from="161.115005pt,11.448121pt" to="161.115005pt,25.803121pt" stroked="true" strokeweight=".5pt" strokecolor="#000000">
            <v:stroke dashstyle="solid"/>
            <w10:wrap type="none"/>
          </v:line>
        </w:pict>
      </w:r>
      <w:r>
        <w:rPr>
          <w:rFonts w:ascii="Verdana" w:hAnsi="Verdana"/>
          <w:i/>
          <w:w w:val="80"/>
          <w:sz w:val="25"/>
        </w:rPr>
        <w:t></w:t>
        <w:tab/>
      </w:r>
      <w:r>
        <w:rPr>
          <w:rFonts w:ascii="Symbol" w:hAnsi="Symbol"/>
          <w:w w:val="90"/>
          <w:sz w:val="24"/>
        </w:rPr>
        <w:t></w:t>
      </w:r>
      <w:r>
        <w:rPr>
          <w:rFonts w:ascii="Times New Roman" w:hAnsi="Times New Roman"/>
          <w:spacing w:val="-18"/>
          <w:w w:val="90"/>
          <w:sz w:val="24"/>
        </w:rPr>
        <w:t> </w:t>
      </w:r>
      <w:r>
        <w:rPr>
          <w:rFonts w:ascii="Times New Roman" w:hAnsi="Times New Roman"/>
          <w:w w:val="90"/>
          <w:position w:val="15"/>
          <w:sz w:val="24"/>
        </w:rPr>
        <w:t>1</w:t>
      </w:r>
      <w:r>
        <w:rPr>
          <w:rFonts w:ascii="Times New Roman" w:hAnsi="Times New Roman"/>
          <w:spacing w:val="-33"/>
          <w:w w:val="90"/>
          <w:position w:val="15"/>
          <w:sz w:val="24"/>
        </w:rPr>
        <w:t> </w:t>
      </w:r>
      <w:r>
        <w:rPr>
          <w:rFonts w:ascii="Symbol" w:hAnsi="Symbol"/>
          <w:spacing w:val="-4"/>
          <w:w w:val="80"/>
          <w:sz w:val="37"/>
        </w:rPr>
        <w:t></w:t>
      </w:r>
      <w:r>
        <w:rPr>
          <w:rFonts w:ascii="Verdana" w:hAnsi="Verdana"/>
          <w:i/>
          <w:spacing w:val="-4"/>
          <w:w w:val="80"/>
          <w:sz w:val="25"/>
        </w:rPr>
        <w:t></w:t>
      </w:r>
    </w:p>
    <w:p>
      <w:pPr>
        <w:tabs>
          <w:tab w:pos="2250" w:val="left" w:leader="none"/>
          <w:tab w:pos="2615" w:val="left" w:leader="none"/>
        </w:tabs>
        <w:spacing w:line="57" w:lineRule="auto" w:before="3"/>
        <w:ind w:left="1717" w:right="0" w:firstLine="0"/>
        <w:jc w:val="left"/>
        <w:rPr>
          <w:rFonts w:ascii="Times New Roman"/>
          <w:sz w:val="14"/>
        </w:rPr>
      </w:pPr>
      <w:r>
        <w:rPr>
          <w:rFonts w:ascii="Times New Roman"/>
          <w:sz w:val="14"/>
        </w:rPr>
        <w:t>min</w:t>
        <w:tab/>
      </w:r>
      <w:r>
        <w:rPr>
          <w:rFonts w:ascii="Times New Roman"/>
          <w:position w:val="-11"/>
          <w:sz w:val="24"/>
        </w:rPr>
        <w:t>2</w:t>
        <w:tab/>
      </w:r>
      <w:r>
        <w:rPr>
          <w:rFonts w:ascii="Times New Roman"/>
          <w:spacing w:val="-20"/>
          <w:sz w:val="14"/>
        </w:rPr>
        <w:t>1</w:t>
      </w:r>
    </w:p>
    <w:p>
      <w:pPr>
        <w:spacing w:before="180"/>
        <w:ind w:left="29" w:right="0" w:firstLine="0"/>
        <w:jc w:val="left"/>
        <w:rPr>
          <w:rFonts w:ascii="Times New Roman" w:hAnsi="Times New Roman"/>
          <w:sz w:val="14"/>
        </w:rPr>
      </w:pPr>
      <w:r>
        <w:rPr/>
        <w:br w:type="column"/>
      </w:r>
      <w:r>
        <w:rPr>
          <w:rFonts w:ascii="Symbol" w:hAnsi="Symbol"/>
          <w:w w:val="99"/>
          <w:sz w:val="24"/>
        </w:rPr>
        <w:t></w:t>
      </w:r>
      <w:r>
        <w:rPr>
          <w:rFonts w:ascii="Times New Roman" w:hAnsi="Times New Roman"/>
          <w:spacing w:val="-34"/>
          <w:sz w:val="24"/>
        </w:rPr>
        <w:t> </w:t>
      </w:r>
      <w:r>
        <w:rPr>
          <w:rFonts w:ascii="Verdana" w:hAnsi="Verdana"/>
          <w:i/>
          <w:spacing w:val="4"/>
          <w:w w:val="49"/>
          <w:sz w:val="25"/>
        </w:rPr>
        <w:t></w:t>
      </w:r>
      <w:r>
        <w:rPr>
          <w:rFonts w:ascii="Times New Roman" w:hAnsi="Times New Roman"/>
          <w:spacing w:val="-37"/>
          <w:w w:val="99"/>
          <w:position w:val="-5"/>
          <w:sz w:val="14"/>
        </w:rPr>
        <w:t>1</w:t>
      </w:r>
      <w:r>
        <w:rPr>
          <w:rFonts w:ascii="Symbol" w:hAnsi="Symbol"/>
          <w:w w:val="99"/>
          <w:position w:val="1"/>
          <w:sz w:val="24"/>
        </w:rPr>
        <w:t></w:t>
      </w:r>
      <w:r>
        <w:rPr>
          <w:rFonts w:ascii="Times New Roman" w:hAnsi="Times New Roman"/>
          <w:spacing w:val="19"/>
          <w:position w:val="1"/>
          <w:sz w:val="24"/>
        </w:rPr>
        <w:t> </w:t>
      </w:r>
      <w:r>
        <w:rPr>
          <w:rFonts w:ascii="Symbol" w:hAnsi="Symbol"/>
          <w:w w:val="99"/>
          <w:sz w:val="24"/>
        </w:rPr>
        <w:t></w:t>
      </w:r>
      <w:r>
        <w:rPr>
          <w:rFonts w:ascii="Times New Roman" w:hAnsi="Times New Roman"/>
          <w:spacing w:val="5"/>
          <w:sz w:val="24"/>
        </w:rPr>
        <w:t> </w:t>
      </w:r>
      <w:r>
        <w:rPr>
          <w:rFonts w:ascii="Verdana" w:hAnsi="Verdana"/>
          <w:i/>
          <w:w w:val="49"/>
          <w:sz w:val="25"/>
        </w:rPr>
        <w:t></w:t>
      </w:r>
      <w:r>
        <w:rPr>
          <w:rFonts w:ascii="Verdana" w:hAnsi="Verdana"/>
          <w:i/>
          <w:spacing w:val="-64"/>
          <w:sz w:val="25"/>
        </w:rPr>
        <w:t> </w:t>
      </w:r>
      <w:r>
        <w:rPr>
          <w:rFonts w:ascii="Times New Roman" w:hAnsi="Times New Roman"/>
          <w:spacing w:val="-17"/>
          <w:w w:val="99"/>
          <w:position w:val="-5"/>
          <w:sz w:val="14"/>
        </w:rPr>
        <w:t>2</w:t>
      </w:r>
    </w:p>
    <w:p>
      <w:pPr>
        <w:spacing w:before="60"/>
        <w:ind w:left="38" w:right="0" w:firstLine="0"/>
        <w:jc w:val="left"/>
        <w:rPr>
          <w:rFonts w:ascii="Symbol" w:hAnsi="Symbol"/>
          <w:sz w:val="37"/>
        </w:rPr>
      </w:pPr>
      <w:r>
        <w:rPr/>
        <w:br w:type="column"/>
      </w:r>
      <w:r>
        <w:rPr>
          <w:rFonts w:ascii="Symbol" w:hAnsi="Symbol"/>
          <w:w w:val="90"/>
          <w:sz w:val="24"/>
        </w:rPr>
        <w:t></w:t>
      </w:r>
      <w:r>
        <w:rPr>
          <w:rFonts w:ascii="Times New Roman" w:hAnsi="Times New Roman"/>
          <w:w w:val="90"/>
          <w:sz w:val="24"/>
        </w:rPr>
        <w:t> </w:t>
      </w:r>
      <w:r>
        <w:rPr>
          <w:rFonts w:ascii="Verdana" w:hAnsi="Verdana"/>
          <w:i/>
          <w:w w:val="80"/>
          <w:sz w:val="25"/>
        </w:rPr>
        <w:t></w:t>
      </w:r>
      <w:r>
        <w:rPr>
          <w:rFonts w:ascii="Verdana" w:hAnsi="Verdana"/>
          <w:i/>
          <w:spacing w:val="-51"/>
          <w:w w:val="80"/>
          <w:sz w:val="25"/>
        </w:rPr>
        <w:t> </w:t>
      </w:r>
      <w:r>
        <w:rPr>
          <w:rFonts w:ascii="Symbol" w:hAnsi="Symbol"/>
          <w:w w:val="90"/>
          <w:position w:val="1"/>
          <w:sz w:val="24"/>
        </w:rPr>
        <w:t></w:t>
      </w:r>
      <w:r>
        <w:rPr>
          <w:rFonts w:ascii="Times New Roman" w:hAnsi="Times New Roman"/>
          <w:w w:val="90"/>
          <w:position w:val="1"/>
          <w:sz w:val="24"/>
        </w:rPr>
        <w:t> </w:t>
      </w:r>
      <w:r>
        <w:rPr>
          <w:rFonts w:ascii="Symbol" w:hAnsi="Symbol"/>
          <w:w w:val="80"/>
          <w:sz w:val="37"/>
        </w:rPr>
        <w:t></w:t>
      </w:r>
    </w:p>
    <w:p>
      <w:pPr>
        <w:spacing w:after="0"/>
        <w:jc w:val="left"/>
        <w:rPr>
          <w:rFonts w:ascii="Symbol" w:hAnsi="Symbol"/>
          <w:sz w:val="37"/>
        </w:rPr>
        <w:sectPr>
          <w:type w:val="continuous"/>
          <w:pgSz w:w="11900" w:h="16840"/>
          <w:pgMar w:top="1500" w:bottom="1160" w:left="740" w:right="620"/>
          <w:cols w:num="3" w:equalWidth="0">
            <w:col w:w="2686" w:space="40"/>
            <w:col w:w="906" w:space="39"/>
            <w:col w:w="6869"/>
          </w:cols>
        </w:sectPr>
      </w:pPr>
    </w:p>
    <w:p>
      <w:pPr>
        <w:pStyle w:val="BodyText"/>
        <w:spacing w:before="1"/>
        <w:rPr>
          <w:rFonts w:ascii="Symbol" w:hAnsi="Symbol"/>
          <w:sz w:val="19"/>
        </w:rPr>
      </w:pPr>
    </w:p>
    <w:p>
      <w:pPr>
        <w:pStyle w:val="ListParagraph"/>
        <w:numPr>
          <w:ilvl w:val="0"/>
          <w:numId w:val="12"/>
        </w:numPr>
        <w:tabs>
          <w:tab w:pos="413" w:val="left" w:leader="none"/>
        </w:tabs>
        <w:spacing w:line="240" w:lineRule="auto" w:before="74" w:after="0"/>
        <w:ind w:left="412" w:right="0" w:hanging="304"/>
        <w:jc w:val="left"/>
        <w:rPr>
          <w:sz w:val="24"/>
        </w:rPr>
      </w:pPr>
      <w:r>
        <w:rPr/>
        <w:pict>
          <v:shape style="position:absolute;margin-left:237.600006pt;margin-top:-20.049776pt;width:3.5pt;height:7.75pt;mso-position-horizontal-relative:page;mso-position-vertical-relative:paragraph;z-index:-251950080" type="#_x0000_t202" filled="false" stroked="false">
            <v:textbox inset="0,0,0,0">
              <w:txbxContent>
                <w:p>
                  <w:pPr>
                    <w:spacing w:line="155" w:lineRule="exact" w:before="0"/>
                    <w:ind w:left="0" w:right="0" w:firstLine="0"/>
                    <w:jc w:val="left"/>
                    <w:rPr>
                      <w:rFonts w:ascii="Times New Roman"/>
                      <w:sz w:val="14"/>
                    </w:rPr>
                  </w:pPr>
                  <w:r>
                    <w:rPr>
                      <w:rFonts w:ascii="Times New Roman"/>
                      <w:w w:val="99"/>
                      <w:sz w:val="14"/>
                    </w:rPr>
                    <w:t>2</w:t>
                  </w:r>
                </w:p>
              </w:txbxContent>
            </v:textbox>
            <w10:wrap type="none"/>
          </v:shape>
        </w:pict>
      </w:r>
      <w:r>
        <w:rPr>
          <w:sz w:val="24"/>
        </w:rPr>
        <w:t>利用式（</w:t>
      </w:r>
      <w:r>
        <w:rPr>
          <w:rFonts w:ascii="Times New Roman" w:eastAsia="Times New Roman"/>
          <w:sz w:val="24"/>
        </w:rPr>
        <w:t>2</w:t>
      </w:r>
      <w:r>
        <w:rPr>
          <w:sz w:val="24"/>
        </w:rPr>
        <w:t>）</w:t>
      </w:r>
      <w:r>
        <w:rPr>
          <w:spacing w:val="-11"/>
          <w:sz w:val="24"/>
        </w:rPr>
        <w:t>计算折射率 </w:t>
      </w:r>
      <w:r>
        <w:rPr>
          <w:rFonts w:ascii="Times New Roman" w:eastAsia="Times New Roman"/>
          <w:i/>
          <w:sz w:val="24"/>
        </w:rPr>
        <w:t>n</w:t>
      </w:r>
      <w:r>
        <w:rPr>
          <w:rFonts w:ascii="Times New Roman" w:eastAsia="Times New Roman"/>
          <w:i/>
          <w:spacing w:val="-4"/>
          <w:sz w:val="24"/>
        </w:rPr>
        <w:t> </w:t>
      </w:r>
      <w:r>
        <w:rPr>
          <w:sz w:val="24"/>
        </w:rPr>
        <w:t>及其不确定度。</w:t>
      </w:r>
    </w:p>
    <w:p>
      <w:pPr>
        <w:pStyle w:val="Heading2"/>
        <w:spacing w:line="492" w:lineRule="exact" w:before="212"/>
      </w:pPr>
      <w:r>
        <w:rPr/>
        <w:t>思考题</w:t>
      </w:r>
    </w:p>
    <w:p>
      <w:pPr>
        <w:spacing w:after="0" w:line="492" w:lineRule="exact"/>
        <w:sectPr>
          <w:type w:val="continuous"/>
          <w:pgSz w:w="11900" w:h="16840"/>
          <w:pgMar w:top="1500" w:bottom="1160" w:left="740" w:right="620"/>
        </w:sectPr>
      </w:pPr>
    </w:p>
    <w:p>
      <w:pPr>
        <w:pStyle w:val="ListParagraph"/>
        <w:numPr>
          <w:ilvl w:val="1"/>
          <w:numId w:val="12"/>
        </w:numPr>
        <w:tabs>
          <w:tab w:pos="897" w:val="left" w:leader="none"/>
        </w:tabs>
        <w:spacing w:line="292" w:lineRule="auto" w:before="48" w:after="0"/>
        <w:ind w:left="109" w:right="233" w:firstLine="480"/>
        <w:jc w:val="left"/>
        <w:rPr>
          <w:sz w:val="24"/>
        </w:rPr>
      </w:pPr>
      <w:r>
        <w:rPr>
          <w:sz w:val="24"/>
        </w:rPr>
        <w:t>已调好望远镜光轴垂直主轴，若将平面镜取下后，又放到载物台上（放的位置与拿下前的</w:t>
      </w:r>
      <w:r>
        <w:rPr>
          <w:w w:val="99"/>
          <w:sz w:val="24"/>
        </w:rPr>
        <w:t>位置不同</w:t>
      </w:r>
      <w:r>
        <w:rPr>
          <w:spacing w:val="-120"/>
          <w:w w:val="99"/>
          <w:sz w:val="24"/>
        </w:rPr>
        <w:t>）</w:t>
      </w:r>
      <w:r>
        <w:rPr>
          <w:spacing w:val="-1"/>
          <w:w w:val="99"/>
          <w:sz w:val="24"/>
        </w:rPr>
        <w:t>，发现两镜面又不垂直望远镜光轴了，这是为什么？是否说明望远镜光轴还没调好？</w:t>
      </w:r>
    </w:p>
    <w:p>
      <w:pPr>
        <w:pStyle w:val="BodyText"/>
      </w:pPr>
    </w:p>
    <w:p>
      <w:pPr>
        <w:pStyle w:val="BodyText"/>
        <w:spacing w:before="7"/>
      </w:pPr>
    </w:p>
    <w:p>
      <w:pPr>
        <w:pStyle w:val="BodyText"/>
        <w:ind w:right="218"/>
        <w:jc w:val="right"/>
        <w:rPr>
          <w:rFonts w:ascii="Times New Roman" w:eastAsia="Times New Roman"/>
        </w:rPr>
      </w:pPr>
      <w:r>
        <w:rPr/>
        <w:t>更新日期：</w:t>
      </w:r>
      <w:r>
        <w:rPr>
          <w:rFonts w:ascii="Times New Roman" w:eastAsia="Times New Roman"/>
        </w:rPr>
        <w:t>2021.3.23</w:t>
      </w:r>
    </w:p>
    <w:sectPr>
      <w:pgSz w:w="11900" w:h="16840"/>
      <w:pgMar w:header="0" w:footer="972" w:top="1120" w:bottom="1180" w:left="7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Symbol">
    <w:altName w:val="Symbol"/>
    <w:charset w:val="2"/>
    <w:family w:val="roman"/>
    <w:pitch w:val="variable"/>
  </w:font>
  <w:font w:name="宋体">
    <w:altName w:val="宋体"/>
    <w:charset w:val="86"/>
    <w:family w:val="auto"/>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92.200012pt;margin-top:781.03302pt;width:10.6pt;height:12.1pt;mso-position-horizontal-relative:page;mso-position-vertical-relative:page;z-index:-251976704" type="#_x0000_t202" filled="false" stroked="false">
          <v:textbox inset="0,0,0,0">
            <w:txbxContent>
              <w:p>
                <w:pPr>
                  <w:spacing w:before="14"/>
                  <w:ind w:left="60" w:right="0" w:firstLine="0"/>
                  <w:jc w:val="left"/>
                  <w:rPr>
                    <w:rFonts w:ascii="Times New Roman"/>
                    <w:sz w:val="18"/>
                  </w:rPr>
                </w:pPr>
                <w:r>
                  <w:rPr/>
                  <w:fldChar w:fldCharType="begin"/>
                </w:r>
                <w:r>
                  <w:rPr>
                    <w:rFonts w:ascii="Times New Roman"/>
                    <w:w w:val="101"/>
                    <w:sz w:val="18"/>
                  </w:rPr>
                  <w:instrText> PAGE </w:instrText>
                </w:r>
                <w:r>
                  <w:rPr/>
                  <w:fldChar w:fldCharType="separate"/>
                </w:r>
                <w:r>
                  <w:rPr/>
                  <w:t>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710" w:hanging="601"/>
        <w:jc w:val="left"/>
      </w:pPr>
      <w:rPr>
        <w:rFonts w:hint="default" w:ascii="宋体" w:hAnsi="宋体" w:eastAsia="宋体" w:cs="宋体"/>
        <w:w w:val="99"/>
        <w:sz w:val="22"/>
        <w:szCs w:val="22"/>
      </w:rPr>
    </w:lvl>
    <w:lvl w:ilvl="1">
      <w:start w:val="0"/>
      <w:numFmt w:val="bullet"/>
      <w:lvlText w:val="•"/>
      <w:lvlJc w:val="left"/>
      <w:pPr>
        <w:ind w:left="1702" w:hanging="601"/>
      </w:pPr>
      <w:rPr>
        <w:rFonts w:hint="default"/>
      </w:rPr>
    </w:lvl>
    <w:lvl w:ilvl="2">
      <w:start w:val="0"/>
      <w:numFmt w:val="bullet"/>
      <w:lvlText w:val="•"/>
      <w:lvlJc w:val="left"/>
      <w:pPr>
        <w:ind w:left="2684" w:hanging="601"/>
      </w:pPr>
      <w:rPr>
        <w:rFonts w:hint="default"/>
      </w:rPr>
    </w:lvl>
    <w:lvl w:ilvl="3">
      <w:start w:val="0"/>
      <w:numFmt w:val="bullet"/>
      <w:lvlText w:val="•"/>
      <w:lvlJc w:val="left"/>
      <w:pPr>
        <w:ind w:left="3666" w:hanging="601"/>
      </w:pPr>
      <w:rPr>
        <w:rFonts w:hint="default"/>
      </w:rPr>
    </w:lvl>
    <w:lvl w:ilvl="4">
      <w:start w:val="0"/>
      <w:numFmt w:val="bullet"/>
      <w:lvlText w:val="•"/>
      <w:lvlJc w:val="left"/>
      <w:pPr>
        <w:ind w:left="4648" w:hanging="601"/>
      </w:pPr>
      <w:rPr>
        <w:rFonts w:hint="default"/>
      </w:rPr>
    </w:lvl>
    <w:lvl w:ilvl="5">
      <w:start w:val="0"/>
      <w:numFmt w:val="bullet"/>
      <w:lvlText w:val="•"/>
      <w:lvlJc w:val="left"/>
      <w:pPr>
        <w:ind w:left="5630" w:hanging="601"/>
      </w:pPr>
      <w:rPr>
        <w:rFonts w:hint="default"/>
      </w:rPr>
    </w:lvl>
    <w:lvl w:ilvl="6">
      <w:start w:val="0"/>
      <w:numFmt w:val="bullet"/>
      <w:lvlText w:val="•"/>
      <w:lvlJc w:val="left"/>
      <w:pPr>
        <w:ind w:left="6612" w:hanging="601"/>
      </w:pPr>
      <w:rPr>
        <w:rFonts w:hint="default"/>
      </w:rPr>
    </w:lvl>
    <w:lvl w:ilvl="7">
      <w:start w:val="0"/>
      <w:numFmt w:val="bullet"/>
      <w:lvlText w:val="•"/>
      <w:lvlJc w:val="left"/>
      <w:pPr>
        <w:ind w:left="7594" w:hanging="601"/>
      </w:pPr>
      <w:rPr>
        <w:rFonts w:hint="default"/>
      </w:rPr>
    </w:lvl>
    <w:lvl w:ilvl="8">
      <w:start w:val="0"/>
      <w:numFmt w:val="bullet"/>
      <w:lvlText w:val="•"/>
      <w:lvlJc w:val="left"/>
      <w:pPr>
        <w:ind w:left="8576" w:hanging="601"/>
      </w:pPr>
      <w:rPr>
        <w:rFonts w:hint="default"/>
      </w:rPr>
    </w:lvl>
  </w:abstractNum>
  <w:abstractNum w:abstractNumId="12">
    <w:multiLevelType w:val="hybridMultilevel"/>
    <w:lvl w:ilvl="0">
      <w:start w:val="1"/>
      <w:numFmt w:val="decimal"/>
      <w:lvlText w:val="（%1）"/>
      <w:lvlJc w:val="left"/>
      <w:pPr>
        <w:ind w:left="109" w:hanging="601"/>
        <w:jc w:val="left"/>
      </w:pPr>
      <w:rPr>
        <w:rFonts w:hint="default" w:ascii="宋体" w:hAnsi="宋体" w:eastAsia="宋体" w:cs="宋体"/>
        <w:spacing w:val="-63"/>
        <w:w w:val="99"/>
        <w:sz w:val="22"/>
        <w:szCs w:val="22"/>
      </w:rPr>
    </w:lvl>
    <w:lvl w:ilvl="1">
      <w:start w:val="0"/>
      <w:numFmt w:val="bullet"/>
      <w:lvlText w:val="•"/>
      <w:lvlJc w:val="left"/>
      <w:pPr>
        <w:ind w:left="1144" w:hanging="601"/>
      </w:pPr>
      <w:rPr>
        <w:rFonts w:hint="default"/>
      </w:rPr>
    </w:lvl>
    <w:lvl w:ilvl="2">
      <w:start w:val="0"/>
      <w:numFmt w:val="bullet"/>
      <w:lvlText w:val="•"/>
      <w:lvlJc w:val="left"/>
      <w:pPr>
        <w:ind w:left="2188" w:hanging="601"/>
      </w:pPr>
      <w:rPr>
        <w:rFonts w:hint="default"/>
      </w:rPr>
    </w:lvl>
    <w:lvl w:ilvl="3">
      <w:start w:val="0"/>
      <w:numFmt w:val="bullet"/>
      <w:lvlText w:val="•"/>
      <w:lvlJc w:val="left"/>
      <w:pPr>
        <w:ind w:left="3232" w:hanging="601"/>
      </w:pPr>
      <w:rPr>
        <w:rFonts w:hint="default"/>
      </w:rPr>
    </w:lvl>
    <w:lvl w:ilvl="4">
      <w:start w:val="0"/>
      <w:numFmt w:val="bullet"/>
      <w:lvlText w:val="•"/>
      <w:lvlJc w:val="left"/>
      <w:pPr>
        <w:ind w:left="4276" w:hanging="601"/>
      </w:pPr>
      <w:rPr>
        <w:rFonts w:hint="default"/>
      </w:rPr>
    </w:lvl>
    <w:lvl w:ilvl="5">
      <w:start w:val="0"/>
      <w:numFmt w:val="bullet"/>
      <w:lvlText w:val="•"/>
      <w:lvlJc w:val="left"/>
      <w:pPr>
        <w:ind w:left="5320" w:hanging="601"/>
      </w:pPr>
      <w:rPr>
        <w:rFonts w:hint="default"/>
      </w:rPr>
    </w:lvl>
    <w:lvl w:ilvl="6">
      <w:start w:val="0"/>
      <w:numFmt w:val="bullet"/>
      <w:lvlText w:val="•"/>
      <w:lvlJc w:val="left"/>
      <w:pPr>
        <w:ind w:left="6364" w:hanging="601"/>
      </w:pPr>
      <w:rPr>
        <w:rFonts w:hint="default"/>
      </w:rPr>
    </w:lvl>
    <w:lvl w:ilvl="7">
      <w:start w:val="0"/>
      <w:numFmt w:val="bullet"/>
      <w:lvlText w:val="•"/>
      <w:lvlJc w:val="left"/>
      <w:pPr>
        <w:ind w:left="7408" w:hanging="601"/>
      </w:pPr>
      <w:rPr>
        <w:rFonts w:hint="default"/>
      </w:rPr>
    </w:lvl>
    <w:lvl w:ilvl="8">
      <w:start w:val="0"/>
      <w:numFmt w:val="bullet"/>
      <w:lvlText w:val="•"/>
      <w:lvlJc w:val="left"/>
      <w:pPr>
        <w:ind w:left="8452" w:hanging="601"/>
      </w:pPr>
      <w:rPr>
        <w:rFonts w:hint="default"/>
      </w:rPr>
    </w:lvl>
  </w:abstractNum>
  <w:abstractNum w:abstractNumId="11">
    <w:multiLevelType w:val="hybridMultilevel"/>
    <w:lvl w:ilvl="0">
      <w:start w:val="1"/>
      <w:numFmt w:val="decimal"/>
      <w:lvlText w:val="%1."/>
      <w:lvlJc w:val="left"/>
      <w:pPr>
        <w:ind w:left="470" w:hanging="361"/>
        <w:jc w:val="left"/>
      </w:pPr>
      <w:rPr>
        <w:rFonts w:hint="default" w:ascii="Times New Roman" w:hAnsi="Times New Roman" w:eastAsia="Times New Roman" w:cs="Times New Roman"/>
        <w:w w:val="99"/>
        <w:sz w:val="22"/>
        <w:szCs w:val="22"/>
      </w:rPr>
    </w:lvl>
    <w:lvl w:ilvl="1">
      <w:start w:val="1"/>
      <w:numFmt w:val="decimal"/>
      <w:lvlText w:val="%2."/>
      <w:lvlJc w:val="left"/>
      <w:pPr>
        <w:ind w:left="109" w:hanging="308"/>
        <w:jc w:val="left"/>
      </w:pPr>
      <w:rPr>
        <w:rFonts w:hint="default" w:ascii="Times New Roman" w:hAnsi="Times New Roman" w:eastAsia="Times New Roman" w:cs="Times New Roman"/>
        <w:w w:val="99"/>
        <w:sz w:val="24"/>
        <w:szCs w:val="24"/>
      </w:rPr>
    </w:lvl>
    <w:lvl w:ilvl="2">
      <w:start w:val="0"/>
      <w:numFmt w:val="bullet"/>
      <w:lvlText w:val="•"/>
      <w:lvlJc w:val="left"/>
      <w:pPr>
        <w:ind w:left="1597" w:hanging="308"/>
      </w:pPr>
      <w:rPr>
        <w:rFonts w:hint="default"/>
      </w:rPr>
    </w:lvl>
    <w:lvl w:ilvl="3">
      <w:start w:val="0"/>
      <w:numFmt w:val="bullet"/>
      <w:lvlText w:val="•"/>
      <w:lvlJc w:val="left"/>
      <w:pPr>
        <w:ind w:left="2715" w:hanging="308"/>
      </w:pPr>
      <w:rPr>
        <w:rFonts w:hint="default"/>
      </w:rPr>
    </w:lvl>
    <w:lvl w:ilvl="4">
      <w:start w:val="0"/>
      <w:numFmt w:val="bullet"/>
      <w:lvlText w:val="•"/>
      <w:lvlJc w:val="left"/>
      <w:pPr>
        <w:ind w:left="3833" w:hanging="308"/>
      </w:pPr>
      <w:rPr>
        <w:rFonts w:hint="default"/>
      </w:rPr>
    </w:lvl>
    <w:lvl w:ilvl="5">
      <w:start w:val="0"/>
      <w:numFmt w:val="bullet"/>
      <w:lvlText w:val="•"/>
      <w:lvlJc w:val="left"/>
      <w:pPr>
        <w:ind w:left="4951" w:hanging="308"/>
      </w:pPr>
      <w:rPr>
        <w:rFonts w:hint="default"/>
      </w:rPr>
    </w:lvl>
    <w:lvl w:ilvl="6">
      <w:start w:val="0"/>
      <w:numFmt w:val="bullet"/>
      <w:lvlText w:val="•"/>
      <w:lvlJc w:val="left"/>
      <w:pPr>
        <w:ind w:left="6068" w:hanging="308"/>
      </w:pPr>
      <w:rPr>
        <w:rFonts w:hint="default"/>
      </w:rPr>
    </w:lvl>
    <w:lvl w:ilvl="7">
      <w:start w:val="0"/>
      <w:numFmt w:val="bullet"/>
      <w:lvlText w:val="•"/>
      <w:lvlJc w:val="left"/>
      <w:pPr>
        <w:ind w:left="7186" w:hanging="308"/>
      </w:pPr>
      <w:rPr>
        <w:rFonts w:hint="default"/>
      </w:rPr>
    </w:lvl>
    <w:lvl w:ilvl="8">
      <w:start w:val="0"/>
      <w:numFmt w:val="bullet"/>
      <w:lvlText w:val="•"/>
      <w:lvlJc w:val="left"/>
      <w:pPr>
        <w:ind w:left="8304" w:hanging="308"/>
      </w:pPr>
      <w:rPr>
        <w:rFonts w:hint="default"/>
      </w:rPr>
    </w:lvl>
  </w:abstractNum>
  <w:abstractNum w:abstractNumId="10">
    <w:multiLevelType w:val="hybridMultilevel"/>
    <w:lvl w:ilvl="0">
      <w:start w:val="0"/>
      <w:numFmt w:val="bullet"/>
      <w:lvlText w:val=""/>
      <w:lvlJc w:val="left"/>
      <w:pPr>
        <w:ind w:left="249" w:hanging="202"/>
      </w:pPr>
      <w:rPr>
        <w:rFonts w:hint="default" w:ascii="Symbol" w:hAnsi="Symbol" w:eastAsia="Symbol" w:cs="Symbol"/>
        <w:w w:val="99"/>
        <w:sz w:val="24"/>
        <w:szCs w:val="24"/>
      </w:rPr>
    </w:lvl>
    <w:lvl w:ilvl="1">
      <w:start w:val="0"/>
      <w:numFmt w:val="bullet"/>
      <w:lvlText w:val="•"/>
      <w:lvlJc w:val="left"/>
      <w:pPr>
        <w:ind w:left="961" w:hanging="202"/>
      </w:pPr>
      <w:rPr>
        <w:rFonts w:hint="default"/>
      </w:rPr>
    </w:lvl>
    <w:lvl w:ilvl="2">
      <w:start w:val="0"/>
      <w:numFmt w:val="bullet"/>
      <w:lvlText w:val="•"/>
      <w:lvlJc w:val="left"/>
      <w:pPr>
        <w:ind w:left="1683" w:hanging="202"/>
      </w:pPr>
      <w:rPr>
        <w:rFonts w:hint="default"/>
      </w:rPr>
    </w:lvl>
    <w:lvl w:ilvl="3">
      <w:start w:val="0"/>
      <w:numFmt w:val="bullet"/>
      <w:lvlText w:val="•"/>
      <w:lvlJc w:val="left"/>
      <w:pPr>
        <w:ind w:left="2405" w:hanging="202"/>
      </w:pPr>
      <w:rPr>
        <w:rFonts w:hint="default"/>
      </w:rPr>
    </w:lvl>
    <w:lvl w:ilvl="4">
      <w:start w:val="0"/>
      <w:numFmt w:val="bullet"/>
      <w:lvlText w:val="•"/>
      <w:lvlJc w:val="left"/>
      <w:pPr>
        <w:ind w:left="3127" w:hanging="202"/>
      </w:pPr>
      <w:rPr>
        <w:rFonts w:hint="default"/>
      </w:rPr>
    </w:lvl>
    <w:lvl w:ilvl="5">
      <w:start w:val="0"/>
      <w:numFmt w:val="bullet"/>
      <w:lvlText w:val="•"/>
      <w:lvlJc w:val="left"/>
      <w:pPr>
        <w:ind w:left="3849" w:hanging="202"/>
      </w:pPr>
      <w:rPr>
        <w:rFonts w:hint="default"/>
      </w:rPr>
    </w:lvl>
    <w:lvl w:ilvl="6">
      <w:start w:val="0"/>
      <w:numFmt w:val="bullet"/>
      <w:lvlText w:val="•"/>
      <w:lvlJc w:val="left"/>
      <w:pPr>
        <w:ind w:left="4571" w:hanging="202"/>
      </w:pPr>
      <w:rPr>
        <w:rFonts w:hint="default"/>
      </w:rPr>
    </w:lvl>
    <w:lvl w:ilvl="7">
      <w:start w:val="0"/>
      <w:numFmt w:val="bullet"/>
      <w:lvlText w:val="•"/>
      <w:lvlJc w:val="left"/>
      <w:pPr>
        <w:ind w:left="5293" w:hanging="202"/>
      </w:pPr>
      <w:rPr>
        <w:rFonts w:hint="default"/>
      </w:rPr>
    </w:lvl>
    <w:lvl w:ilvl="8">
      <w:start w:val="0"/>
      <w:numFmt w:val="bullet"/>
      <w:lvlText w:val="•"/>
      <w:lvlJc w:val="left"/>
      <w:pPr>
        <w:ind w:left="6015" w:hanging="202"/>
      </w:pPr>
      <w:rPr>
        <w:rFonts w:hint="default"/>
      </w:rPr>
    </w:lvl>
  </w:abstractNum>
  <w:abstractNum w:abstractNumId="9">
    <w:multiLevelType w:val="hybridMultilevel"/>
    <w:lvl w:ilvl="0">
      <w:start w:val="0"/>
      <w:numFmt w:val="bullet"/>
      <w:lvlText w:val=""/>
      <w:lvlJc w:val="left"/>
      <w:pPr>
        <w:ind w:left="188" w:hanging="173"/>
      </w:pPr>
      <w:rPr>
        <w:rFonts w:hint="default" w:ascii="Symbol" w:hAnsi="Symbol" w:eastAsia="Symbol" w:cs="Symbol"/>
        <w:w w:val="99"/>
        <w:sz w:val="24"/>
        <w:szCs w:val="24"/>
      </w:rPr>
    </w:lvl>
    <w:lvl w:ilvl="1">
      <w:start w:val="0"/>
      <w:numFmt w:val="bullet"/>
      <w:lvlText w:val="•"/>
      <w:lvlJc w:val="left"/>
      <w:pPr>
        <w:ind w:left="280" w:hanging="173"/>
      </w:pPr>
      <w:rPr>
        <w:rFonts w:hint="default"/>
      </w:rPr>
    </w:lvl>
    <w:lvl w:ilvl="2">
      <w:start w:val="0"/>
      <w:numFmt w:val="bullet"/>
      <w:lvlText w:val="•"/>
      <w:lvlJc w:val="left"/>
      <w:pPr>
        <w:ind w:left="381" w:hanging="173"/>
      </w:pPr>
      <w:rPr>
        <w:rFonts w:hint="default"/>
      </w:rPr>
    </w:lvl>
    <w:lvl w:ilvl="3">
      <w:start w:val="0"/>
      <w:numFmt w:val="bullet"/>
      <w:lvlText w:val="•"/>
      <w:lvlJc w:val="left"/>
      <w:pPr>
        <w:ind w:left="481" w:hanging="173"/>
      </w:pPr>
      <w:rPr>
        <w:rFonts w:hint="default"/>
      </w:rPr>
    </w:lvl>
    <w:lvl w:ilvl="4">
      <w:start w:val="0"/>
      <w:numFmt w:val="bullet"/>
      <w:lvlText w:val="•"/>
      <w:lvlJc w:val="left"/>
      <w:pPr>
        <w:ind w:left="582" w:hanging="173"/>
      </w:pPr>
      <w:rPr>
        <w:rFonts w:hint="default"/>
      </w:rPr>
    </w:lvl>
    <w:lvl w:ilvl="5">
      <w:start w:val="0"/>
      <w:numFmt w:val="bullet"/>
      <w:lvlText w:val="•"/>
      <w:lvlJc w:val="left"/>
      <w:pPr>
        <w:ind w:left="682" w:hanging="173"/>
      </w:pPr>
      <w:rPr>
        <w:rFonts w:hint="default"/>
      </w:rPr>
    </w:lvl>
    <w:lvl w:ilvl="6">
      <w:start w:val="0"/>
      <w:numFmt w:val="bullet"/>
      <w:lvlText w:val="•"/>
      <w:lvlJc w:val="left"/>
      <w:pPr>
        <w:ind w:left="783" w:hanging="173"/>
      </w:pPr>
      <w:rPr>
        <w:rFonts w:hint="default"/>
      </w:rPr>
    </w:lvl>
    <w:lvl w:ilvl="7">
      <w:start w:val="0"/>
      <w:numFmt w:val="bullet"/>
      <w:lvlText w:val="•"/>
      <w:lvlJc w:val="left"/>
      <w:pPr>
        <w:ind w:left="884" w:hanging="173"/>
      </w:pPr>
      <w:rPr>
        <w:rFonts w:hint="default"/>
      </w:rPr>
    </w:lvl>
    <w:lvl w:ilvl="8">
      <w:start w:val="0"/>
      <w:numFmt w:val="bullet"/>
      <w:lvlText w:val="•"/>
      <w:lvlJc w:val="left"/>
      <w:pPr>
        <w:ind w:left="984" w:hanging="173"/>
      </w:pPr>
      <w:rPr>
        <w:rFonts w:hint="default"/>
      </w:rPr>
    </w:lvl>
  </w:abstractNum>
  <w:abstractNum w:abstractNumId="8">
    <w:multiLevelType w:val="hybridMultilevel"/>
    <w:lvl w:ilvl="0">
      <w:start w:val="1"/>
      <w:numFmt w:val="lowerLetter"/>
      <w:lvlText w:val="(%1)"/>
      <w:lvlJc w:val="left"/>
      <w:pPr>
        <w:ind w:left="498" w:hanging="389"/>
        <w:jc w:val="right"/>
      </w:pPr>
      <w:rPr>
        <w:rFonts w:hint="default" w:ascii="Times New Roman" w:hAnsi="Times New Roman" w:eastAsia="Times New Roman" w:cs="Times New Roman"/>
        <w:spacing w:val="-1"/>
        <w:w w:val="99"/>
        <w:sz w:val="24"/>
        <w:szCs w:val="24"/>
      </w:rPr>
    </w:lvl>
    <w:lvl w:ilvl="1">
      <w:start w:val="0"/>
      <w:numFmt w:val="bullet"/>
      <w:lvlText w:val="•"/>
      <w:lvlJc w:val="left"/>
      <w:pPr>
        <w:ind w:left="1504" w:hanging="389"/>
      </w:pPr>
      <w:rPr>
        <w:rFonts w:hint="default"/>
      </w:rPr>
    </w:lvl>
    <w:lvl w:ilvl="2">
      <w:start w:val="0"/>
      <w:numFmt w:val="bullet"/>
      <w:lvlText w:val="•"/>
      <w:lvlJc w:val="left"/>
      <w:pPr>
        <w:ind w:left="2508" w:hanging="389"/>
      </w:pPr>
      <w:rPr>
        <w:rFonts w:hint="default"/>
      </w:rPr>
    </w:lvl>
    <w:lvl w:ilvl="3">
      <w:start w:val="0"/>
      <w:numFmt w:val="bullet"/>
      <w:lvlText w:val="•"/>
      <w:lvlJc w:val="left"/>
      <w:pPr>
        <w:ind w:left="3512" w:hanging="389"/>
      </w:pPr>
      <w:rPr>
        <w:rFonts w:hint="default"/>
      </w:rPr>
    </w:lvl>
    <w:lvl w:ilvl="4">
      <w:start w:val="0"/>
      <w:numFmt w:val="bullet"/>
      <w:lvlText w:val="•"/>
      <w:lvlJc w:val="left"/>
      <w:pPr>
        <w:ind w:left="4516" w:hanging="389"/>
      </w:pPr>
      <w:rPr>
        <w:rFonts w:hint="default"/>
      </w:rPr>
    </w:lvl>
    <w:lvl w:ilvl="5">
      <w:start w:val="0"/>
      <w:numFmt w:val="bullet"/>
      <w:lvlText w:val="•"/>
      <w:lvlJc w:val="left"/>
      <w:pPr>
        <w:ind w:left="5520" w:hanging="389"/>
      </w:pPr>
      <w:rPr>
        <w:rFonts w:hint="default"/>
      </w:rPr>
    </w:lvl>
    <w:lvl w:ilvl="6">
      <w:start w:val="0"/>
      <w:numFmt w:val="bullet"/>
      <w:lvlText w:val="•"/>
      <w:lvlJc w:val="left"/>
      <w:pPr>
        <w:ind w:left="6524" w:hanging="389"/>
      </w:pPr>
      <w:rPr>
        <w:rFonts w:hint="default"/>
      </w:rPr>
    </w:lvl>
    <w:lvl w:ilvl="7">
      <w:start w:val="0"/>
      <w:numFmt w:val="bullet"/>
      <w:lvlText w:val="•"/>
      <w:lvlJc w:val="left"/>
      <w:pPr>
        <w:ind w:left="7528" w:hanging="389"/>
      </w:pPr>
      <w:rPr>
        <w:rFonts w:hint="default"/>
      </w:rPr>
    </w:lvl>
    <w:lvl w:ilvl="8">
      <w:start w:val="0"/>
      <w:numFmt w:val="bullet"/>
      <w:lvlText w:val="•"/>
      <w:lvlJc w:val="left"/>
      <w:pPr>
        <w:ind w:left="8532" w:hanging="389"/>
      </w:pPr>
      <w:rPr>
        <w:rFonts w:hint="default"/>
      </w:rPr>
    </w:lvl>
  </w:abstractNum>
  <w:abstractNum w:abstractNumId="7">
    <w:multiLevelType w:val="hybridMultilevel"/>
    <w:lvl w:ilvl="0">
      <w:start w:val="1"/>
      <w:numFmt w:val="decimal"/>
      <w:lvlText w:val="%1)"/>
      <w:lvlJc w:val="left"/>
      <w:pPr>
        <w:ind w:left="431" w:hanging="322"/>
        <w:jc w:val="left"/>
      </w:pPr>
      <w:rPr>
        <w:rFonts w:hint="default" w:ascii="Times New Roman" w:hAnsi="Times New Roman" w:eastAsia="Times New Roman" w:cs="Times New Roman"/>
        <w:w w:val="99"/>
        <w:sz w:val="24"/>
        <w:szCs w:val="24"/>
      </w:rPr>
    </w:lvl>
    <w:lvl w:ilvl="1">
      <w:start w:val="1"/>
      <w:numFmt w:val="lowerLetter"/>
      <w:lvlText w:val="(%2)"/>
      <w:lvlJc w:val="left"/>
      <w:pPr>
        <w:ind w:left="109" w:hanging="389"/>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1562" w:hanging="389"/>
      </w:pPr>
      <w:rPr>
        <w:rFonts w:hint="default"/>
      </w:rPr>
    </w:lvl>
    <w:lvl w:ilvl="3">
      <w:start w:val="0"/>
      <w:numFmt w:val="bullet"/>
      <w:lvlText w:val="•"/>
      <w:lvlJc w:val="left"/>
      <w:pPr>
        <w:ind w:left="2684" w:hanging="389"/>
      </w:pPr>
      <w:rPr>
        <w:rFonts w:hint="default"/>
      </w:rPr>
    </w:lvl>
    <w:lvl w:ilvl="4">
      <w:start w:val="0"/>
      <w:numFmt w:val="bullet"/>
      <w:lvlText w:val="•"/>
      <w:lvlJc w:val="left"/>
      <w:pPr>
        <w:ind w:left="3806" w:hanging="389"/>
      </w:pPr>
      <w:rPr>
        <w:rFonts w:hint="default"/>
      </w:rPr>
    </w:lvl>
    <w:lvl w:ilvl="5">
      <w:start w:val="0"/>
      <w:numFmt w:val="bullet"/>
      <w:lvlText w:val="•"/>
      <w:lvlJc w:val="left"/>
      <w:pPr>
        <w:ind w:left="4928" w:hanging="389"/>
      </w:pPr>
      <w:rPr>
        <w:rFonts w:hint="default"/>
      </w:rPr>
    </w:lvl>
    <w:lvl w:ilvl="6">
      <w:start w:val="0"/>
      <w:numFmt w:val="bullet"/>
      <w:lvlText w:val="•"/>
      <w:lvlJc w:val="left"/>
      <w:pPr>
        <w:ind w:left="6051" w:hanging="389"/>
      </w:pPr>
      <w:rPr>
        <w:rFonts w:hint="default"/>
      </w:rPr>
    </w:lvl>
    <w:lvl w:ilvl="7">
      <w:start w:val="0"/>
      <w:numFmt w:val="bullet"/>
      <w:lvlText w:val="•"/>
      <w:lvlJc w:val="left"/>
      <w:pPr>
        <w:ind w:left="7173" w:hanging="389"/>
      </w:pPr>
      <w:rPr>
        <w:rFonts w:hint="default"/>
      </w:rPr>
    </w:lvl>
    <w:lvl w:ilvl="8">
      <w:start w:val="0"/>
      <w:numFmt w:val="bullet"/>
      <w:lvlText w:val="•"/>
      <w:lvlJc w:val="left"/>
      <w:pPr>
        <w:ind w:left="8295" w:hanging="389"/>
      </w:pPr>
      <w:rPr>
        <w:rFonts w:hint="default"/>
      </w:rPr>
    </w:lvl>
  </w:abstractNum>
  <w:abstractNum w:abstractNumId="6">
    <w:multiLevelType w:val="hybridMultilevel"/>
    <w:lvl w:ilvl="0">
      <w:start w:val="1"/>
      <w:numFmt w:val="decimal"/>
      <w:lvlText w:val="(%1)"/>
      <w:lvlJc w:val="left"/>
      <w:pPr>
        <w:ind w:left="512" w:hanging="40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22" w:hanging="404"/>
      </w:pPr>
      <w:rPr>
        <w:rFonts w:hint="default"/>
      </w:rPr>
    </w:lvl>
    <w:lvl w:ilvl="2">
      <w:start w:val="0"/>
      <w:numFmt w:val="bullet"/>
      <w:lvlText w:val="•"/>
      <w:lvlJc w:val="left"/>
      <w:pPr>
        <w:ind w:left="2524" w:hanging="404"/>
      </w:pPr>
      <w:rPr>
        <w:rFonts w:hint="default"/>
      </w:rPr>
    </w:lvl>
    <w:lvl w:ilvl="3">
      <w:start w:val="0"/>
      <w:numFmt w:val="bullet"/>
      <w:lvlText w:val="•"/>
      <w:lvlJc w:val="left"/>
      <w:pPr>
        <w:ind w:left="3526" w:hanging="404"/>
      </w:pPr>
      <w:rPr>
        <w:rFonts w:hint="default"/>
      </w:rPr>
    </w:lvl>
    <w:lvl w:ilvl="4">
      <w:start w:val="0"/>
      <w:numFmt w:val="bullet"/>
      <w:lvlText w:val="•"/>
      <w:lvlJc w:val="left"/>
      <w:pPr>
        <w:ind w:left="4528" w:hanging="404"/>
      </w:pPr>
      <w:rPr>
        <w:rFonts w:hint="default"/>
      </w:rPr>
    </w:lvl>
    <w:lvl w:ilvl="5">
      <w:start w:val="0"/>
      <w:numFmt w:val="bullet"/>
      <w:lvlText w:val="•"/>
      <w:lvlJc w:val="left"/>
      <w:pPr>
        <w:ind w:left="5530" w:hanging="404"/>
      </w:pPr>
      <w:rPr>
        <w:rFonts w:hint="default"/>
      </w:rPr>
    </w:lvl>
    <w:lvl w:ilvl="6">
      <w:start w:val="0"/>
      <w:numFmt w:val="bullet"/>
      <w:lvlText w:val="•"/>
      <w:lvlJc w:val="left"/>
      <w:pPr>
        <w:ind w:left="6532" w:hanging="404"/>
      </w:pPr>
      <w:rPr>
        <w:rFonts w:hint="default"/>
      </w:rPr>
    </w:lvl>
    <w:lvl w:ilvl="7">
      <w:start w:val="0"/>
      <w:numFmt w:val="bullet"/>
      <w:lvlText w:val="•"/>
      <w:lvlJc w:val="left"/>
      <w:pPr>
        <w:ind w:left="7534" w:hanging="404"/>
      </w:pPr>
      <w:rPr>
        <w:rFonts w:hint="default"/>
      </w:rPr>
    </w:lvl>
    <w:lvl w:ilvl="8">
      <w:start w:val="0"/>
      <w:numFmt w:val="bullet"/>
      <w:lvlText w:val="•"/>
      <w:lvlJc w:val="left"/>
      <w:pPr>
        <w:ind w:left="8536" w:hanging="404"/>
      </w:pPr>
      <w:rPr>
        <w:rFonts w:hint="default"/>
      </w:rPr>
    </w:lvl>
  </w:abstractNum>
  <w:abstractNum w:abstractNumId="5">
    <w:multiLevelType w:val="hybridMultilevel"/>
    <w:lvl w:ilvl="0">
      <w:start w:val="1"/>
      <w:numFmt w:val="decimal"/>
      <w:lvlText w:val="%1."/>
      <w:lvlJc w:val="left"/>
      <w:pPr>
        <w:ind w:left="411" w:hanging="303"/>
        <w:jc w:val="left"/>
      </w:pPr>
      <w:rPr>
        <w:rFonts w:hint="default" w:ascii="Times New Roman" w:hAnsi="Times New Roman" w:eastAsia="Times New Roman" w:cs="Times New Roman"/>
        <w:w w:val="99"/>
        <w:sz w:val="24"/>
        <w:szCs w:val="24"/>
      </w:rPr>
    </w:lvl>
    <w:lvl w:ilvl="1">
      <w:start w:val="0"/>
      <w:numFmt w:val="bullet"/>
      <w:lvlText w:val="•"/>
      <w:lvlJc w:val="left"/>
      <w:pPr>
        <w:ind w:left="1432" w:hanging="303"/>
      </w:pPr>
      <w:rPr>
        <w:rFonts w:hint="default"/>
      </w:rPr>
    </w:lvl>
    <w:lvl w:ilvl="2">
      <w:start w:val="0"/>
      <w:numFmt w:val="bullet"/>
      <w:lvlText w:val="•"/>
      <w:lvlJc w:val="left"/>
      <w:pPr>
        <w:ind w:left="2444" w:hanging="303"/>
      </w:pPr>
      <w:rPr>
        <w:rFonts w:hint="default"/>
      </w:rPr>
    </w:lvl>
    <w:lvl w:ilvl="3">
      <w:start w:val="0"/>
      <w:numFmt w:val="bullet"/>
      <w:lvlText w:val="•"/>
      <w:lvlJc w:val="left"/>
      <w:pPr>
        <w:ind w:left="3456" w:hanging="303"/>
      </w:pPr>
      <w:rPr>
        <w:rFonts w:hint="default"/>
      </w:rPr>
    </w:lvl>
    <w:lvl w:ilvl="4">
      <w:start w:val="0"/>
      <w:numFmt w:val="bullet"/>
      <w:lvlText w:val="•"/>
      <w:lvlJc w:val="left"/>
      <w:pPr>
        <w:ind w:left="4468" w:hanging="303"/>
      </w:pPr>
      <w:rPr>
        <w:rFonts w:hint="default"/>
      </w:rPr>
    </w:lvl>
    <w:lvl w:ilvl="5">
      <w:start w:val="0"/>
      <w:numFmt w:val="bullet"/>
      <w:lvlText w:val="•"/>
      <w:lvlJc w:val="left"/>
      <w:pPr>
        <w:ind w:left="5480" w:hanging="303"/>
      </w:pPr>
      <w:rPr>
        <w:rFonts w:hint="default"/>
      </w:rPr>
    </w:lvl>
    <w:lvl w:ilvl="6">
      <w:start w:val="0"/>
      <w:numFmt w:val="bullet"/>
      <w:lvlText w:val="•"/>
      <w:lvlJc w:val="left"/>
      <w:pPr>
        <w:ind w:left="6492" w:hanging="303"/>
      </w:pPr>
      <w:rPr>
        <w:rFonts w:hint="default"/>
      </w:rPr>
    </w:lvl>
    <w:lvl w:ilvl="7">
      <w:start w:val="0"/>
      <w:numFmt w:val="bullet"/>
      <w:lvlText w:val="•"/>
      <w:lvlJc w:val="left"/>
      <w:pPr>
        <w:ind w:left="7504" w:hanging="303"/>
      </w:pPr>
      <w:rPr>
        <w:rFonts w:hint="default"/>
      </w:rPr>
    </w:lvl>
    <w:lvl w:ilvl="8">
      <w:start w:val="0"/>
      <w:numFmt w:val="bullet"/>
      <w:lvlText w:val="•"/>
      <w:lvlJc w:val="left"/>
      <w:pPr>
        <w:ind w:left="8516" w:hanging="303"/>
      </w:pPr>
      <w:rPr>
        <w:rFonts w:hint="default"/>
      </w:rPr>
    </w:lvl>
  </w:abstractNum>
  <w:abstractNum w:abstractNumId="4">
    <w:multiLevelType w:val="hybridMultilevel"/>
    <w:lvl w:ilvl="0">
      <w:start w:val="1"/>
      <w:numFmt w:val="decimal"/>
      <w:lvlText w:val="%1."/>
      <w:lvlJc w:val="left"/>
      <w:pPr>
        <w:ind w:left="469" w:hanging="303"/>
        <w:jc w:val="left"/>
      </w:pPr>
      <w:rPr>
        <w:rFonts w:hint="default"/>
        <w:b/>
        <w:bCs/>
        <w:w w:val="99"/>
      </w:rPr>
    </w:lvl>
    <w:lvl w:ilvl="1">
      <w:start w:val="0"/>
      <w:numFmt w:val="bullet"/>
      <w:lvlText w:val="•"/>
      <w:lvlJc w:val="left"/>
      <w:pPr>
        <w:ind w:left="1468" w:hanging="303"/>
      </w:pPr>
      <w:rPr>
        <w:rFonts w:hint="default"/>
      </w:rPr>
    </w:lvl>
    <w:lvl w:ilvl="2">
      <w:start w:val="0"/>
      <w:numFmt w:val="bullet"/>
      <w:lvlText w:val="•"/>
      <w:lvlJc w:val="left"/>
      <w:pPr>
        <w:ind w:left="2476" w:hanging="303"/>
      </w:pPr>
      <w:rPr>
        <w:rFonts w:hint="default"/>
      </w:rPr>
    </w:lvl>
    <w:lvl w:ilvl="3">
      <w:start w:val="0"/>
      <w:numFmt w:val="bullet"/>
      <w:lvlText w:val="•"/>
      <w:lvlJc w:val="left"/>
      <w:pPr>
        <w:ind w:left="3484" w:hanging="303"/>
      </w:pPr>
      <w:rPr>
        <w:rFonts w:hint="default"/>
      </w:rPr>
    </w:lvl>
    <w:lvl w:ilvl="4">
      <w:start w:val="0"/>
      <w:numFmt w:val="bullet"/>
      <w:lvlText w:val="•"/>
      <w:lvlJc w:val="left"/>
      <w:pPr>
        <w:ind w:left="4492" w:hanging="303"/>
      </w:pPr>
      <w:rPr>
        <w:rFonts w:hint="default"/>
      </w:rPr>
    </w:lvl>
    <w:lvl w:ilvl="5">
      <w:start w:val="0"/>
      <w:numFmt w:val="bullet"/>
      <w:lvlText w:val="•"/>
      <w:lvlJc w:val="left"/>
      <w:pPr>
        <w:ind w:left="5500" w:hanging="303"/>
      </w:pPr>
      <w:rPr>
        <w:rFonts w:hint="default"/>
      </w:rPr>
    </w:lvl>
    <w:lvl w:ilvl="6">
      <w:start w:val="0"/>
      <w:numFmt w:val="bullet"/>
      <w:lvlText w:val="•"/>
      <w:lvlJc w:val="left"/>
      <w:pPr>
        <w:ind w:left="6508" w:hanging="303"/>
      </w:pPr>
      <w:rPr>
        <w:rFonts w:hint="default"/>
      </w:rPr>
    </w:lvl>
    <w:lvl w:ilvl="7">
      <w:start w:val="0"/>
      <w:numFmt w:val="bullet"/>
      <w:lvlText w:val="•"/>
      <w:lvlJc w:val="left"/>
      <w:pPr>
        <w:ind w:left="7516" w:hanging="303"/>
      </w:pPr>
      <w:rPr>
        <w:rFonts w:hint="default"/>
      </w:rPr>
    </w:lvl>
    <w:lvl w:ilvl="8">
      <w:start w:val="0"/>
      <w:numFmt w:val="bullet"/>
      <w:lvlText w:val="•"/>
      <w:lvlJc w:val="left"/>
      <w:pPr>
        <w:ind w:left="8524" w:hanging="303"/>
      </w:pPr>
      <w:rPr>
        <w:rFonts w:hint="default"/>
      </w:rPr>
    </w:lvl>
  </w:abstractNum>
  <w:abstractNum w:abstractNumId="3">
    <w:multiLevelType w:val="hybridMultilevel"/>
    <w:lvl w:ilvl="0">
      <w:start w:val="1"/>
      <w:numFmt w:val="decimal"/>
      <w:lvlText w:val="(%1)"/>
      <w:lvlJc w:val="left"/>
      <w:pPr>
        <w:ind w:left="512" w:hanging="40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22" w:hanging="404"/>
      </w:pPr>
      <w:rPr>
        <w:rFonts w:hint="default"/>
      </w:rPr>
    </w:lvl>
    <w:lvl w:ilvl="2">
      <w:start w:val="0"/>
      <w:numFmt w:val="bullet"/>
      <w:lvlText w:val="•"/>
      <w:lvlJc w:val="left"/>
      <w:pPr>
        <w:ind w:left="2524" w:hanging="404"/>
      </w:pPr>
      <w:rPr>
        <w:rFonts w:hint="default"/>
      </w:rPr>
    </w:lvl>
    <w:lvl w:ilvl="3">
      <w:start w:val="0"/>
      <w:numFmt w:val="bullet"/>
      <w:lvlText w:val="•"/>
      <w:lvlJc w:val="left"/>
      <w:pPr>
        <w:ind w:left="3526" w:hanging="404"/>
      </w:pPr>
      <w:rPr>
        <w:rFonts w:hint="default"/>
      </w:rPr>
    </w:lvl>
    <w:lvl w:ilvl="4">
      <w:start w:val="0"/>
      <w:numFmt w:val="bullet"/>
      <w:lvlText w:val="•"/>
      <w:lvlJc w:val="left"/>
      <w:pPr>
        <w:ind w:left="4528" w:hanging="404"/>
      </w:pPr>
      <w:rPr>
        <w:rFonts w:hint="default"/>
      </w:rPr>
    </w:lvl>
    <w:lvl w:ilvl="5">
      <w:start w:val="0"/>
      <w:numFmt w:val="bullet"/>
      <w:lvlText w:val="•"/>
      <w:lvlJc w:val="left"/>
      <w:pPr>
        <w:ind w:left="5530" w:hanging="404"/>
      </w:pPr>
      <w:rPr>
        <w:rFonts w:hint="default"/>
      </w:rPr>
    </w:lvl>
    <w:lvl w:ilvl="6">
      <w:start w:val="0"/>
      <w:numFmt w:val="bullet"/>
      <w:lvlText w:val="•"/>
      <w:lvlJc w:val="left"/>
      <w:pPr>
        <w:ind w:left="6532" w:hanging="404"/>
      </w:pPr>
      <w:rPr>
        <w:rFonts w:hint="default"/>
      </w:rPr>
    </w:lvl>
    <w:lvl w:ilvl="7">
      <w:start w:val="0"/>
      <w:numFmt w:val="bullet"/>
      <w:lvlText w:val="•"/>
      <w:lvlJc w:val="left"/>
      <w:pPr>
        <w:ind w:left="7534" w:hanging="404"/>
      </w:pPr>
      <w:rPr>
        <w:rFonts w:hint="default"/>
      </w:rPr>
    </w:lvl>
    <w:lvl w:ilvl="8">
      <w:start w:val="0"/>
      <w:numFmt w:val="bullet"/>
      <w:lvlText w:val="•"/>
      <w:lvlJc w:val="left"/>
      <w:pPr>
        <w:ind w:left="8536" w:hanging="404"/>
      </w:pPr>
      <w:rPr>
        <w:rFonts w:hint="default"/>
      </w:rPr>
    </w:lvl>
  </w:abstractNum>
  <w:abstractNum w:abstractNumId="2">
    <w:multiLevelType w:val="hybridMultilevel"/>
    <w:lvl w:ilvl="0">
      <w:start w:val="1"/>
      <w:numFmt w:val="decimal"/>
      <w:lvlText w:val="(%1)"/>
      <w:lvlJc w:val="left"/>
      <w:pPr>
        <w:ind w:left="512" w:hanging="40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22" w:hanging="404"/>
      </w:pPr>
      <w:rPr>
        <w:rFonts w:hint="default"/>
      </w:rPr>
    </w:lvl>
    <w:lvl w:ilvl="2">
      <w:start w:val="0"/>
      <w:numFmt w:val="bullet"/>
      <w:lvlText w:val="•"/>
      <w:lvlJc w:val="left"/>
      <w:pPr>
        <w:ind w:left="2524" w:hanging="404"/>
      </w:pPr>
      <w:rPr>
        <w:rFonts w:hint="default"/>
      </w:rPr>
    </w:lvl>
    <w:lvl w:ilvl="3">
      <w:start w:val="0"/>
      <w:numFmt w:val="bullet"/>
      <w:lvlText w:val="•"/>
      <w:lvlJc w:val="left"/>
      <w:pPr>
        <w:ind w:left="3526" w:hanging="404"/>
      </w:pPr>
      <w:rPr>
        <w:rFonts w:hint="default"/>
      </w:rPr>
    </w:lvl>
    <w:lvl w:ilvl="4">
      <w:start w:val="0"/>
      <w:numFmt w:val="bullet"/>
      <w:lvlText w:val="•"/>
      <w:lvlJc w:val="left"/>
      <w:pPr>
        <w:ind w:left="4528" w:hanging="404"/>
      </w:pPr>
      <w:rPr>
        <w:rFonts w:hint="default"/>
      </w:rPr>
    </w:lvl>
    <w:lvl w:ilvl="5">
      <w:start w:val="0"/>
      <w:numFmt w:val="bullet"/>
      <w:lvlText w:val="•"/>
      <w:lvlJc w:val="left"/>
      <w:pPr>
        <w:ind w:left="5530" w:hanging="404"/>
      </w:pPr>
      <w:rPr>
        <w:rFonts w:hint="default"/>
      </w:rPr>
    </w:lvl>
    <w:lvl w:ilvl="6">
      <w:start w:val="0"/>
      <w:numFmt w:val="bullet"/>
      <w:lvlText w:val="•"/>
      <w:lvlJc w:val="left"/>
      <w:pPr>
        <w:ind w:left="6532" w:hanging="404"/>
      </w:pPr>
      <w:rPr>
        <w:rFonts w:hint="default"/>
      </w:rPr>
    </w:lvl>
    <w:lvl w:ilvl="7">
      <w:start w:val="0"/>
      <w:numFmt w:val="bullet"/>
      <w:lvlText w:val="•"/>
      <w:lvlJc w:val="left"/>
      <w:pPr>
        <w:ind w:left="7534" w:hanging="404"/>
      </w:pPr>
      <w:rPr>
        <w:rFonts w:hint="default"/>
      </w:rPr>
    </w:lvl>
    <w:lvl w:ilvl="8">
      <w:start w:val="0"/>
      <w:numFmt w:val="bullet"/>
      <w:lvlText w:val="•"/>
      <w:lvlJc w:val="left"/>
      <w:pPr>
        <w:ind w:left="8536" w:hanging="404"/>
      </w:pPr>
      <w:rPr>
        <w:rFonts w:hint="default"/>
      </w:rPr>
    </w:lvl>
  </w:abstractNum>
  <w:abstractNum w:abstractNumId="1">
    <w:multiLevelType w:val="hybridMultilevel"/>
    <w:lvl w:ilvl="0">
      <w:start w:val="1"/>
      <w:numFmt w:val="decimal"/>
      <w:lvlText w:val="(%1)"/>
      <w:lvlJc w:val="left"/>
      <w:pPr>
        <w:ind w:left="464" w:hanging="356"/>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68" w:hanging="356"/>
      </w:pPr>
      <w:rPr>
        <w:rFonts w:hint="default"/>
      </w:rPr>
    </w:lvl>
    <w:lvl w:ilvl="2">
      <w:start w:val="0"/>
      <w:numFmt w:val="bullet"/>
      <w:lvlText w:val="•"/>
      <w:lvlJc w:val="left"/>
      <w:pPr>
        <w:ind w:left="2476" w:hanging="356"/>
      </w:pPr>
      <w:rPr>
        <w:rFonts w:hint="default"/>
      </w:rPr>
    </w:lvl>
    <w:lvl w:ilvl="3">
      <w:start w:val="0"/>
      <w:numFmt w:val="bullet"/>
      <w:lvlText w:val="•"/>
      <w:lvlJc w:val="left"/>
      <w:pPr>
        <w:ind w:left="3484" w:hanging="356"/>
      </w:pPr>
      <w:rPr>
        <w:rFonts w:hint="default"/>
      </w:rPr>
    </w:lvl>
    <w:lvl w:ilvl="4">
      <w:start w:val="0"/>
      <w:numFmt w:val="bullet"/>
      <w:lvlText w:val="•"/>
      <w:lvlJc w:val="left"/>
      <w:pPr>
        <w:ind w:left="4492" w:hanging="356"/>
      </w:pPr>
      <w:rPr>
        <w:rFonts w:hint="default"/>
      </w:rPr>
    </w:lvl>
    <w:lvl w:ilvl="5">
      <w:start w:val="0"/>
      <w:numFmt w:val="bullet"/>
      <w:lvlText w:val="•"/>
      <w:lvlJc w:val="left"/>
      <w:pPr>
        <w:ind w:left="5500" w:hanging="356"/>
      </w:pPr>
      <w:rPr>
        <w:rFonts w:hint="default"/>
      </w:rPr>
    </w:lvl>
    <w:lvl w:ilvl="6">
      <w:start w:val="0"/>
      <w:numFmt w:val="bullet"/>
      <w:lvlText w:val="•"/>
      <w:lvlJc w:val="left"/>
      <w:pPr>
        <w:ind w:left="6508" w:hanging="356"/>
      </w:pPr>
      <w:rPr>
        <w:rFonts w:hint="default"/>
      </w:rPr>
    </w:lvl>
    <w:lvl w:ilvl="7">
      <w:start w:val="0"/>
      <w:numFmt w:val="bullet"/>
      <w:lvlText w:val="•"/>
      <w:lvlJc w:val="left"/>
      <w:pPr>
        <w:ind w:left="7516" w:hanging="356"/>
      </w:pPr>
      <w:rPr>
        <w:rFonts w:hint="default"/>
      </w:rPr>
    </w:lvl>
    <w:lvl w:ilvl="8">
      <w:start w:val="0"/>
      <w:numFmt w:val="bullet"/>
      <w:lvlText w:val="•"/>
      <w:lvlJc w:val="left"/>
      <w:pPr>
        <w:ind w:left="8524" w:hanging="356"/>
      </w:pPr>
      <w:rPr>
        <w:rFonts w:hint="default"/>
      </w:rPr>
    </w:lvl>
  </w:abstractNum>
  <w:abstractNum w:abstractNumId="0">
    <w:multiLevelType w:val="hybridMultilevel"/>
    <w:lvl w:ilvl="0">
      <w:start w:val="1"/>
      <w:numFmt w:val="decimal"/>
      <w:lvlText w:val="%1."/>
      <w:lvlJc w:val="left"/>
      <w:pPr>
        <w:ind w:left="531" w:hanging="423"/>
        <w:jc w:val="left"/>
      </w:pPr>
      <w:rPr>
        <w:rFonts w:hint="default" w:ascii="Times New Roman" w:hAnsi="Times New Roman" w:eastAsia="Times New Roman" w:cs="Times New Roman"/>
        <w:w w:val="99"/>
        <w:sz w:val="28"/>
        <w:szCs w:val="28"/>
      </w:rPr>
    </w:lvl>
    <w:lvl w:ilvl="1">
      <w:start w:val="0"/>
      <w:numFmt w:val="bullet"/>
      <w:lvlText w:val="•"/>
      <w:lvlJc w:val="left"/>
      <w:pPr>
        <w:ind w:left="1540" w:hanging="423"/>
      </w:pPr>
      <w:rPr>
        <w:rFonts w:hint="default"/>
      </w:rPr>
    </w:lvl>
    <w:lvl w:ilvl="2">
      <w:start w:val="0"/>
      <w:numFmt w:val="bullet"/>
      <w:lvlText w:val="•"/>
      <w:lvlJc w:val="left"/>
      <w:pPr>
        <w:ind w:left="2540" w:hanging="423"/>
      </w:pPr>
      <w:rPr>
        <w:rFonts w:hint="default"/>
      </w:rPr>
    </w:lvl>
    <w:lvl w:ilvl="3">
      <w:start w:val="0"/>
      <w:numFmt w:val="bullet"/>
      <w:lvlText w:val="•"/>
      <w:lvlJc w:val="left"/>
      <w:pPr>
        <w:ind w:left="3540" w:hanging="423"/>
      </w:pPr>
      <w:rPr>
        <w:rFonts w:hint="default"/>
      </w:rPr>
    </w:lvl>
    <w:lvl w:ilvl="4">
      <w:start w:val="0"/>
      <w:numFmt w:val="bullet"/>
      <w:lvlText w:val="•"/>
      <w:lvlJc w:val="left"/>
      <w:pPr>
        <w:ind w:left="4540" w:hanging="423"/>
      </w:pPr>
      <w:rPr>
        <w:rFonts w:hint="default"/>
      </w:rPr>
    </w:lvl>
    <w:lvl w:ilvl="5">
      <w:start w:val="0"/>
      <w:numFmt w:val="bullet"/>
      <w:lvlText w:val="•"/>
      <w:lvlJc w:val="left"/>
      <w:pPr>
        <w:ind w:left="5540" w:hanging="423"/>
      </w:pPr>
      <w:rPr>
        <w:rFonts w:hint="default"/>
      </w:rPr>
    </w:lvl>
    <w:lvl w:ilvl="6">
      <w:start w:val="0"/>
      <w:numFmt w:val="bullet"/>
      <w:lvlText w:val="•"/>
      <w:lvlJc w:val="left"/>
      <w:pPr>
        <w:ind w:left="6540" w:hanging="423"/>
      </w:pPr>
      <w:rPr>
        <w:rFonts w:hint="default"/>
      </w:rPr>
    </w:lvl>
    <w:lvl w:ilvl="7">
      <w:start w:val="0"/>
      <w:numFmt w:val="bullet"/>
      <w:lvlText w:val="•"/>
      <w:lvlJc w:val="left"/>
      <w:pPr>
        <w:ind w:left="7540" w:hanging="423"/>
      </w:pPr>
      <w:rPr>
        <w:rFonts w:hint="default"/>
      </w:rPr>
    </w:lvl>
    <w:lvl w:ilvl="8">
      <w:start w:val="0"/>
      <w:numFmt w:val="bullet"/>
      <w:lvlText w:val="•"/>
      <w:lvlJc w:val="left"/>
      <w:pPr>
        <w:ind w:left="8540" w:hanging="423"/>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spacing w:line="689" w:lineRule="exact"/>
      <w:ind w:left="2733" w:right="2847"/>
      <w:jc w:val="center"/>
      <w:outlineLvl w:val="1"/>
    </w:pPr>
    <w:rPr>
      <w:rFonts w:ascii="Microsoft JhengHei" w:hAnsi="Microsoft JhengHei" w:eastAsia="Microsoft JhengHei" w:cs="Microsoft JhengHei"/>
      <w:b/>
      <w:bCs/>
      <w:sz w:val="44"/>
      <w:szCs w:val="44"/>
    </w:rPr>
  </w:style>
  <w:style w:styleId="Heading2" w:type="paragraph">
    <w:name w:val="Heading 2"/>
    <w:basedOn w:val="Normal"/>
    <w:uiPriority w:val="1"/>
    <w:qFormat/>
    <w:pPr>
      <w:ind w:left="109"/>
      <w:outlineLvl w:val="2"/>
    </w:pPr>
    <w:rPr>
      <w:rFonts w:ascii="Microsoft JhengHei" w:hAnsi="Microsoft JhengHei" w:eastAsia="Microsoft JhengHei" w:cs="Microsoft JhengHei"/>
      <w:b/>
      <w:bCs/>
      <w:sz w:val="28"/>
      <w:szCs w:val="28"/>
    </w:rPr>
  </w:style>
  <w:style w:styleId="Heading3" w:type="paragraph">
    <w:name w:val="Heading 3"/>
    <w:basedOn w:val="Normal"/>
    <w:uiPriority w:val="1"/>
    <w:qFormat/>
    <w:pPr>
      <w:ind w:left="464" w:hanging="356"/>
      <w:outlineLvl w:val="3"/>
    </w:pPr>
    <w:rPr>
      <w:rFonts w:ascii="宋体" w:hAnsi="宋体" w:eastAsia="宋体" w:cs="宋体"/>
      <w:sz w:val="28"/>
      <w:szCs w:val="28"/>
    </w:rPr>
  </w:style>
  <w:style w:styleId="Heading4" w:type="paragraph">
    <w:name w:val="Heading 4"/>
    <w:basedOn w:val="Normal"/>
    <w:uiPriority w:val="1"/>
    <w:qFormat/>
    <w:pPr>
      <w:spacing w:line="349" w:lineRule="exact"/>
      <w:ind w:left="411" w:hanging="303"/>
      <w:outlineLvl w:val="4"/>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ind w:left="512" w:hanging="40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2021-05-07T13:57:11Z</dcterms:created>
  <dcterms:modified xsi:type="dcterms:W3CDTF">2021-05-07T13:57:11Z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LastSaved">
    <vt:filetime>2021-03-23T00:00:00Z</vt:filetime>
  </property>
</Properties>
</file>