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49BC" w14:textId="1735C3FB" w:rsidR="00675AF6" w:rsidRPr="009E6979" w:rsidRDefault="00675AF6" w:rsidP="00675AF6">
      <w:pPr>
        <w:jc w:val="center"/>
        <w:rPr>
          <w:b/>
          <w:color w:val="000000" w:themeColor="text1"/>
          <w:sz w:val="52"/>
          <w:szCs w:val="44"/>
        </w:rPr>
      </w:pPr>
      <w:r w:rsidRPr="009E6979">
        <w:rPr>
          <w:rFonts w:hint="eastAsia"/>
          <w:b/>
          <w:color w:val="000000" w:themeColor="text1"/>
          <w:sz w:val="52"/>
          <w:szCs w:val="44"/>
        </w:rPr>
        <w:t>中国科学技术大学</w:t>
      </w:r>
    </w:p>
    <w:p w14:paraId="1E99A297" w14:textId="5DD772D0" w:rsidR="00675AF6" w:rsidRPr="00EF60BC" w:rsidRDefault="00675AF6" w:rsidP="007C2114">
      <w:pPr>
        <w:jc w:val="center"/>
        <w:rPr>
          <w:b/>
          <w:color w:val="000000" w:themeColor="text1"/>
          <w:sz w:val="36"/>
        </w:rPr>
      </w:pPr>
      <w:proofErr w:type="gramStart"/>
      <w:r w:rsidRPr="00EF60BC">
        <w:rPr>
          <w:rFonts w:hint="eastAsia"/>
          <w:b/>
          <w:color w:val="000000" w:themeColor="text1"/>
          <w:sz w:val="36"/>
        </w:rPr>
        <w:t>《</w:t>
      </w:r>
      <w:r w:rsidR="009E6979">
        <w:rPr>
          <w:rFonts w:hint="eastAsia"/>
          <w:b/>
          <w:color w:val="000000" w:themeColor="text1"/>
          <w:sz w:val="36"/>
        </w:rPr>
        <w:t>学术道德与论文写作规范</w:t>
      </w:r>
      <w:r w:rsidRPr="00EF60BC">
        <w:rPr>
          <w:rFonts w:hint="eastAsia"/>
          <w:b/>
          <w:color w:val="000000" w:themeColor="text1"/>
          <w:sz w:val="36"/>
        </w:rPr>
        <w:t>》</w:t>
      </w:r>
      <w:r w:rsidR="009E6979">
        <w:rPr>
          <w:rFonts w:hint="eastAsia"/>
          <w:b/>
          <w:color w:val="000000" w:themeColor="text1"/>
          <w:sz w:val="36"/>
        </w:rPr>
        <w:t>结课作业</w:t>
      </w:r>
      <w:proofErr w:type="gramEnd"/>
    </w:p>
    <w:p w14:paraId="06FF46E9" w14:textId="77777777" w:rsidR="003242E4" w:rsidRPr="00EF60BC" w:rsidRDefault="003242E4" w:rsidP="007C2114">
      <w:pPr>
        <w:jc w:val="center"/>
        <w:rPr>
          <w:b/>
          <w:color w:val="000000" w:themeColor="text1"/>
          <w:sz w:val="36"/>
        </w:rPr>
      </w:pPr>
    </w:p>
    <w:p w14:paraId="0A501A23" w14:textId="77777777" w:rsidR="003242E4" w:rsidRPr="00EF60BC" w:rsidRDefault="003242E4" w:rsidP="007C2114">
      <w:pPr>
        <w:jc w:val="center"/>
        <w:rPr>
          <w:b/>
          <w:color w:val="000000" w:themeColor="text1"/>
          <w:sz w:val="36"/>
        </w:rPr>
      </w:pPr>
    </w:p>
    <w:p w14:paraId="3E075AC0" w14:textId="77777777" w:rsidR="007C2114" w:rsidRPr="00EF60BC" w:rsidRDefault="007C2114" w:rsidP="007C2114">
      <w:pPr>
        <w:jc w:val="center"/>
        <w:rPr>
          <w:color w:val="000000" w:themeColor="text1"/>
        </w:rPr>
      </w:pPr>
    </w:p>
    <w:p w14:paraId="3B314DC5" w14:textId="77777777" w:rsidR="00675AF6" w:rsidRPr="00EF60BC" w:rsidRDefault="007C2114" w:rsidP="00675AF6">
      <w:pPr>
        <w:jc w:val="center"/>
        <w:rPr>
          <w:color w:val="000000" w:themeColor="text1"/>
        </w:rPr>
      </w:pPr>
      <w:r w:rsidRPr="00EF60BC">
        <w:rPr>
          <w:noProof/>
          <w:color w:val="000000" w:themeColor="text1"/>
        </w:rPr>
        <w:drawing>
          <wp:inline distT="0" distB="0" distL="0" distR="0" wp14:anchorId="66186F64" wp14:editId="5276360E">
            <wp:extent cx="2279650" cy="2279650"/>
            <wp:effectExtent l="0" t="0" r="6350" b="6350"/>
            <wp:docPr id="1" name="图片 1" descr="https://timgsa.baidu.com/timg?image&amp;quality=80&amp;size=b9999_10000&amp;sec=1570510996942&amp;di=070e2c1963c000e5c29ded8499d6b7a0&amp;imgtype=0&amp;src=http%3A%2F%2Fn.sinaimg.cn%2Fsinacn%2Fw1200h1200%2F20180306%2F3d8a-fxipenn6547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70510996942&amp;di=070e2c1963c000e5c29ded8499d6b7a0&amp;imgtype=0&amp;src=http%3A%2F%2Fn.sinaimg.cn%2Fsinacn%2Fw1200h1200%2F20180306%2F3d8a-fxipenn654762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8552" cy="2278552"/>
                    </a:xfrm>
                    <a:prstGeom prst="rect">
                      <a:avLst/>
                    </a:prstGeom>
                    <a:noFill/>
                    <a:ln>
                      <a:noFill/>
                    </a:ln>
                  </pic:spPr>
                </pic:pic>
              </a:graphicData>
            </a:graphic>
          </wp:inline>
        </w:drawing>
      </w:r>
    </w:p>
    <w:p w14:paraId="6D81461F" w14:textId="77777777" w:rsidR="00675AF6" w:rsidRPr="00EF60BC" w:rsidRDefault="00675AF6" w:rsidP="007C2114">
      <w:pPr>
        <w:rPr>
          <w:color w:val="000000" w:themeColor="text1"/>
        </w:rPr>
      </w:pPr>
    </w:p>
    <w:p w14:paraId="136BFF03" w14:textId="77777777" w:rsidR="003242E4" w:rsidRPr="00EF60BC" w:rsidRDefault="003242E4" w:rsidP="007C2114">
      <w:pPr>
        <w:rPr>
          <w:color w:val="000000" w:themeColor="text1"/>
        </w:rPr>
      </w:pPr>
    </w:p>
    <w:p w14:paraId="4EEDAF8E" w14:textId="77777777" w:rsidR="009E6979" w:rsidRDefault="009E6979" w:rsidP="003242E4">
      <w:pPr>
        <w:jc w:val="center"/>
        <w:rPr>
          <w:color w:val="000000" w:themeColor="text1"/>
          <w:sz w:val="32"/>
        </w:rPr>
      </w:pPr>
    </w:p>
    <w:p w14:paraId="1FC683E6" w14:textId="28E0B0DC" w:rsidR="00675AF6" w:rsidRPr="00EF60BC" w:rsidRDefault="00675AF6" w:rsidP="003242E4">
      <w:pPr>
        <w:jc w:val="center"/>
        <w:rPr>
          <w:color w:val="000000" w:themeColor="text1"/>
          <w:sz w:val="32"/>
        </w:rPr>
      </w:pPr>
      <w:r w:rsidRPr="00EF60BC">
        <w:rPr>
          <w:rFonts w:hint="eastAsia"/>
          <w:color w:val="000000" w:themeColor="text1"/>
          <w:sz w:val="32"/>
        </w:rPr>
        <w:t>学生姓名：</w:t>
      </w:r>
      <w:r w:rsidR="003242E4" w:rsidRPr="00EF60BC">
        <w:rPr>
          <w:rFonts w:hint="eastAsia"/>
          <w:color w:val="000000" w:themeColor="text1"/>
          <w:sz w:val="32"/>
          <w:u w:val="single"/>
        </w:rPr>
        <w:t>____</w:t>
      </w:r>
      <w:r w:rsidR="009E4AD8" w:rsidRPr="00EF60BC">
        <w:rPr>
          <w:color w:val="000000" w:themeColor="text1"/>
          <w:sz w:val="32"/>
          <w:u w:val="single"/>
        </w:rPr>
        <w:t xml:space="preserve"> </w:t>
      </w:r>
      <w:r w:rsidR="00906D56" w:rsidRPr="00EF60BC">
        <w:rPr>
          <w:color w:val="000000" w:themeColor="text1"/>
          <w:sz w:val="32"/>
          <w:u w:val="single"/>
        </w:rPr>
        <w:t xml:space="preserve">  </w:t>
      </w:r>
      <w:r w:rsidR="00F97BBD" w:rsidRPr="00EF60BC">
        <w:rPr>
          <w:rFonts w:hint="eastAsia"/>
          <w:color w:val="000000" w:themeColor="text1"/>
          <w:sz w:val="32"/>
          <w:u w:val="single"/>
        </w:rPr>
        <w:t>黄瑞轩</w:t>
      </w:r>
      <w:r w:rsidR="003242E4" w:rsidRPr="00EF60BC">
        <w:rPr>
          <w:rFonts w:hint="eastAsia"/>
          <w:color w:val="000000" w:themeColor="text1"/>
          <w:sz w:val="32"/>
          <w:u w:val="single"/>
        </w:rPr>
        <w:t>_</w:t>
      </w:r>
      <w:r w:rsidR="00906D56" w:rsidRPr="00EF60BC">
        <w:rPr>
          <w:color w:val="000000" w:themeColor="text1"/>
          <w:sz w:val="32"/>
          <w:u w:val="single"/>
        </w:rPr>
        <w:t xml:space="preserve">  </w:t>
      </w:r>
      <w:r w:rsidR="003242E4" w:rsidRPr="00EF60BC">
        <w:rPr>
          <w:rFonts w:hint="eastAsia"/>
          <w:color w:val="000000" w:themeColor="text1"/>
          <w:sz w:val="32"/>
          <w:u w:val="single"/>
        </w:rPr>
        <w:t>____</w:t>
      </w:r>
    </w:p>
    <w:p w14:paraId="1DBEE15A" w14:textId="375902FA" w:rsidR="00675AF6" w:rsidRPr="00EF60BC" w:rsidRDefault="00675AF6" w:rsidP="003242E4">
      <w:pPr>
        <w:jc w:val="center"/>
        <w:rPr>
          <w:color w:val="000000" w:themeColor="text1"/>
          <w:sz w:val="32"/>
        </w:rPr>
      </w:pPr>
      <w:r w:rsidRPr="00EF60BC">
        <w:rPr>
          <w:rFonts w:hint="eastAsia"/>
          <w:color w:val="000000" w:themeColor="text1"/>
          <w:sz w:val="32"/>
        </w:rPr>
        <w:t>学生学号：</w:t>
      </w:r>
      <w:r w:rsidR="003242E4" w:rsidRPr="00EF60BC">
        <w:rPr>
          <w:rFonts w:hint="eastAsia"/>
          <w:color w:val="000000" w:themeColor="text1"/>
          <w:sz w:val="32"/>
          <w:u w:val="single"/>
        </w:rPr>
        <w:t>__</w:t>
      </w:r>
      <w:r w:rsidR="009E4AD8" w:rsidRPr="00EF60BC">
        <w:rPr>
          <w:color w:val="000000" w:themeColor="text1"/>
          <w:sz w:val="32"/>
          <w:u w:val="single"/>
        </w:rPr>
        <w:t xml:space="preserve"> </w:t>
      </w:r>
      <w:r w:rsidR="00906D56" w:rsidRPr="00EF60BC">
        <w:rPr>
          <w:color w:val="000000" w:themeColor="text1"/>
          <w:sz w:val="32"/>
          <w:u w:val="single"/>
        </w:rPr>
        <w:t xml:space="preserve">  </w:t>
      </w:r>
      <w:r w:rsidR="00F97BBD" w:rsidRPr="00EF60BC">
        <w:rPr>
          <w:color w:val="000000" w:themeColor="text1"/>
          <w:sz w:val="32"/>
          <w:u w:val="single"/>
        </w:rPr>
        <w:t>PB</w:t>
      </w:r>
      <w:proofErr w:type="gramStart"/>
      <w:r w:rsidR="00F97BBD" w:rsidRPr="00EF60BC">
        <w:rPr>
          <w:color w:val="000000" w:themeColor="text1"/>
          <w:sz w:val="32"/>
          <w:u w:val="single"/>
        </w:rPr>
        <w:t>20111686</w:t>
      </w:r>
      <w:r w:rsidR="00906D56" w:rsidRPr="00EF60BC">
        <w:rPr>
          <w:color w:val="000000" w:themeColor="text1"/>
          <w:sz w:val="32"/>
          <w:u w:val="single"/>
        </w:rPr>
        <w:t xml:space="preserve">  </w:t>
      </w:r>
      <w:r w:rsidR="003242E4" w:rsidRPr="00EF60BC">
        <w:rPr>
          <w:rFonts w:hint="eastAsia"/>
          <w:color w:val="000000" w:themeColor="text1"/>
          <w:sz w:val="32"/>
          <w:u w:val="single"/>
        </w:rPr>
        <w:t>_</w:t>
      </w:r>
      <w:proofErr w:type="gramEnd"/>
      <w:r w:rsidR="003242E4" w:rsidRPr="00EF60BC">
        <w:rPr>
          <w:rFonts w:hint="eastAsia"/>
          <w:color w:val="000000" w:themeColor="text1"/>
          <w:sz w:val="32"/>
          <w:u w:val="single"/>
        </w:rPr>
        <w:t>__</w:t>
      </w:r>
    </w:p>
    <w:p w14:paraId="238100CA" w14:textId="77777777" w:rsidR="009E6979" w:rsidRPr="00EF60BC" w:rsidRDefault="009E6979" w:rsidP="009E6979">
      <w:pPr>
        <w:jc w:val="center"/>
        <w:rPr>
          <w:color w:val="000000" w:themeColor="text1"/>
          <w:sz w:val="32"/>
        </w:rPr>
      </w:pPr>
      <w:r>
        <w:rPr>
          <w:rFonts w:hint="eastAsia"/>
          <w:color w:val="000000" w:themeColor="text1"/>
          <w:sz w:val="32"/>
        </w:rPr>
        <w:t xml:space="preserve">学 </w:t>
      </w:r>
      <w:r>
        <w:rPr>
          <w:color w:val="000000" w:themeColor="text1"/>
          <w:sz w:val="32"/>
        </w:rPr>
        <w:t xml:space="preserve">   </w:t>
      </w:r>
      <w:r>
        <w:rPr>
          <w:rFonts w:hint="eastAsia"/>
          <w:color w:val="000000" w:themeColor="text1"/>
          <w:sz w:val="32"/>
        </w:rPr>
        <w:t>院</w:t>
      </w:r>
      <w:r w:rsidR="00675AF6" w:rsidRPr="00EF60BC">
        <w:rPr>
          <w:rFonts w:hint="eastAsia"/>
          <w:color w:val="000000" w:themeColor="text1"/>
          <w:sz w:val="32"/>
        </w:rPr>
        <w:t>：</w:t>
      </w:r>
      <w:r>
        <w:rPr>
          <w:rFonts w:hint="eastAsia"/>
          <w:color w:val="000000" w:themeColor="text1"/>
          <w:sz w:val="32"/>
          <w:u w:val="single"/>
        </w:rPr>
        <w:t>计算机科学与技术学院</w:t>
      </w:r>
    </w:p>
    <w:p w14:paraId="527C8766" w14:textId="4ECCFBB2" w:rsidR="009E6979" w:rsidRDefault="009E6979" w:rsidP="009E6979">
      <w:pPr>
        <w:jc w:val="center"/>
        <w:rPr>
          <w:color w:val="000000" w:themeColor="text1"/>
          <w:sz w:val="32"/>
          <w:u w:val="single"/>
        </w:rPr>
      </w:pPr>
      <w:r>
        <w:rPr>
          <w:rFonts w:hint="eastAsia"/>
          <w:color w:val="000000" w:themeColor="text1"/>
          <w:sz w:val="32"/>
        </w:rPr>
        <w:t>一级学科</w:t>
      </w:r>
      <w:r w:rsidRPr="00EF60BC">
        <w:rPr>
          <w:rFonts w:hint="eastAsia"/>
          <w:color w:val="000000" w:themeColor="text1"/>
          <w:sz w:val="32"/>
        </w:rPr>
        <w:t>：</w:t>
      </w:r>
      <w:r w:rsidRPr="009E6979">
        <w:rPr>
          <w:rFonts w:hint="eastAsia"/>
          <w:color w:val="000000" w:themeColor="text1"/>
          <w:sz w:val="32"/>
          <w:u w:val="single"/>
        </w:rPr>
        <w:t>_</w:t>
      </w:r>
      <w:r w:rsidRPr="009E6979">
        <w:rPr>
          <w:color w:val="000000" w:themeColor="text1"/>
          <w:sz w:val="32"/>
          <w:u w:val="single"/>
        </w:rPr>
        <w:t>_</w:t>
      </w:r>
      <w:r>
        <w:rPr>
          <w:rFonts w:hint="eastAsia"/>
          <w:color w:val="000000" w:themeColor="text1"/>
          <w:sz w:val="32"/>
          <w:u w:val="single"/>
        </w:rPr>
        <w:t>计算机科学与技术</w:t>
      </w:r>
      <w:r>
        <w:rPr>
          <w:rFonts w:hint="eastAsia"/>
          <w:color w:val="000000" w:themeColor="text1"/>
          <w:sz w:val="32"/>
          <w:u w:val="single"/>
        </w:rPr>
        <w:t>_</w:t>
      </w:r>
      <w:r>
        <w:rPr>
          <w:color w:val="000000" w:themeColor="text1"/>
          <w:sz w:val="32"/>
          <w:u w:val="single"/>
        </w:rPr>
        <w:t>_</w:t>
      </w:r>
    </w:p>
    <w:p w14:paraId="3ED80885" w14:textId="7D2CC4AE" w:rsidR="00675AF6" w:rsidRPr="009E6979" w:rsidRDefault="00675AF6" w:rsidP="003242E4">
      <w:pPr>
        <w:jc w:val="center"/>
        <w:rPr>
          <w:color w:val="000000" w:themeColor="text1"/>
          <w:sz w:val="32"/>
          <w:u w:val="single"/>
        </w:rPr>
      </w:pPr>
    </w:p>
    <w:p w14:paraId="02DDA2AB" w14:textId="77777777" w:rsidR="009E6979" w:rsidRPr="00EF60BC" w:rsidRDefault="009E6979" w:rsidP="003242E4">
      <w:pPr>
        <w:jc w:val="center"/>
        <w:rPr>
          <w:rFonts w:hint="eastAsia"/>
          <w:color w:val="000000" w:themeColor="text1"/>
          <w:sz w:val="32"/>
        </w:rPr>
      </w:pPr>
    </w:p>
    <w:p w14:paraId="24E3DA67" w14:textId="25AE87CF" w:rsidR="009E6979" w:rsidRDefault="009E6979" w:rsidP="008C32D3">
      <w:pPr>
        <w:pStyle w:val="14"/>
        <w:ind w:left="0"/>
        <w:rPr>
          <w:rFonts w:hint="eastAsia"/>
        </w:rPr>
      </w:pPr>
    </w:p>
    <w:p w14:paraId="7B02F08B" w14:textId="5EB197D2" w:rsidR="009E6979" w:rsidRPr="00182E3B" w:rsidRDefault="00182E3B" w:rsidP="00182E3B">
      <w:pPr>
        <w:pStyle w:val="1"/>
      </w:pPr>
      <w:r w:rsidRPr="00182E3B">
        <w:rPr>
          <w:rFonts w:hint="eastAsia"/>
        </w:rPr>
        <w:lastRenderedPageBreak/>
        <w:t>案例再现</w:t>
      </w:r>
      <w:r w:rsidR="009F29CE" w:rsidRPr="009F29CE">
        <w:rPr>
          <w:rFonts w:ascii="Times New Roman" w:hAnsi="Times New Roman" w:cs="Times New Roman"/>
          <w:b w:val="0"/>
          <w:bCs/>
          <w:vertAlign w:val="superscript"/>
        </w:rPr>
        <w:t>[1]</w:t>
      </w:r>
    </w:p>
    <w:p w14:paraId="01A17BDE" w14:textId="77777777" w:rsidR="00182E3B" w:rsidRDefault="00182E3B" w:rsidP="00182E3B">
      <w:pPr>
        <w:pStyle w:val="14"/>
        <w:ind w:left="0" w:firstLineChars="200" w:firstLine="420"/>
        <w:jc w:val="both"/>
        <w:rPr>
          <w:color w:val="000000" w:themeColor="text1"/>
        </w:rPr>
      </w:pPr>
      <w:r w:rsidRPr="00182E3B">
        <w:rPr>
          <w:rFonts w:hint="eastAsia"/>
          <w:color w:val="000000" w:themeColor="text1"/>
        </w:rPr>
        <w:t>由四川省计算机研究院主办的《计算机应用研究》杂志，</w:t>
      </w:r>
      <w:r>
        <w:rPr>
          <w:rFonts w:hint="eastAsia"/>
          <w:color w:val="000000" w:themeColor="text1"/>
        </w:rPr>
        <w:t>2</w:t>
      </w:r>
      <w:r>
        <w:rPr>
          <w:color w:val="000000" w:themeColor="text1"/>
        </w:rPr>
        <w:t>020</w:t>
      </w:r>
      <w:r>
        <w:rPr>
          <w:rFonts w:hint="eastAsia"/>
          <w:color w:val="000000" w:themeColor="text1"/>
        </w:rPr>
        <w:t>年</w:t>
      </w:r>
      <w:r w:rsidRPr="00182E3B">
        <w:rPr>
          <w:rFonts w:hint="eastAsia"/>
          <w:color w:val="000000" w:themeColor="text1"/>
        </w:rPr>
        <w:t>5</w:t>
      </w:r>
      <w:r w:rsidRPr="00182E3B">
        <w:rPr>
          <w:rFonts w:hint="eastAsia"/>
          <w:color w:val="000000" w:themeColor="text1"/>
        </w:rPr>
        <w:t>月</w:t>
      </w:r>
      <w:r w:rsidRPr="00182E3B">
        <w:rPr>
          <w:rFonts w:hint="eastAsia"/>
          <w:color w:val="000000" w:themeColor="text1"/>
        </w:rPr>
        <w:t>12</w:t>
      </w:r>
      <w:r w:rsidRPr="00182E3B">
        <w:rPr>
          <w:rFonts w:hint="eastAsia"/>
          <w:color w:val="000000" w:themeColor="text1"/>
        </w:rPr>
        <w:t>日以编辑部的名义</w:t>
      </w:r>
      <w:proofErr w:type="gramStart"/>
      <w:r w:rsidRPr="00182E3B">
        <w:rPr>
          <w:rFonts w:hint="eastAsia"/>
          <w:color w:val="000000" w:themeColor="text1"/>
        </w:rPr>
        <w:t>在官网发布</w:t>
      </w:r>
      <w:proofErr w:type="gramEnd"/>
      <w:r w:rsidRPr="00182E3B">
        <w:rPr>
          <w:rFonts w:hint="eastAsia"/>
          <w:color w:val="000000" w:themeColor="text1"/>
        </w:rPr>
        <w:t>《对</w:t>
      </w:r>
      <w:r w:rsidRPr="00182E3B">
        <w:rPr>
          <w:rFonts w:hint="eastAsia"/>
          <w:color w:val="000000" w:themeColor="text1"/>
        </w:rPr>
        <w:t>2017</w:t>
      </w:r>
      <w:r w:rsidRPr="00182E3B">
        <w:rPr>
          <w:rFonts w:hint="eastAsia"/>
          <w:color w:val="000000" w:themeColor="text1"/>
        </w:rPr>
        <w:t>年第</w:t>
      </w:r>
      <w:r w:rsidRPr="00182E3B">
        <w:rPr>
          <w:rFonts w:hint="eastAsia"/>
          <w:color w:val="000000" w:themeColor="text1"/>
        </w:rPr>
        <w:t>12</w:t>
      </w:r>
      <w:r w:rsidRPr="00182E3B">
        <w:rPr>
          <w:rFonts w:hint="eastAsia"/>
          <w:color w:val="000000" w:themeColor="text1"/>
        </w:rPr>
        <w:t>期涉学术不端文章的处理公告》。</w:t>
      </w:r>
    </w:p>
    <w:p w14:paraId="6DFD3649" w14:textId="77777777" w:rsidR="00182E3B" w:rsidRDefault="00182E3B" w:rsidP="00182E3B">
      <w:pPr>
        <w:pStyle w:val="14"/>
        <w:ind w:left="0" w:firstLineChars="200" w:firstLine="420"/>
        <w:jc w:val="both"/>
        <w:rPr>
          <w:color w:val="000000" w:themeColor="text1"/>
        </w:rPr>
      </w:pPr>
      <w:r w:rsidRPr="00182E3B">
        <w:rPr>
          <w:rFonts w:hint="eastAsia"/>
          <w:color w:val="000000" w:themeColor="text1"/>
        </w:rPr>
        <w:t>《计算机应用研究》编辑部方面表示：经读者举报、本刊编辑部核查认定，</w:t>
      </w:r>
      <w:r w:rsidRPr="00182E3B">
        <w:rPr>
          <w:rFonts w:hint="eastAsia"/>
          <w:color w:val="000000" w:themeColor="text1"/>
        </w:rPr>
        <w:t>2017</w:t>
      </w:r>
      <w:r w:rsidRPr="00182E3B">
        <w:rPr>
          <w:rFonts w:hint="eastAsia"/>
          <w:color w:val="000000" w:themeColor="text1"/>
        </w:rPr>
        <w:t>年第</w:t>
      </w:r>
      <w:r w:rsidRPr="00182E3B">
        <w:rPr>
          <w:rFonts w:hint="eastAsia"/>
          <w:color w:val="000000" w:themeColor="text1"/>
        </w:rPr>
        <w:t>12</w:t>
      </w:r>
      <w:r w:rsidRPr="00182E3B">
        <w:rPr>
          <w:rFonts w:hint="eastAsia"/>
          <w:color w:val="000000" w:themeColor="text1"/>
        </w:rPr>
        <w:t>期文章《基于低复杂度最大空闲矩形的非线性传感器故障诊断方法》（作者：孙运城、孙兴春、陈安），疑似严重抄袭已出版的英文论文，为学术不端稿件。</w:t>
      </w:r>
    </w:p>
    <w:p w14:paraId="50C8AE87" w14:textId="77777777" w:rsidR="00182E3B" w:rsidRDefault="00182E3B" w:rsidP="00182E3B">
      <w:pPr>
        <w:pStyle w:val="14"/>
        <w:ind w:left="0" w:firstLineChars="200" w:firstLine="420"/>
        <w:jc w:val="both"/>
        <w:rPr>
          <w:color w:val="000000" w:themeColor="text1"/>
        </w:rPr>
      </w:pPr>
      <w:r w:rsidRPr="00182E3B">
        <w:rPr>
          <w:rFonts w:hint="eastAsia"/>
          <w:color w:val="000000" w:themeColor="text1"/>
        </w:rPr>
        <w:t>编辑部表示：为净化学术氛围、切实保障原作者权益，本编辑部秉承对学术不端“零容忍”的态度，决定对于该篇文章即日起永久性撤销，并撤销其在其他各大数据库中的发布，由于抄袭引发的一切经济、法律责任均由该文章作者自行承担。</w:t>
      </w:r>
    </w:p>
    <w:p w14:paraId="36F71641" w14:textId="40C0B88F" w:rsidR="00182E3B" w:rsidRDefault="00182E3B" w:rsidP="00182E3B">
      <w:pPr>
        <w:pStyle w:val="14"/>
        <w:ind w:left="0" w:firstLineChars="200" w:firstLine="420"/>
        <w:jc w:val="both"/>
        <w:rPr>
          <w:color w:val="000000" w:themeColor="text1"/>
        </w:rPr>
      </w:pPr>
      <w:r w:rsidRPr="00182E3B">
        <w:rPr>
          <w:rFonts w:hint="eastAsia"/>
          <w:color w:val="000000" w:themeColor="text1"/>
        </w:rPr>
        <w:t>根据论文提供的作者信息，名列第一作者的刘运城，男，湖北</w:t>
      </w:r>
      <w:proofErr w:type="gramStart"/>
      <w:r w:rsidR="0055056F">
        <w:rPr>
          <w:rFonts w:hint="eastAsia"/>
          <w:color w:val="000000" w:themeColor="text1"/>
        </w:rPr>
        <w:t>荆</w:t>
      </w:r>
      <w:proofErr w:type="gramEnd"/>
      <w:r w:rsidR="0055056F">
        <w:rPr>
          <w:rFonts w:hint="eastAsia"/>
          <w:color w:val="000000" w:themeColor="text1"/>
        </w:rPr>
        <w:t>门</w:t>
      </w:r>
      <w:r w:rsidRPr="00182E3B">
        <w:rPr>
          <w:rFonts w:hint="eastAsia"/>
          <w:color w:val="000000" w:themeColor="text1"/>
        </w:rPr>
        <w:t>人，讲师，硕士，主要研究方向为计算机网络等；第二作者孙兴春，男，湖北钟祥人，讲师，硕士，主要研究方向为计算机网络、信息安全等；第三作者陈安，男，浙江东阳人，讲师，硕士，主要研究方向为</w:t>
      </w:r>
      <w:proofErr w:type="spellStart"/>
      <w:r w:rsidRPr="00182E3B">
        <w:rPr>
          <w:rFonts w:hint="eastAsia"/>
          <w:color w:val="000000" w:themeColor="text1"/>
        </w:rPr>
        <w:t>WSN</w:t>
      </w:r>
      <w:proofErr w:type="spellEnd"/>
      <w:r w:rsidRPr="00182E3B">
        <w:rPr>
          <w:rFonts w:hint="eastAsia"/>
          <w:color w:val="000000" w:themeColor="text1"/>
        </w:rPr>
        <w:t>、智能控制理论与应用等。作者单位分别是东莞理工学院城市学院计算机与信息科学系、广东工业大学实验教学部。</w:t>
      </w:r>
    </w:p>
    <w:p w14:paraId="6F855272" w14:textId="57BE34A9" w:rsidR="00182E3B" w:rsidRDefault="00182E3B" w:rsidP="00182E3B">
      <w:pPr>
        <w:pStyle w:val="14"/>
        <w:ind w:left="0" w:firstLineChars="200" w:firstLine="420"/>
        <w:jc w:val="both"/>
        <w:rPr>
          <w:rFonts w:hint="eastAsia"/>
          <w:color w:val="000000" w:themeColor="text1"/>
        </w:rPr>
      </w:pPr>
      <w:r w:rsidRPr="00182E3B">
        <w:rPr>
          <w:rFonts w:hint="eastAsia"/>
          <w:color w:val="000000" w:themeColor="text1"/>
        </w:rPr>
        <w:t>论文提供信息显示，这篇被认定为学术不端的论文是国家自然科学基金资助项目</w:t>
      </w:r>
      <w:r w:rsidRPr="00182E3B">
        <w:rPr>
          <w:rFonts w:hint="eastAsia"/>
          <w:color w:val="000000" w:themeColor="text1"/>
        </w:rPr>
        <w:t>(51305084)</w:t>
      </w:r>
      <w:r w:rsidRPr="00182E3B">
        <w:rPr>
          <w:rFonts w:hint="eastAsia"/>
          <w:color w:val="000000" w:themeColor="text1"/>
        </w:rPr>
        <w:t>，广东省自然科学基金资助项目</w:t>
      </w:r>
      <w:r w:rsidRPr="00182E3B">
        <w:rPr>
          <w:rFonts w:hint="eastAsia"/>
          <w:color w:val="000000" w:themeColor="text1"/>
        </w:rPr>
        <w:t>(9151170003000013)</w:t>
      </w:r>
      <w:r w:rsidRPr="00182E3B">
        <w:rPr>
          <w:rFonts w:hint="eastAsia"/>
          <w:color w:val="000000" w:themeColor="text1"/>
        </w:rPr>
        <w:t>，东莞理工学院城市学院青年教师发展基金资助项目</w:t>
      </w:r>
      <w:r w:rsidRPr="00182E3B">
        <w:rPr>
          <w:rFonts w:hint="eastAsia"/>
          <w:color w:val="000000" w:themeColor="text1"/>
        </w:rPr>
        <w:t>(2016QJZ0032)</w:t>
      </w:r>
      <w:r w:rsidRPr="00182E3B">
        <w:rPr>
          <w:rFonts w:hint="eastAsia"/>
          <w:color w:val="000000" w:themeColor="text1"/>
        </w:rPr>
        <w:t>。</w:t>
      </w:r>
    </w:p>
    <w:p w14:paraId="737F4F1A" w14:textId="11F571DA" w:rsidR="00070851" w:rsidRDefault="00070851" w:rsidP="008C32D3">
      <w:pPr>
        <w:pStyle w:val="1"/>
        <w:rPr>
          <w:rFonts w:hint="eastAsia"/>
        </w:rPr>
      </w:pPr>
      <w:r>
        <w:rPr>
          <w:rFonts w:hint="eastAsia"/>
        </w:rPr>
        <w:t>案例分析</w:t>
      </w:r>
    </w:p>
    <w:p w14:paraId="6D47F1C3" w14:textId="0AD47258" w:rsidR="005437E8" w:rsidRDefault="008C32D3" w:rsidP="005437E8">
      <w:pPr>
        <w:pStyle w:val="14"/>
        <w:ind w:leftChars="29" w:left="81" w:firstLineChars="200" w:firstLine="420"/>
        <w:jc w:val="both"/>
        <w:rPr>
          <w:color w:val="000000" w:themeColor="text1"/>
        </w:rPr>
      </w:pPr>
      <w:r>
        <w:rPr>
          <w:rFonts w:hint="eastAsia"/>
          <w:color w:val="000000" w:themeColor="text1"/>
        </w:rPr>
        <w:t>上述</w:t>
      </w:r>
      <w:r w:rsidR="00910815" w:rsidRPr="00182E3B">
        <w:rPr>
          <w:rFonts w:hint="eastAsia"/>
          <w:color w:val="000000" w:themeColor="text1"/>
        </w:rPr>
        <w:t>被认定为学术不端的论文是国家自然科学基金资助项目</w:t>
      </w:r>
      <w:r w:rsidR="00910815">
        <w:rPr>
          <w:rFonts w:hint="eastAsia"/>
          <w:color w:val="000000" w:themeColor="text1"/>
        </w:rPr>
        <w:t>，关于</w:t>
      </w:r>
      <w:r w:rsidR="00910815" w:rsidRPr="00182E3B">
        <w:rPr>
          <w:rFonts w:hint="eastAsia"/>
          <w:color w:val="000000" w:themeColor="text1"/>
        </w:rPr>
        <w:t>国家自然科学基金资助项目</w:t>
      </w:r>
      <w:r w:rsidR="00910815">
        <w:rPr>
          <w:rFonts w:hint="eastAsia"/>
          <w:color w:val="000000" w:themeColor="text1"/>
        </w:rPr>
        <w:t>的科研学术不端行为，</w:t>
      </w:r>
      <w:r w:rsidR="00910815" w:rsidRPr="00910815">
        <w:rPr>
          <w:rFonts w:hint="eastAsia"/>
          <w:color w:val="000000" w:themeColor="text1"/>
        </w:rPr>
        <w:t>国家自然科学基金委员会监督委员会</w:t>
      </w:r>
      <w:r w:rsidR="00910815">
        <w:rPr>
          <w:rFonts w:hint="eastAsia"/>
          <w:color w:val="000000" w:themeColor="text1"/>
        </w:rPr>
        <w:t>通过了《</w:t>
      </w:r>
      <w:r w:rsidR="00910815" w:rsidRPr="00910815">
        <w:rPr>
          <w:rFonts w:hint="eastAsia"/>
          <w:color w:val="000000" w:themeColor="text1"/>
        </w:rPr>
        <w:t>国家自然科学基金项目科研不端行为调查处理办法</w:t>
      </w:r>
      <w:r w:rsidR="00910815">
        <w:rPr>
          <w:rFonts w:hint="eastAsia"/>
          <w:color w:val="000000" w:themeColor="text1"/>
        </w:rPr>
        <w:t>》，其中提到：</w:t>
      </w:r>
      <w:r w:rsidR="00910815" w:rsidRPr="00910815">
        <w:rPr>
          <w:rFonts w:hint="eastAsia"/>
          <w:color w:val="000000" w:themeColor="text1"/>
        </w:rPr>
        <w:t>科研不端行为，是指发生在科学基金项目申请、评审、实施、结题和成果发表与应用等活动中，偏离</w:t>
      </w:r>
      <w:proofErr w:type="gramStart"/>
      <w:r w:rsidR="00910815" w:rsidRPr="00910815">
        <w:rPr>
          <w:rFonts w:hint="eastAsia"/>
          <w:color w:val="000000" w:themeColor="text1"/>
        </w:rPr>
        <w:t>科学共同体</w:t>
      </w:r>
      <w:proofErr w:type="gramEnd"/>
      <w:r w:rsidR="00910815" w:rsidRPr="00910815">
        <w:rPr>
          <w:rFonts w:hint="eastAsia"/>
          <w:color w:val="000000" w:themeColor="text1"/>
        </w:rPr>
        <w:t>行为规范，违背科研诚信和科研伦理行为准则的行为。</w:t>
      </w:r>
      <w:r w:rsidR="005437E8">
        <w:rPr>
          <w:rFonts w:hint="eastAsia"/>
          <w:color w:val="000000" w:themeColor="text1"/>
        </w:rPr>
        <w:t>……</w:t>
      </w:r>
      <w:r w:rsidR="005437E8" w:rsidRPr="005437E8">
        <w:rPr>
          <w:rFonts w:hint="eastAsia"/>
          <w:color w:val="000000" w:themeColor="text1"/>
        </w:rPr>
        <w:t>科学基金项目处于申请或者评审过程的，撤销项目申请；科学基金项目正在实施的，终止原资助项目并追回结余资金；科学基金项目正在实施或者已经结题的，撤销原资助决定并追回已拨付资金</w:t>
      </w:r>
      <w:r w:rsidR="005437E8">
        <w:rPr>
          <w:rFonts w:hint="eastAsia"/>
          <w:color w:val="000000" w:themeColor="text1"/>
        </w:rPr>
        <w:t>。可谓后果严重。</w:t>
      </w:r>
    </w:p>
    <w:p w14:paraId="13334C66" w14:textId="77B7F37E" w:rsidR="008C32D3" w:rsidRDefault="008C32D3" w:rsidP="005437E8">
      <w:pPr>
        <w:pStyle w:val="14"/>
        <w:ind w:leftChars="29" w:left="81" w:firstLineChars="200" w:firstLine="420"/>
        <w:jc w:val="both"/>
      </w:pPr>
      <w:r>
        <w:rPr>
          <w:rFonts w:hint="eastAsia"/>
        </w:rPr>
        <w:t>经笔者查询，上述案例中涉及的文章</w:t>
      </w:r>
      <w:r w:rsidRPr="00070851">
        <w:rPr>
          <w:rFonts w:hint="eastAsia"/>
        </w:rPr>
        <w:t>《基于低复杂度最大空闲矩形的非线性传感器故障诊断方法》</w:t>
      </w:r>
      <w:r>
        <w:rPr>
          <w:rFonts w:hint="eastAsia"/>
        </w:rPr>
        <w:t>（下简称“案例论文”）</w:t>
      </w:r>
      <w:r>
        <w:rPr>
          <w:rFonts w:hint="eastAsia"/>
        </w:rPr>
        <w:t>被指剽窃的英文论文为</w:t>
      </w:r>
      <w:r>
        <w:rPr>
          <w:rFonts w:hint="eastAsia"/>
        </w:rPr>
        <w:t>2</w:t>
      </w:r>
      <w:r>
        <w:t>016</w:t>
      </w:r>
      <w:r>
        <w:rPr>
          <w:rFonts w:hint="eastAsia"/>
        </w:rPr>
        <w:t>年发表的</w:t>
      </w:r>
      <w:r w:rsidRPr="00070851">
        <w:rPr>
          <w:rFonts w:hint="eastAsia"/>
          <w:i/>
          <w:iCs w:val="0"/>
        </w:rPr>
        <w:t>Distributed</w:t>
      </w:r>
      <w:r w:rsidRPr="00070851">
        <w:rPr>
          <w:i/>
          <w:iCs w:val="0"/>
        </w:rPr>
        <w:t xml:space="preserve"> model-based nonlinear sensor fault diagnosis in wireless sensor networks</w:t>
      </w:r>
      <w:r>
        <w:rPr>
          <w:rFonts w:hint="eastAsia"/>
        </w:rPr>
        <w:t>（下简称“被剽窃论文”）</w:t>
      </w:r>
      <w:r>
        <w:rPr>
          <w:rFonts w:hint="eastAsia"/>
        </w:rPr>
        <w:t>，作者是</w:t>
      </w:r>
      <w:r>
        <w:rPr>
          <w:rFonts w:hint="eastAsia"/>
        </w:rPr>
        <w:t>Chun Lo</w:t>
      </w:r>
      <w:r>
        <w:rPr>
          <w:rFonts w:hint="eastAsia"/>
        </w:rPr>
        <w:t>、</w:t>
      </w:r>
      <w:r>
        <w:rPr>
          <w:rFonts w:hint="eastAsia"/>
        </w:rPr>
        <w:t>Jerome P. Lynch</w:t>
      </w:r>
      <w:r>
        <w:rPr>
          <w:rFonts w:hint="eastAsia"/>
        </w:rPr>
        <w:t>、和</w:t>
      </w:r>
      <w:proofErr w:type="spellStart"/>
      <w:r>
        <w:rPr>
          <w:rFonts w:hint="eastAsia"/>
        </w:rPr>
        <w:t>Mingyan</w:t>
      </w:r>
      <w:proofErr w:type="spellEnd"/>
      <w:r>
        <w:rPr>
          <w:rFonts w:hint="eastAsia"/>
        </w:rPr>
        <w:t xml:space="preserve"> Liu</w:t>
      </w:r>
      <w:r>
        <w:rPr>
          <w:rFonts w:hint="eastAsia"/>
        </w:rPr>
        <w:t>，发表在</w:t>
      </w:r>
      <w:r w:rsidRPr="00321887">
        <w:rPr>
          <w:rFonts w:hint="eastAsia"/>
          <w:i/>
          <w:iCs w:val="0"/>
        </w:rPr>
        <w:t>Mechanical Systems and Signal Processing</w:t>
      </w:r>
      <w:r>
        <w:rPr>
          <w:rFonts w:hint="eastAsia"/>
        </w:rPr>
        <w:t>上。</w:t>
      </w:r>
    </w:p>
    <w:p w14:paraId="67052D2B" w14:textId="44A92659" w:rsidR="008C32D3" w:rsidRDefault="008C32D3" w:rsidP="005437E8">
      <w:pPr>
        <w:pStyle w:val="14"/>
        <w:ind w:leftChars="29" w:left="81" w:firstLineChars="200" w:firstLine="420"/>
        <w:jc w:val="both"/>
        <w:rPr>
          <w:rFonts w:hint="eastAsia"/>
          <w:color w:val="000000" w:themeColor="text1"/>
        </w:rPr>
      </w:pPr>
      <w:r>
        <w:rPr>
          <w:rFonts w:hint="eastAsia"/>
        </w:rPr>
        <w:t>笔者分别从</w:t>
      </w:r>
      <w:proofErr w:type="spellStart"/>
      <w:r>
        <w:rPr>
          <w:rFonts w:hint="eastAsia"/>
        </w:rPr>
        <w:t>CNKI</w:t>
      </w:r>
      <w:proofErr w:type="spellEnd"/>
      <w:r>
        <w:rPr>
          <w:rFonts w:hint="eastAsia"/>
        </w:rPr>
        <w:t>和</w:t>
      </w:r>
      <w:r>
        <w:rPr>
          <w:rFonts w:hint="eastAsia"/>
        </w:rPr>
        <w:t>ScienceDirect</w:t>
      </w:r>
      <w:r>
        <w:rPr>
          <w:rFonts w:hint="eastAsia"/>
        </w:rPr>
        <w:t>上找到了案例论文</w:t>
      </w:r>
      <w:r w:rsidR="00204DDD">
        <w:rPr>
          <w:rFonts w:hint="eastAsia"/>
          <w:vertAlign w:val="superscript"/>
        </w:rPr>
        <w:t>[</w:t>
      </w:r>
      <w:r w:rsidR="00204DDD">
        <w:rPr>
          <w:vertAlign w:val="superscript"/>
        </w:rPr>
        <w:t>2]</w:t>
      </w:r>
      <w:r>
        <w:rPr>
          <w:rFonts w:hint="eastAsia"/>
        </w:rPr>
        <w:t>和被剽窃论文</w:t>
      </w:r>
      <w:r w:rsidR="00204DDD">
        <w:rPr>
          <w:rFonts w:hint="eastAsia"/>
          <w:vertAlign w:val="superscript"/>
        </w:rPr>
        <w:t>[</w:t>
      </w:r>
      <w:r w:rsidR="00204DDD">
        <w:rPr>
          <w:vertAlign w:val="superscript"/>
        </w:rPr>
        <w:t>3]</w:t>
      </w:r>
      <w:r>
        <w:rPr>
          <w:rFonts w:hint="eastAsia"/>
        </w:rPr>
        <w:t>。在</w:t>
      </w:r>
      <w:proofErr w:type="spellStart"/>
      <w:r>
        <w:rPr>
          <w:rFonts w:hint="eastAsia"/>
        </w:rPr>
        <w:t>CNKI</w:t>
      </w:r>
      <w:proofErr w:type="spellEnd"/>
      <w:r>
        <w:rPr>
          <w:rFonts w:hint="eastAsia"/>
        </w:rPr>
        <w:t>上，这篇</w:t>
      </w:r>
      <w:r w:rsidR="00204DDD">
        <w:rPr>
          <w:rFonts w:hint="eastAsia"/>
        </w:rPr>
        <w:t>涉及</w:t>
      </w:r>
      <w:r>
        <w:rPr>
          <w:rFonts w:hint="eastAsia"/>
        </w:rPr>
        <w:t>科研学术不端的案例论文被标记“已撤稿”。从这两篇论文目录上看，</w:t>
      </w:r>
      <w:r w:rsidR="00A97AE8">
        <w:rPr>
          <w:rFonts w:hint="eastAsia"/>
        </w:rPr>
        <w:t>即从论文组织结构上看，两篇论文</w:t>
      </w:r>
      <w:r>
        <w:rPr>
          <w:rFonts w:hint="eastAsia"/>
        </w:rPr>
        <w:t>极为相似。</w:t>
      </w:r>
      <w:r w:rsidR="00A97AE8">
        <w:rPr>
          <w:rFonts w:hint="eastAsia"/>
        </w:rPr>
        <w:t>前者几乎就是后者的翻译，对比见图</w:t>
      </w:r>
      <w:r w:rsidR="00A97AE8">
        <w:rPr>
          <w:rFonts w:hint="eastAsia"/>
        </w:rPr>
        <w:t>1</w:t>
      </w:r>
      <w:r w:rsidR="00A97AE8">
        <w:rPr>
          <w:rFonts w:hint="eastAsia"/>
        </w:rPr>
        <w:t>和图</w:t>
      </w:r>
      <w:r w:rsidR="00A97AE8">
        <w:rPr>
          <w:rFonts w:hint="eastAsia"/>
        </w:rPr>
        <w:t>2</w:t>
      </w:r>
      <w:r w:rsidR="00A97AE8">
        <w:rPr>
          <w:rFonts w:hint="eastAsia"/>
        </w:rPr>
        <w:t>。</w:t>
      </w:r>
    </w:p>
    <w:p w14:paraId="2ED97954" w14:textId="77777777" w:rsidR="008C32D3" w:rsidRDefault="008C32D3" w:rsidP="005437E8">
      <w:pPr>
        <w:pStyle w:val="14"/>
        <w:ind w:leftChars="29" w:left="81" w:firstLineChars="200" w:firstLine="420"/>
        <w:jc w:val="both"/>
        <w:rPr>
          <w:rFonts w:hint="eastAsia"/>
          <w:color w:val="000000" w:themeColor="text1"/>
        </w:rPr>
      </w:pPr>
    </w:p>
    <w:p w14:paraId="01042D25" w14:textId="6D7E26B5" w:rsidR="00A97AE8" w:rsidRDefault="00A97AE8" w:rsidP="00A97AE8">
      <w:pPr>
        <w:pStyle w:val="14"/>
        <w:ind w:leftChars="29" w:left="81"/>
        <w:jc w:val="center"/>
        <w:rPr>
          <w:color w:val="000000" w:themeColor="text1"/>
        </w:rPr>
      </w:pPr>
      <w:r>
        <w:rPr>
          <w:noProof/>
        </w:rPr>
        <w:lastRenderedPageBreak/>
        <w:drawing>
          <wp:inline distT="0" distB="0" distL="0" distR="0" wp14:anchorId="5D35814B" wp14:editId="1988D732">
            <wp:extent cx="1723748" cy="2329601"/>
            <wp:effectExtent l="19050" t="19050" r="1016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0648" cy="2352440"/>
                    </a:xfrm>
                    <a:prstGeom prst="rect">
                      <a:avLst/>
                    </a:prstGeom>
                    <a:ln>
                      <a:solidFill>
                        <a:schemeClr val="tx1"/>
                      </a:solidFill>
                    </a:ln>
                  </pic:spPr>
                </pic:pic>
              </a:graphicData>
            </a:graphic>
          </wp:inline>
        </w:drawing>
      </w:r>
    </w:p>
    <w:p w14:paraId="1B9FD4B5" w14:textId="703B12F2" w:rsidR="00A97AE8" w:rsidRPr="000A5CEB" w:rsidRDefault="00A97AE8" w:rsidP="00A97AE8">
      <w:pPr>
        <w:pStyle w:val="14"/>
        <w:ind w:leftChars="29" w:left="81"/>
        <w:jc w:val="center"/>
        <w:rPr>
          <w:rFonts w:hint="eastAsia"/>
          <w:color w:val="000000" w:themeColor="text1"/>
          <w:sz w:val="15"/>
          <w:szCs w:val="15"/>
        </w:rPr>
      </w:pPr>
      <w:r w:rsidRPr="000A5CEB">
        <w:rPr>
          <w:rFonts w:hint="eastAsia"/>
          <w:color w:val="000000" w:themeColor="text1"/>
          <w:sz w:val="15"/>
          <w:szCs w:val="15"/>
        </w:rPr>
        <w:t>图</w:t>
      </w:r>
      <w:r w:rsidRPr="000A5CEB">
        <w:rPr>
          <w:rFonts w:hint="eastAsia"/>
          <w:color w:val="000000" w:themeColor="text1"/>
          <w:sz w:val="15"/>
          <w:szCs w:val="15"/>
        </w:rPr>
        <w:t>1</w:t>
      </w:r>
      <w:r w:rsidRPr="000A5CEB">
        <w:rPr>
          <w:color w:val="000000" w:themeColor="text1"/>
          <w:sz w:val="15"/>
          <w:szCs w:val="15"/>
        </w:rPr>
        <w:t xml:space="preserve">  </w:t>
      </w:r>
      <w:r w:rsidRPr="000A5CEB">
        <w:rPr>
          <w:rFonts w:hint="eastAsia"/>
          <w:color w:val="000000" w:themeColor="text1"/>
          <w:sz w:val="15"/>
          <w:szCs w:val="15"/>
        </w:rPr>
        <w:t>案例论文目录结构</w:t>
      </w:r>
    </w:p>
    <w:p w14:paraId="53EDB733" w14:textId="20DF23A2" w:rsidR="005437E8" w:rsidRDefault="008C32D3" w:rsidP="00A97AE8">
      <w:pPr>
        <w:pStyle w:val="14"/>
        <w:ind w:leftChars="29" w:left="81"/>
        <w:jc w:val="center"/>
        <w:rPr>
          <w:color w:val="000000" w:themeColor="text1"/>
        </w:rPr>
      </w:pPr>
      <w:r>
        <w:rPr>
          <w:noProof/>
        </w:rPr>
        <w:drawing>
          <wp:inline distT="0" distB="0" distL="0" distR="0" wp14:anchorId="1D569441" wp14:editId="52BB9FBB">
            <wp:extent cx="2238221" cy="2104415"/>
            <wp:effectExtent l="19050" t="19050" r="1016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0807" cy="2125651"/>
                    </a:xfrm>
                    <a:prstGeom prst="rect">
                      <a:avLst/>
                    </a:prstGeom>
                    <a:ln>
                      <a:solidFill>
                        <a:schemeClr val="tx1"/>
                      </a:solidFill>
                    </a:ln>
                  </pic:spPr>
                </pic:pic>
              </a:graphicData>
            </a:graphic>
          </wp:inline>
        </w:drawing>
      </w:r>
    </w:p>
    <w:p w14:paraId="0033AAB4" w14:textId="5A13CBBE" w:rsidR="00A97AE8" w:rsidRPr="000A5CEB" w:rsidRDefault="00A97AE8" w:rsidP="00A97AE8">
      <w:pPr>
        <w:pStyle w:val="14"/>
        <w:ind w:leftChars="29" w:left="81"/>
        <w:jc w:val="center"/>
        <w:rPr>
          <w:color w:val="000000" w:themeColor="text1"/>
          <w:sz w:val="15"/>
          <w:szCs w:val="15"/>
        </w:rPr>
      </w:pPr>
      <w:r w:rsidRPr="000A5CEB">
        <w:rPr>
          <w:rFonts w:hint="eastAsia"/>
          <w:color w:val="000000" w:themeColor="text1"/>
          <w:sz w:val="15"/>
          <w:szCs w:val="15"/>
        </w:rPr>
        <w:t>图</w:t>
      </w:r>
      <w:r w:rsidRPr="000A5CEB">
        <w:rPr>
          <w:rFonts w:hint="eastAsia"/>
          <w:color w:val="000000" w:themeColor="text1"/>
          <w:sz w:val="15"/>
          <w:szCs w:val="15"/>
        </w:rPr>
        <w:t>2</w:t>
      </w:r>
      <w:r w:rsidRPr="000A5CEB">
        <w:rPr>
          <w:color w:val="000000" w:themeColor="text1"/>
          <w:sz w:val="15"/>
          <w:szCs w:val="15"/>
        </w:rPr>
        <w:t xml:space="preserve">  </w:t>
      </w:r>
      <w:r w:rsidRPr="000A5CEB">
        <w:rPr>
          <w:rFonts w:hint="eastAsia"/>
          <w:color w:val="000000" w:themeColor="text1"/>
          <w:sz w:val="15"/>
          <w:szCs w:val="15"/>
        </w:rPr>
        <w:t>被剽窃论文目录结构</w:t>
      </w:r>
    </w:p>
    <w:p w14:paraId="2DDA7B9C" w14:textId="33B1DED1" w:rsidR="00A97AE8" w:rsidRDefault="00A97AE8" w:rsidP="00A97AE8">
      <w:pPr>
        <w:pStyle w:val="14"/>
        <w:ind w:leftChars="29" w:left="81" w:firstLineChars="200" w:firstLine="420"/>
        <w:jc w:val="both"/>
        <w:rPr>
          <w:rFonts w:hint="eastAsia"/>
          <w:color w:val="000000" w:themeColor="text1"/>
        </w:rPr>
      </w:pPr>
      <w:r>
        <w:rPr>
          <w:rFonts w:hint="eastAsia"/>
        </w:rPr>
        <w:t>从文章配图和公式这些直观的方面，我们也能看到案例论文几乎是直接翻译。</w:t>
      </w:r>
    </w:p>
    <w:p w14:paraId="447C1516" w14:textId="6A451A57" w:rsidR="00A97AE8" w:rsidRDefault="00A97AE8" w:rsidP="000A5CEB">
      <w:pPr>
        <w:pStyle w:val="14"/>
        <w:ind w:leftChars="29" w:left="81"/>
        <w:jc w:val="center"/>
        <w:rPr>
          <w:color w:val="000000" w:themeColor="text1"/>
        </w:rPr>
      </w:pPr>
      <w:r>
        <w:rPr>
          <w:noProof/>
        </w:rPr>
        <w:drawing>
          <wp:inline distT="0" distB="0" distL="0" distR="0" wp14:anchorId="2C75953A" wp14:editId="23A2852F">
            <wp:extent cx="2267893" cy="1201189"/>
            <wp:effectExtent l="19050" t="19050" r="1841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241" cy="1205610"/>
                    </a:xfrm>
                    <a:prstGeom prst="rect">
                      <a:avLst/>
                    </a:prstGeom>
                    <a:ln>
                      <a:solidFill>
                        <a:schemeClr val="tx1"/>
                      </a:solidFill>
                    </a:ln>
                  </pic:spPr>
                </pic:pic>
              </a:graphicData>
            </a:graphic>
          </wp:inline>
        </w:drawing>
      </w:r>
      <w:r w:rsidR="000A5CEB">
        <w:rPr>
          <w:rFonts w:hint="eastAsia"/>
          <w:color w:val="000000" w:themeColor="text1"/>
        </w:rPr>
        <w:t xml:space="preserve"> </w:t>
      </w:r>
      <w:r w:rsidR="000A5CEB">
        <w:rPr>
          <w:color w:val="000000" w:themeColor="text1"/>
        </w:rPr>
        <w:t xml:space="preserve">          </w:t>
      </w:r>
      <w:r w:rsidR="000A5CEB">
        <w:rPr>
          <w:noProof/>
        </w:rPr>
        <w:drawing>
          <wp:inline distT="0" distB="0" distL="0" distR="0" wp14:anchorId="74D0B0BB" wp14:editId="12D74B2F">
            <wp:extent cx="2000816" cy="1194435"/>
            <wp:effectExtent l="19050" t="19050" r="19050" b="247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7051"/>
                    <a:stretch/>
                  </pic:blipFill>
                  <pic:spPr bwMode="auto">
                    <a:xfrm>
                      <a:off x="0" y="0"/>
                      <a:ext cx="2021916" cy="120703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8105A29" w14:textId="35B2C821" w:rsidR="000A5CEB" w:rsidRPr="000A5CEB" w:rsidRDefault="000A5CEB" w:rsidP="000A5CEB">
      <w:pPr>
        <w:pStyle w:val="14"/>
        <w:ind w:leftChars="29" w:left="81"/>
        <w:jc w:val="center"/>
        <w:rPr>
          <w:color w:val="000000" w:themeColor="text1"/>
          <w:sz w:val="15"/>
          <w:szCs w:val="15"/>
        </w:rPr>
      </w:pPr>
      <w:r w:rsidRPr="000A5CEB">
        <w:rPr>
          <w:rFonts w:hint="eastAsia"/>
          <w:color w:val="000000" w:themeColor="text1"/>
          <w:sz w:val="15"/>
          <w:szCs w:val="15"/>
        </w:rPr>
        <w:t>图</w:t>
      </w:r>
      <w:r w:rsidRPr="000A5CEB">
        <w:rPr>
          <w:rFonts w:hint="eastAsia"/>
          <w:color w:val="000000" w:themeColor="text1"/>
          <w:sz w:val="15"/>
          <w:szCs w:val="15"/>
        </w:rPr>
        <w:t>3</w:t>
      </w:r>
      <w:r w:rsidRPr="000A5CEB">
        <w:rPr>
          <w:color w:val="000000" w:themeColor="text1"/>
          <w:sz w:val="15"/>
          <w:szCs w:val="15"/>
        </w:rPr>
        <w:t xml:space="preserve">  </w:t>
      </w:r>
      <w:r w:rsidRPr="000A5CEB">
        <w:rPr>
          <w:rFonts w:hint="eastAsia"/>
          <w:color w:val="000000" w:themeColor="text1"/>
          <w:sz w:val="15"/>
          <w:szCs w:val="15"/>
        </w:rPr>
        <w:t>案例论文一处公式</w:t>
      </w:r>
      <w:r w:rsidRPr="000A5CEB">
        <w:rPr>
          <w:rFonts w:hint="eastAsia"/>
          <w:color w:val="000000" w:themeColor="text1"/>
          <w:sz w:val="15"/>
          <w:szCs w:val="15"/>
        </w:rPr>
        <w:t xml:space="preserve"> </w:t>
      </w:r>
      <w:r w:rsidRPr="000A5CEB">
        <w:rPr>
          <w:color w:val="000000" w:themeColor="text1"/>
          <w:sz w:val="15"/>
          <w:szCs w:val="15"/>
        </w:rPr>
        <w:t xml:space="preserve">                 </w:t>
      </w:r>
      <w:r>
        <w:rPr>
          <w:color w:val="000000" w:themeColor="text1"/>
          <w:sz w:val="15"/>
          <w:szCs w:val="15"/>
        </w:rPr>
        <w:t xml:space="preserve">                      </w:t>
      </w:r>
      <w:r w:rsidRPr="000A5CEB">
        <w:rPr>
          <w:color w:val="000000" w:themeColor="text1"/>
          <w:sz w:val="15"/>
          <w:szCs w:val="15"/>
        </w:rPr>
        <w:t xml:space="preserve">                   </w:t>
      </w:r>
      <w:r w:rsidRPr="000A5CEB">
        <w:rPr>
          <w:rFonts w:hint="eastAsia"/>
          <w:color w:val="000000" w:themeColor="text1"/>
          <w:sz w:val="15"/>
          <w:szCs w:val="15"/>
        </w:rPr>
        <w:t>图</w:t>
      </w:r>
      <w:r w:rsidRPr="000A5CEB">
        <w:rPr>
          <w:rFonts w:hint="eastAsia"/>
          <w:color w:val="000000" w:themeColor="text1"/>
          <w:sz w:val="15"/>
          <w:szCs w:val="15"/>
        </w:rPr>
        <w:t>4</w:t>
      </w:r>
      <w:r w:rsidRPr="000A5CEB">
        <w:rPr>
          <w:color w:val="000000" w:themeColor="text1"/>
          <w:sz w:val="15"/>
          <w:szCs w:val="15"/>
        </w:rPr>
        <w:t xml:space="preserve">  </w:t>
      </w:r>
      <w:r w:rsidRPr="000A5CEB">
        <w:rPr>
          <w:rFonts w:hint="eastAsia"/>
          <w:color w:val="000000" w:themeColor="text1"/>
          <w:sz w:val="15"/>
          <w:szCs w:val="15"/>
        </w:rPr>
        <w:t>案例论文一处图片</w:t>
      </w:r>
    </w:p>
    <w:p w14:paraId="2E42239C" w14:textId="77777777" w:rsidR="000A5CEB" w:rsidRDefault="000A5CEB" w:rsidP="000A5CEB">
      <w:pPr>
        <w:pStyle w:val="14"/>
        <w:ind w:leftChars="29" w:left="81"/>
        <w:jc w:val="center"/>
        <w:rPr>
          <w:color w:val="000000" w:themeColor="text1"/>
        </w:rPr>
      </w:pPr>
      <w:r>
        <w:rPr>
          <w:noProof/>
        </w:rPr>
        <w:drawing>
          <wp:inline distT="0" distB="0" distL="0" distR="0" wp14:anchorId="40366DEF" wp14:editId="121E9992">
            <wp:extent cx="2340321" cy="1354775"/>
            <wp:effectExtent l="19050" t="19050" r="22225" b="171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6758" cy="1364290"/>
                    </a:xfrm>
                    <a:prstGeom prst="rect">
                      <a:avLst/>
                    </a:prstGeom>
                    <a:ln>
                      <a:solidFill>
                        <a:schemeClr val="tx1"/>
                      </a:solidFill>
                    </a:ln>
                  </pic:spPr>
                </pic:pic>
              </a:graphicData>
            </a:graphic>
          </wp:inline>
        </w:drawing>
      </w:r>
      <w:r>
        <w:rPr>
          <w:rFonts w:hint="eastAsia"/>
          <w:color w:val="000000" w:themeColor="text1"/>
        </w:rPr>
        <w:t xml:space="preserve"> </w:t>
      </w:r>
      <w:r>
        <w:rPr>
          <w:color w:val="000000" w:themeColor="text1"/>
        </w:rPr>
        <w:t xml:space="preserve">         </w:t>
      </w:r>
      <w:r>
        <w:rPr>
          <w:noProof/>
        </w:rPr>
        <w:drawing>
          <wp:inline distT="0" distB="0" distL="0" distR="0" wp14:anchorId="6B601481" wp14:editId="27715A76">
            <wp:extent cx="1986915" cy="1357076"/>
            <wp:effectExtent l="19050" t="19050" r="13335" b="146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4851" cy="1382987"/>
                    </a:xfrm>
                    <a:prstGeom prst="rect">
                      <a:avLst/>
                    </a:prstGeom>
                    <a:ln>
                      <a:solidFill>
                        <a:schemeClr val="tx1"/>
                      </a:solidFill>
                    </a:ln>
                  </pic:spPr>
                </pic:pic>
              </a:graphicData>
            </a:graphic>
          </wp:inline>
        </w:drawing>
      </w:r>
    </w:p>
    <w:p w14:paraId="3A5CF482" w14:textId="765E83AE" w:rsidR="000A5CEB" w:rsidRPr="000A5CEB" w:rsidRDefault="000A5CEB" w:rsidP="000A5CEB">
      <w:pPr>
        <w:pStyle w:val="14"/>
        <w:ind w:leftChars="29" w:left="81"/>
        <w:jc w:val="center"/>
        <w:rPr>
          <w:color w:val="000000" w:themeColor="text1"/>
          <w:sz w:val="15"/>
          <w:szCs w:val="15"/>
        </w:rPr>
      </w:pPr>
      <w:r w:rsidRPr="000A5CEB">
        <w:rPr>
          <w:rFonts w:hint="eastAsia"/>
          <w:color w:val="000000" w:themeColor="text1"/>
          <w:sz w:val="15"/>
          <w:szCs w:val="15"/>
        </w:rPr>
        <w:t>图</w:t>
      </w:r>
      <w:r w:rsidRPr="000A5CEB">
        <w:rPr>
          <w:color w:val="000000" w:themeColor="text1"/>
          <w:sz w:val="15"/>
          <w:szCs w:val="15"/>
        </w:rPr>
        <w:t>5</w:t>
      </w:r>
      <w:r w:rsidRPr="000A5CEB">
        <w:rPr>
          <w:color w:val="000000" w:themeColor="text1"/>
          <w:sz w:val="15"/>
          <w:szCs w:val="15"/>
        </w:rPr>
        <w:t xml:space="preserve">  </w:t>
      </w:r>
      <w:r w:rsidRPr="000A5CEB">
        <w:rPr>
          <w:rFonts w:hint="eastAsia"/>
          <w:color w:val="000000" w:themeColor="text1"/>
          <w:sz w:val="15"/>
          <w:szCs w:val="15"/>
        </w:rPr>
        <w:t>被剽窃</w:t>
      </w:r>
      <w:r w:rsidRPr="000A5CEB">
        <w:rPr>
          <w:rFonts w:hint="eastAsia"/>
          <w:color w:val="000000" w:themeColor="text1"/>
          <w:sz w:val="15"/>
          <w:szCs w:val="15"/>
        </w:rPr>
        <w:t>论文</w:t>
      </w:r>
      <w:r w:rsidRPr="000A5CEB">
        <w:rPr>
          <w:rFonts w:hint="eastAsia"/>
          <w:color w:val="000000" w:themeColor="text1"/>
          <w:sz w:val="15"/>
          <w:szCs w:val="15"/>
        </w:rPr>
        <w:t>对应处</w:t>
      </w:r>
      <w:r w:rsidRPr="000A5CEB">
        <w:rPr>
          <w:rFonts w:hint="eastAsia"/>
          <w:color w:val="000000" w:themeColor="text1"/>
          <w:sz w:val="15"/>
          <w:szCs w:val="15"/>
        </w:rPr>
        <w:t>公式</w:t>
      </w:r>
      <w:r w:rsidRPr="000A5CEB">
        <w:rPr>
          <w:rFonts w:hint="eastAsia"/>
          <w:color w:val="000000" w:themeColor="text1"/>
          <w:sz w:val="15"/>
          <w:szCs w:val="15"/>
        </w:rPr>
        <w:t xml:space="preserve"> </w:t>
      </w:r>
      <w:r w:rsidRPr="000A5CEB">
        <w:rPr>
          <w:color w:val="000000" w:themeColor="text1"/>
          <w:sz w:val="15"/>
          <w:szCs w:val="15"/>
        </w:rPr>
        <w:t xml:space="preserve">                    </w:t>
      </w:r>
      <w:r>
        <w:rPr>
          <w:color w:val="000000" w:themeColor="text1"/>
          <w:sz w:val="15"/>
          <w:szCs w:val="15"/>
        </w:rPr>
        <w:t xml:space="preserve">                       </w:t>
      </w:r>
      <w:r w:rsidRPr="000A5CEB">
        <w:rPr>
          <w:color w:val="000000" w:themeColor="text1"/>
          <w:sz w:val="15"/>
          <w:szCs w:val="15"/>
        </w:rPr>
        <w:t xml:space="preserve">       </w:t>
      </w:r>
      <w:r w:rsidRPr="000A5CEB">
        <w:rPr>
          <w:rFonts w:hint="eastAsia"/>
          <w:color w:val="000000" w:themeColor="text1"/>
          <w:sz w:val="15"/>
          <w:szCs w:val="15"/>
        </w:rPr>
        <w:t>图</w:t>
      </w:r>
      <w:r w:rsidRPr="000A5CEB">
        <w:rPr>
          <w:color w:val="000000" w:themeColor="text1"/>
          <w:sz w:val="15"/>
          <w:szCs w:val="15"/>
        </w:rPr>
        <w:t>6</w:t>
      </w:r>
      <w:r w:rsidRPr="000A5CEB">
        <w:rPr>
          <w:color w:val="000000" w:themeColor="text1"/>
          <w:sz w:val="15"/>
          <w:szCs w:val="15"/>
        </w:rPr>
        <w:t xml:space="preserve">  </w:t>
      </w:r>
      <w:r w:rsidRPr="000A5CEB">
        <w:rPr>
          <w:rFonts w:hint="eastAsia"/>
          <w:color w:val="000000" w:themeColor="text1"/>
          <w:sz w:val="15"/>
          <w:szCs w:val="15"/>
        </w:rPr>
        <w:t>被剽窃</w:t>
      </w:r>
      <w:r w:rsidRPr="000A5CEB">
        <w:rPr>
          <w:rFonts w:hint="eastAsia"/>
          <w:color w:val="000000" w:themeColor="text1"/>
          <w:sz w:val="15"/>
          <w:szCs w:val="15"/>
        </w:rPr>
        <w:t>论文</w:t>
      </w:r>
      <w:r w:rsidRPr="000A5CEB">
        <w:rPr>
          <w:rFonts w:hint="eastAsia"/>
          <w:color w:val="000000" w:themeColor="text1"/>
          <w:sz w:val="15"/>
          <w:szCs w:val="15"/>
        </w:rPr>
        <w:t>对应</w:t>
      </w:r>
      <w:r w:rsidRPr="000A5CEB">
        <w:rPr>
          <w:rFonts w:hint="eastAsia"/>
          <w:color w:val="000000" w:themeColor="text1"/>
          <w:sz w:val="15"/>
          <w:szCs w:val="15"/>
        </w:rPr>
        <w:t>处图片</w:t>
      </w:r>
    </w:p>
    <w:p w14:paraId="5D4A95AB" w14:textId="3E3E1EE7" w:rsidR="00FE6F93" w:rsidRPr="00FE6F93" w:rsidRDefault="001927B5" w:rsidP="007A441C">
      <w:pPr>
        <w:pStyle w:val="14"/>
        <w:ind w:leftChars="29" w:left="81" w:firstLineChars="200" w:firstLine="420"/>
        <w:jc w:val="both"/>
        <w:rPr>
          <w:b/>
          <w:bCs w:val="0"/>
        </w:rPr>
      </w:pPr>
      <w:r>
        <w:rPr>
          <w:rFonts w:hint="eastAsia"/>
        </w:rPr>
        <w:lastRenderedPageBreak/>
        <w:t>为什么两篇文章重复如此明显，案例论文还能通过</w:t>
      </w:r>
      <w:r w:rsidRPr="00182E3B">
        <w:rPr>
          <w:rFonts w:hint="eastAsia"/>
          <w:color w:val="000000" w:themeColor="text1"/>
        </w:rPr>
        <w:t>国家自然科学基金</w:t>
      </w:r>
      <w:r>
        <w:rPr>
          <w:rFonts w:hint="eastAsia"/>
          <w:color w:val="000000" w:themeColor="text1"/>
        </w:rPr>
        <w:t>的评审以及</w:t>
      </w:r>
      <w:r w:rsidR="00790B4C">
        <w:rPr>
          <w:rFonts w:hint="eastAsia"/>
          <w:color w:val="000000" w:themeColor="text1"/>
        </w:rPr>
        <w:t>所</w:t>
      </w:r>
      <w:proofErr w:type="gramStart"/>
      <w:r w:rsidR="00790B4C">
        <w:rPr>
          <w:rFonts w:hint="eastAsia"/>
          <w:color w:val="000000" w:themeColor="text1"/>
        </w:rPr>
        <w:t>发刊物</w:t>
      </w:r>
      <w:proofErr w:type="gramEnd"/>
      <w:r w:rsidR="00790B4C">
        <w:rPr>
          <w:rFonts w:hint="eastAsia"/>
          <w:color w:val="000000" w:themeColor="text1"/>
        </w:rPr>
        <w:t>《计算机应用研究》的评审？</w:t>
      </w:r>
      <w:r w:rsidR="007A441C" w:rsidRPr="00FE6F93">
        <w:rPr>
          <w:b/>
          <w:bCs w:val="0"/>
        </w:rPr>
        <w:t xml:space="preserve"> </w:t>
      </w:r>
    </w:p>
    <w:p w14:paraId="179CC612" w14:textId="2CD65215" w:rsidR="00FE6F93" w:rsidRDefault="00FE6F93" w:rsidP="00FE6F93">
      <w:pPr>
        <w:pStyle w:val="14"/>
        <w:ind w:left="0" w:firstLineChars="200" w:firstLine="420"/>
        <w:jc w:val="both"/>
      </w:pPr>
      <w:r>
        <w:rPr>
          <w:rFonts w:hint="eastAsia"/>
        </w:rPr>
        <w:t>据</w:t>
      </w:r>
      <w:r w:rsidR="00DB355E">
        <w:rPr>
          <w:rFonts w:hint="eastAsia"/>
        </w:rPr>
        <w:t>笔者</w:t>
      </w:r>
      <w:r>
        <w:rPr>
          <w:rFonts w:hint="eastAsia"/>
        </w:rPr>
        <w:t>了解，现在只有部分</w:t>
      </w:r>
      <w:proofErr w:type="gramStart"/>
      <w:r>
        <w:rPr>
          <w:rFonts w:hint="eastAsia"/>
        </w:rPr>
        <w:t>查重系统</w:t>
      </w:r>
      <w:proofErr w:type="gramEnd"/>
      <w:r>
        <w:rPr>
          <w:rFonts w:hint="eastAsia"/>
        </w:rPr>
        <w:t>具备翻译识别</w:t>
      </w:r>
      <w:proofErr w:type="gramStart"/>
      <w:r>
        <w:rPr>
          <w:rFonts w:hint="eastAsia"/>
        </w:rPr>
        <w:t>后查重的</w:t>
      </w:r>
      <w:proofErr w:type="gramEnd"/>
      <w:r>
        <w:rPr>
          <w:rFonts w:hint="eastAsia"/>
        </w:rPr>
        <w:t>功能</w:t>
      </w:r>
      <w:r w:rsidR="007A441C">
        <w:rPr>
          <w:rFonts w:hint="eastAsia"/>
        </w:rPr>
        <w:t>（</w:t>
      </w:r>
      <w:proofErr w:type="spellStart"/>
      <w:r w:rsidR="007A441C">
        <w:rPr>
          <w:rFonts w:hint="eastAsia"/>
        </w:rPr>
        <w:t>CNKI</w:t>
      </w:r>
      <w:proofErr w:type="spellEnd"/>
      <w:r w:rsidR="007A441C">
        <w:rPr>
          <w:rFonts w:hint="eastAsia"/>
        </w:rPr>
        <w:t>已有跨语言系统）</w:t>
      </w:r>
      <w:r>
        <w:rPr>
          <w:rFonts w:hint="eastAsia"/>
        </w:rPr>
        <w:t>。而且，翻译没有统一的标准，用中文转述一句话都有很多方式，遑论将英文翻译成中文后的文章。</w:t>
      </w:r>
    </w:p>
    <w:p w14:paraId="16E26C45" w14:textId="2D80A35C" w:rsidR="00FE6F93" w:rsidRDefault="00FE6F93" w:rsidP="00FE6F93">
      <w:pPr>
        <w:pStyle w:val="14"/>
        <w:ind w:left="0" w:firstLineChars="200" w:firstLine="420"/>
        <w:jc w:val="both"/>
      </w:pPr>
      <w:r>
        <w:rPr>
          <w:rFonts w:hint="eastAsia"/>
        </w:rPr>
        <w:t>在案例中，一些公式和图片也受到了未授权的搬移。</w:t>
      </w:r>
      <w:proofErr w:type="gramStart"/>
      <w:r>
        <w:rPr>
          <w:rFonts w:hint="eastAsia"/>
        </w:rPr>
        <w:t>查重机制</w:t>
      </w:r>
      <w:proofErr w:type="gramEnd"/>
      <w:r>
        <w:rPr>
          <w:rFonts w:hint="eastAsia"/>
        </w:rPr>
        <w:t>可能仅对</w:t>
      </w:r>
      <w:r w:rsidR="007A441C">
        <w:rPr>
          <w:rFonts w:hint="eastAsia"/>
        </w:rPr>
        <w:t>文字部分进行了查重，但是没有对公式、图片的相似度进行比对。据笔者所知，数学公式有一套编程语言可以确定地描述，如果能将此算法</w:t>
      </w:r>
      <w:proofErr w:type="gramStart"/>
      <w:r w:rsidR="007A441C">
        <w:rPr>
          <w:rFonts w:hint="eastAsia"/>
        </w:rPr>
        <w:t>纳入查重机制</w:t>
      </w:r>
      <w:proofErr w:type="gramEnd"/>
      <w:r w:rsidR="007A441C">
        <w:rPr>
          <w:rFonts w:hint="eastAsia"/>
        </w:rPr>
        <w:t>，可能会起到好的效果。</w:t>
      </w:r>
    </w:p>
    <w:p w14:paraId="3B07D59E" w14:textId="5808FE24" w:rsidR="007A441C" w:rsidRDefault="007A441C" w:rsidP="00FE6F93">
      <w:pPr>
        <w:pStyle w:val="14"/>
        <w:ind w:left="0" w:firstLineChars="200" w:firstLine="420"/>
        <w:jc w:val="both"/>
      </w:pPr>
      <w:r>
        <w:rPr>
          <w:rFonts w:hint="eastAsia"/>
        </w:rPr>
        <w:t>另外，可能是</w:t>
      </w:r>
      <w:proofErr w:type="gramStart"/>
      <w:r>
        <w:rPr>
          <w:rFonts w:hint="eastAsia"/>
        </w:rPr>
        <w:t>因为查重数据库</w:t>
      </w:r>
      <w:proofErr w:type="gramEnd"/>
      <w:r>
        <w:rPr>
          <w:rFonts w:hint="eastAsia"/>
        </w:rPr>
        <w:t>不完善，没有包含这篇被剽窃文章；也有可能是文章作者在申请项目和论文评审过程中弄虚作假，这就导致剽窃不可避免地发生了，只能通过后期惩治来达到净化学术风气的作用。</w:t>
      </w:r>
    </w:p>
    <w:p w14:paraId="6C0A7F25" w14:textId="17B1B1E5" w:rsidR="007A441C" w:rsidRDefault="007A441C" w:rsidP="007A441C">
      <w:pPr>
        <w:pStyle w:val="1"/>
      </w:pPr>
      <w:r>
        <w:rPr>
          <w:rFonts w:hint="eastAsia"/>
        </w:rPr>
        <w:t>结语</w:t>
      </w:r>
    </w:p>
    <w:p w14:paraId="097F0CC8" w14:textId="52D00B05" w:rsidR="000B09AE" w:rsidRDefault="000B09AE" w:rsidP="000B09AE">
      <w:pPr>
        <w:pStyle w:val="14"/>
        <w:ind w:left="0" w:firstLineChars="200" w:firstLine="420"/>
        <w:jc w:val="both"/>
      </w:pPr>
      <w:r>
        <w:rPr>
          <w:rFonts w:hint="eastAsia"/>
        </w:rPr>
        <w:t>目前，国家正大力惩治科研学术不端行为。作为科研工作者，应当爱惜羽毛，尊重科研规律，不应该抱有侥幸心理。作为一个学生，应</w:t>
      </w:r>
      <w:r w:rsidR="002032C2">
        <w:rPr>
          <w:rFonts w:hint="eastAsia"/>
        </w:rPr>
        <w:t>绷紧诚信的弦，踏实做人、踏实做事。</w:t>
      </w:r>
      <w:r>
        <w:rPr>
          <w:rFonts w:hint="eastAsia"/>
        </w:rPr>
        <w:t>特别是案例中这种将英文论文或其他小语种论文翻译成中文后再发表的行为，一旦被查实，后果将极其严重。随着相关技术的进步，未来对这种学术不端行为的发现和惩治将会更加严厉。</w:t>
      </w:r>
    </w:p>
    <w:p w14:paraId="12438FAB" w14:textId="44EB4639" w:rsidR="002032C2" w:rsidRDefault="002032C2" w:rsidP="000B09AE">
      <w:pPr>
        <w:pStyle w:val="14"/>
        <w:ind w:left="0" w:firstLineChars="200" w:firstLine="420"/>
        <w:jc w:val="both"/>
      </w:pPr>
    </w:p>
    <w:p w14:paraId="498A9393" w14:textId="644C4BC3" w:rsidR="002032C2" w:rsidRDefault="002032C2" w:rsidP="002032C2">
      <w:pPr>
        <w:pStyle w:val="14"/>
        <w:ind w:left="0"/>
        <w:jc w:val="both"/>
      </w:pPr>
    </w:p>
    <w:p w14:paraId="5E035E1E" w14:textId="423E7C6A" w:rsidR="002032C2" w:rsidRDefault="002032C2" w:rsidP="002032C2">
      <w:pPr>
        <w:pStyle w:val="14"/>
        <w:ind w:left="0"/>
        <w:jc w:val="both"/>
      </w:pPr>
    </w:p>
    <w:p w14:paraId="6B6DDFB7" w14:textId="77777777" w:rsidR="00DB355E" w:rsidRDefault="00DB355E" w:rsidP="002032C2">
      <w:pPr>
        <w:pStyle w:val="14"/>
        <w:ind w:left="0"/>
        <w:jc w:val="both"/>
        <w:rPr>
          <w:b/>
          <w:bCs w:val="0"/>
          <w:sz w:val="24"/>
          <w:szCs w:val="24"/>
        </w:rPr>
      </w:pPr>
    </w:p>
    <w:p w14:paraId="4BF155EE" w14:textId="77777777" w:rsidR="00DB355E" w:rsidRDefault="00DB355E" w:rsidP="002032C2">
      <w:pPr>
        <w:pStyle w:val="14"/>
        <w:ind w:left="0"/>
        <w:jc w:val="both"/>
        <w:rPr>
          <w:b/>
          <w:bCs w:val="0"/>
          <w:sz w:val="24"/>
          <w:szCs w:val="24"/>
        </w:rPr>
      </w:pPr>
    </w:p>
    <w:p w14:paraId="68A3B496" w14:textId="77777777" w:rsidR="00DB355E" w:rsidRDefault="00DB355E" w:rsidP="002032C2">
      <w:pPr>
        <w:pStyle w:val="14"/>
        <w:ind w:left="0"/>
        <w:jc w:val="both"/>
        <w:rPr>
          <w:b/>
          <w:bCs w:val="0"/>
          <w:sz w:val="24"/>
          <w:szCs w:val="24"/>
        </w:rPr>
      </w:pPr>
    </w:p>
    <w:p w14:paraId="0B9EA3D2" w14:textId="77777777" w:rsidR="00DB355E" w:rsidRDefault="00DB355E" w:rsidP="002032C2">
      <w:pPr>
        <w:pStyle w:val="14"/>
        <w:ind w:left="0"/>
        <w:jc w:val="both"/>
        <w:rPr>
          <w:b/>
          <w:bCs w:val="0"/>
          <w:sz w:val="24"/>
          <w:szCs w:val="24"/>
        </w:rPr>
      </w:pPr>
    </w:p>
    <w:p w14:paraId="66B8A5A1" w14:textId="77777777" w:rsidR="00DB355E" w:rsidRDefault="00DB355E" w:rsidP="002032C2">
      <w:pPr>
        <w:pStyle w:val="14"/>
        <w:ind w:left="0"/>
        <w:jc w:val="both"/>
        <w:rPr>
          <w:b/>
          <w:bCs w:val="0"/>
          <w:sz w:val="24"/>
          <w:szCs w:val="24"/>
        </w:rPr>
      </w:pPr>
    </w:p>
    <w:p w14:paraId="08B983D4" w14:textId="77777777" w:rsidR="00DB355E" w:rsidRDefault="00DB355E" w:rsidP="002032C2">
      <w:pPr>
        <w:pStyle w:val="14"/>
        <w:ind w:left="0"/>
        <w:jc w:val="both"/>
        <w:rPr>
          <w:b/>
          <w:bCs w:val="0"/>
          <w:sz w:val="24"/>
          <w:szCs w:val="24"/>
        </w:rPr>
      </w:pPr>
    </w:p>
    <w:p w14:paraId="21959984" w14:textId="77777777" w:rsidR="00DB355E" w:rsidRDefault="00DB355E" w:rsidP="002032C2">
      <w:pPr>
        <w:pStyle w:val="14"/>
        <w:ind w:left="0"/>
        <w:jc w:val="both"/>
        <w:rPr>
          <w:b/>
          <w:bCs w:val="0"/>
          <w:sz w:val="24"/>
          <w:szCs w:val="24"/>
        </w:rPr>
      </w:pPr>
    </w:p>
    <w:p w14:paraId="5FF2A727" w14:textId="500316FC" w:rsidR="002032C2" w:rsidRPr="009F29CE" w:rsidRDefault="002032C2" w:rsidP="002032C2">
      <w:pPr>
        <w:pStyle w:val="14"/>
        <w:ind w:left="0"/>
        <w:jc w:val="both"/>
        <w:rPr>
          <w:b/>
          <w:bCs w:val="0"/>
          <w:sz w:val="24"/>
          <w:szCs w:val="24"/>
        </w:rPr>
      </w:pPr>
      <w:r w:rsidRPr="009F29CE">
        <w:rPr>
          <w:rFonts w:hint="eastAsia"/>
          <w:b/>
          <w:bCs w:val="0"/>
          <w:sz w:val="24"/>
          <w:szCs w:val="24"/>
        </w:rPr>
        <w:t>参考文献</w:t>
      </w:r>
    </w:p>
    <w:p w14:paraId="3D0088D1" w14:textId="233A92C5" w:rsidR="002032C2" w:rsidRDefault="009F29CE" w:rsidP="002032C2">
      <w:pPr>
        <w:pStyle w:val="14"/>
        <w:ind w:left="0"/>
        <w:jc w:val="both"/>
        <w:rPr>
          <w:rFonts w:cs="Times New Roman"/>
        </w:rPr>
      </w:pPr>
      <w:r>
        <w:rPr>
          <w:rFonts w:hint="eastAsia"/>
        </w:rPr>
        <w:t>[</w:t>
      </w:r>
      <w:r>
        <w:t xml:space="preserve">1] </w:t>
      </w:r>
      <w:proofErr w:type="gramStart"/>
      <w:r>
        <w:rPr>
          <w:rFonts w:hint="eastAsia"/>
        </w:rPr>
        <w:t>岳怀让</w:t>
      </w:r>
      <w:proofErr w:type="gramEnd"/>
      <w:r>
        <w:rPr>
          <w:rFonts w:hint="eastAsia"/>
        </w:rPr>
        <w:t>.</w:t>
      </w:r>
      <w:r>
        <w:t xml:space="preserve"> </w:t>
      </w:r>
      <w:r w:rsidRPr="009F29CE">
        <w:rPr>
          <w:rFonts w:hint="eastAsia"/>
        </w:rPr>
        <w:t>国家自然科学基金</w:t>
      </w:r>
      <w:proofErr w:type="gramStart"/>
      <w:r w:rsidRPr="009F29CE">
        <w:rPr>
          <w:rFonts w:hint="eastAsia"/>
        </w:rPr>
        <w:t>一</w:t>
      </w:r>
      <w:proofErr w:type="gramEnd"/>
      <w:r w:rsidRPr="009F29CE">
        <w:rPr>
          <w:rFonts w:hint="eastAsia"/>
        </w:rPr>
        <w:t>资助项目论文被所发表期刊认定学术不端</w:t>
      </w:r>
      <w:r>
        <w:rPr>
          <w:rFonts w:hint="eastAsia"/>
        </w:rPr>
        <w:t>[</w:t>
      </w:r>
      <w:r>
        <w:t>EB/OL]</w:t>
      </w:r>
      <w:r>
        <w:rPr>
          <w:rFonts w:hint="eastAsia"/>
        </w:rPr>
        <w:t>.</w:t>
      </w:r>
      <w:r>
        <w:t xml:space="preserve"> </w:t>
      </w:r>
      <w:r>
        <w:rPr>
          <w:rFonts w:hint="eastAsia"/>
        </w:rPr>
        <w:t>澎湃新闻</w:t>
      </w:r>
      <w:r w:rsidR="00911255">
        <w:rPr>
          <w:rFonts w:hint="eastAsia"/>
        </w:rPr>
        <w:t>,</w:t>
      </w:r>
      <w:r w:rsidR="00911255">
        <w:t xml:space="preserve"> </w:t>
      </w:r>
      <w:r>
        <w:rPr>
          <w:rFonts w:hint="eastAsia"/>
        </w:rPr>
        <w:t>2</w:t>
      </w:r>
      <w:r>
        <w:t>020</w:t>
      </w:r>
      <w:r>
        <w:rPr>
          <w:rFonts w:ascii="宋体" w:hAnsi="宋体" w:hint="eastAsia"/>
        </w:rPr>
        <w:t>-</w:t>
      </w:r>
      <w:r>
        <w:t>05</w:t>
      </w:r>
      <w:r>
        <w:rPr>
          <w:rFonts w:ascii="宋体" w:hAnsi="宋体" w:hint="eastAsia"/>
        </w:rPr>
        <w:t>-</w:t>
      </w:r>
      <w:r w:rsidRPr="009F29CE">
        <w:rPr>
          <w:rFonts w:cs="Times New Roman"/>
        </w:rPr>
        <w:t>15[2022</w:t>
      </w:r>
      <w:r>
        <w:rPr>
          <w:rFonts w:ascii="宋体" w:hAnsi="宋体"/>
        </w:rPr>
        <w:t>-</w:t>
      </w:r>
      <w:r w:rsidRPr="009F29CE">
        <w:rPr>
          <w:rFonts w:cs="Times New Roman"/>
        </w:rPr>
        <w:t>03</w:t>
      </w:r>
      <w:r>
        <w:rPr>
          <w:rFonts w:ascii="宋体" w:hAnsi="宋体"/>
        </w:rPr>
        <w:t>-</w:t>
      </w:r>
      <w:r w:rsidRPr="009F29CE">
        <w:rPr>
          <w:rFonts w:cs="Times New Roman"/>
        </w:rPr>
        <w:t>28].</w:t>
      </w:r>
      <w:r>
        <w:rPr>
          <w:rFonts w:ascii="宋体" w:hAnsi="宋体"/>
        </w:rPr>
        <w:t xml:space="preserve"> </w:t>
      </w:r>
      <w:r w:rsidR="00204DDD" w:rsidRPr="00204DDD">
        <w:rPr>
          <w:rFonts w:cs="Times New Roman"/>
        </w:rPr>
        <w:t>https://baijiahao.baidu.com/s?id=1666752418650605832</w:t>
      </w:r>
      <w:r w:rsidR="00204DDD">
        <w:rPr>
          <w:rFonts w:cs="Times New Roman"/>
        </w:rPr>
        <w:t>.</w:t>
      </w:r>
    </w:p>
    <w:p w14:paraId="6425CA98" w14:textId="5692D189" w:rsidR="00204DDD" w:rsidRDefault="00204DDD" w:rsidP="002032C2">
      <w:pPr>
        <w:pStyle w:val="14"/>
        <w:ind w:left="0"/>
        <w:jc w:val="both"/>
      </w:pPr>
      <w:r>
        <w:t xml:space="preserve">[2] </w:t>
      </w:r>
      <w:r>
        <w:rPr>
          <w:rFonts w:hint="eastAsia"/>
        </w:rPr>
        <w:t>刘运城</w:t>
      </w:r>
      <w:r w:rsidR="00911255">
        <w:rPr>
          <w:rFonts w:hint="eastAsia"/>
        </w:rPr>
        <w:t>,</w:t>
      </w:r>
      <w:r w:rsidR="00911255">
        <w:t xml:space="preserve"> </w:t>
      </w:r>
      <w:r>
        <w:rPr>
          <w:rFonts w:hint="eastAsia"/>
        </w:rPr>
        <w:t>孙兴春</w:t>
      </w:r>
      <w:r w:rsidR="00911255">
        <w:rPr>
          <w:rFonts w:hint="eastAsia"/>
        </w:rPr>
        <w:t>,</w:t>
      </w:r>
      <w:r w:rsidR="00911255">
        <w:t xml:space="preserve"> </w:t>
      </w:r>
      <w:r>
        <w:rPr>
          <w:rFonts w:hint="eastAsia"/>
        </w:rPr>
        <w:t>陈安</w:t>
      </w:r>
      <w:r>
        <w:rPr>
          <w:rFonts w:hint="eastAsia"/>
        </w:rPr>
        <w:t>.</w:t>
      </w:r>
      <w:r>
        <w:t xml:space="preserve"> </w:t>
      </w:r>
      <w:r w:rsidRPr="00204DDD">
        <w:rPr>
          <w:rFonts w:hint="eastAsia"/>
        </w:rPr>
        <w:t>基于</w:t>
      </w:r>
      <w:proofErr w:type="gramStart"/>
      <w:r w:rsidRPr="00204DDD">
        <w:rPr>
          <w:rFonts w:hint="eastAsia"/>
        </w:rPr>
        <w:t>低复杂</w:t>
      </w:r>
      <w:proofErr w:type="gramEnd"/>
      <w:r w:rsidRPr="00204DDD">
        <w:rPr>
          <w:rFonts w:hint="eastAsia"/>
        </w:rPr>
        <w:t>度最大空闲矩形的非线性传感器故障诊断方法</w:t>
      </w:r>
      <w:r>
        <w:rPr>
          <w:rFonts w:hint="eastAsia"/>
        </w:rPr>
        <w:t>[</w:t>
      </w:r>
      <w:r>
        <w:t xml:space="preserve">J]. </w:t>
      </w:r>
      <w:r w:rsidR="00911255">
        <w:rPr>
          <w:rFonts w:hint="eastAsia"/>
        </w:rPr>
        <w:t>计算机应用研究</w:t>
      </w:r>
      <w:r w:rsidR="00911255">
        <w:rPr>
          <w:rFonts w:hint="eastAsia"/>
        </w:rPr>
        <w:t>,</w:t>
      </w:r>
      <w:r w:rsidR="00911255">
        <w:t xml:space="preserve"> 2017, 34(12) : 3730</w:t>
      </w:r>
      <w:r w:rsidR="00911255">
        <w:rPr>
          <w:rFonts w:ascii="宋体" w:hAnsi="宋体"/>
        </w:rPr>
        <w:t>-</w:t>
      </w:r>
      <w:r w:rsidR="00911255" w:rsidRPr="00911255">
        <w:rPr>
          <w:rFonts w:cs="Times New Roman"/>
        </w:rPr>
        <w:t>3734</w:t>
      </w:r>
      <w:r w:rsidR="00911255">
        <w:rPr>
          <w:rFonts w:hint="eastAsia"/>
        </w:rPr>
        <w:t>.</w:t>
      </w:r>
      <w:r w:rsidR="00911255">
        <w:t xml:space="preserve"> </w:t>
      </w:r>
    </w:p>
    <w:p w14:paraId="597D58A6" w14:textId="112B7C53" w:rsidR="00911255" w:rsidRPr="00204DDD" w:rsidRDefault="00911255" w:rsidP="002032C2">
      <w:pPr>
        <w:pStyle w:val="14"/>
        <w:ind w:left="0"/>
        <w:jc w:val="both"/>
        <w:rPr>
          <w:rFonts w:hint="eastAsia"/>
        </w:rPr>
      </w:pPr>
      <w:r>
        <w:rPr>
          <w:rFonts w:hint="eastAsia"/>
        </w:rPr>
        <w:t>[</w:t>
      </w:r>
      <w:r>
        <w:t xml:space="preserve">3] </w:t>
      </w:r>
      <w:r w:rsidR="00DB355E">
        <w:t>LO C, LYNCH J P, LIU M Y</w:t>
      </w:r>
      <w:r>
        <w:t xml:space="preserve">. </w:t>
      </w:r>
      <w:r w:rsidRPr="00911255">
        <w:t>Distributed model-based nonlinear sensor fault diagnosis in wireless sensor networks</w:t>
      </w:r>
      <w:r>
        <w:t xml:space="preserve">[J]. </w:t>
      </w:r>
      <w:r w:rsidRPr="00911255">
        <w:t>Mechanical Systems and Signal Processing</w:t>
      </w:r>
      <w:r>
        <w:t>, 201</w:t>
      </w:r>
      <w:r w:rsidR="00DB355E">
        <w:t>6, 66/67: 470</w:t>
      </w:r>
      <w:r w:rsidR="00DB355E">
        <w:rPr>
          <w:rFonts w:ascii="宋体" w:hAnsi="宋体"/>
        </w:rPr>
        <w:t>-</w:t>
      </w:r>
      <w:r w:rsidR="00DB355E">
        <w:t>484.</w:t>
      </w:r>
    </w:p>
    <w:p w14:paraId="1B4C0242" w14:textId="77777777" w:rsidR="000B09AE" w:rsidRDefault="000B09AE" w:rsidP="000B09AE">
      <w:pPr>
        <w:pStyle w:val="14"/>
        <w:ind w:left="0" w:firstLineChars="200" w:firstLine="420"/>
        <w:jc w:val="both"/>
        <w:rPr>
          <w:rFonts w:hint="eastAsia"/>
        </w:rPr>
      </w:pPr>
    </w:p>
    <w:p w14:paraId="17025531" w14:textId="77777777" w:rsidR="007A441C" w:rsidRPr="000B09AE" w:rsidRDefault="007A441C" w:rsidP="000B09AE">
      <w:pPr>
        <w:pStyle w:val="1"/>
        <w:numPr>
          <w:ilvl w:val="0"/>
          <w:numId w:val="0"/>
        </w:numPr>
        <w:ind w:left="420" w:hanging="420"/>
        <w:rPr>
          <w:rFonts w:hint="eastAsia"/>
        </w:rPr>
      </w:pPr>
    </w:p>
    <w:p w14:paraId="4F5FE929" w14:textId="77777777" w:rsidR="007A441C" w:rsidRPr="00FE6F93" w:rsidRDefault="007A441C" w:rsidP="00FE6F93">
      <w:pPr>
        <w:pStyle w:val="14"/>
        <w:ind w:left="0" w:firstLineChars="200" w:firstLine="420"/>
        <w:jc w:val="both"/>
        <w:rPr>
          <w:rFonts w:hint="eastAsia"/>
        </w:rPr>
      </w:pPr>
    </w:p>
    <w:p w14:paraId="7E8B3D20" w14:textId="1B1CFB17" w:rsidR="000A5CEB" w:rsidRPr="000A5CEB" w:rsidRDefault="000A5CEB" w:rsidP="000A5CEB">
      <w:pPr>
        <w:pStyle w:val="14"/>
        <w:ind w:leftChars="29" w:left="81"/>
        <w:jc w:val="center"/>
        <w:rPr>
          <w:rFonts w:hint="eastAsia"/>
          <w:color w:val="000000" w:themeColor="text1"/>
        </w:rPr>
      </w:pPr>
    </w:p>
    <w:sectPr w:rsidR="000A5CEB" w:rsidRPr="000A5CEB" w:rsidSect="008C32D3">
      <w:footerReference w:type="default" r:id="rId15"/>
      <w:type w:val="continuous"/>
      <w:pgSz w:w="11906" w:h="16838"/>
      <w:pgMar w:top="1440" w:right="1800" w:bottom="1440" w:left="1800" w:header="851" w:footer="992" w:gutter="0"/>
      <w:pgNumType w:start="0"/>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04B5E" w14:textId="77777777" w:rsidR="00CB4E0A" w:rsidRDefault="00CB4E0A" w:rsidP="00675AF6">
      <w:r>
        <w:separator/>
      </w:r>
    </w:p>
  </w:endnote>
  <w:endnote w:type="continuationSeparator" w:id="0">
    <w:p w14:paraId="2F82602F" w14:textId="77777777" w:rsidR="00CB4E0A" w:rsidRDefault="00CB4E0A" w:rsidP="00675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989053557"/>
      <w:docPartObj>
        <w:docPartGallery w:val="Page Numbers (Bottom of Page)"/>
        <w:docPartUnique/>
      </w:docPartObj>
    </w:sdtPr>
    <w:sdtContent>
      <w:p w14:paraId="6DDD1956" w14:textId="316710B4" w:rsidR="002A0AA9" w:rsidRPr="008C32D3" w:rsidRDefault="008C32D3" w:rsidP="008C32D3">
        <w:pPr>
          <w:pStyle w:val="a8"/>
          <w:jc w:val="center"/>
          <w:rPr>
            <w:rFonts w:ascii="Times New Roman" w:hAnsi="Times New Roman"/>
          </w:rPr>
        </w:pPr>
        <w:r w:rsidRPr="008C32D3">
          <w:rPr>
            <w:rFonts w:ascii="Times New Roman" w:hAnsi="Times New Roman"/>
          </w:rPr>
          <w:fldChar w:fldCharType="begin"/>
        </w:r>
        <w:r w:rsidRPr="008C32D3">
          <w:rPr>
            <w:rFonts w:ascii="Times New Roman" w:hAnsi="Times New Roman"/>
          </w:rPr>
          <w:instrText>PAGE   \* MERGEFORMAT</w:instrText>
        </w:r>
        <w:r w:rsidRPr="008C32D3">
          <w:rPr>
            <w:rFonts w:ascii="Times New Roman" w:hAnsi="Times New Roman"/>
          </w:rPr>
          <w:fldChar w:fldCharType="separate"/>
        </w:r>
        <w:r w:rsidRPr="008C32D3">
          <w:rPr>
            <w:rFonts w:ascii="Times New Roman" w:hAnsi="Times New Roman"/>
            <w:lang w:val="zh-CN"/>
          </w:rPr>
          <w:t>2</w:t>
        </w:r>
        <w:r w:rsidRPr="008C32D3">
          <w:rPr>
            <w:rFonts w:ascii="Times New Roman" w:hAnsi="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3F79" w14:textId="77777777" w:rsidR="00CB4E0A" w:rsidRDefault="00CB4E0A" w:rsidP="00675AF6">
      <w:r>
        <w:separator/>
      </w:r>
    </w:p>
  </w:footnote>
  <w:footnote w:type="continuationSeparator" w:id="0">
    <w:p w14:paraId="50B9F91D" w14:textId="77777777" w:rsidR="00CB4E0A" w:rsidRDefault="00CB4E0A" w:rsidP="00675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1B9"/>
    <w:multiLevelType w:val="hybridMultilevel"/>
    <w:tmpl w:val="24CAA4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185B8F"/>
    <w:multiLevelType w:val="hybridMultilevel"/>
    <w:tmpl w:val="AF5292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75118D"/>
    <w:multiLevelType w:val="hybridMultilevel"/>
    <w:tmpl w:val="E8BCF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B65566"/>
    <w:multiLevelType w:val="hybridMultilevel"/>
    <w:tmpl w:val="CCDE0AEE"/>
    <w:lvl w:ilvl="0" w:tplc="9A6A47A4">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592B79"/>
    <w:multiLevelType w:val="hybridMultilevel"/>
    <w:tmpl w:val="01E61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58F53DC"/>
    <w:multiLevelType w:val="hybridMultilevel"/>
    <w:tmpl w:val="F33E3046"/>
    <w:lvl w:ilvl="0" w:tplc="402E9ED4">
      <w:start w:val="1"/>
      <w:numFmt w:val="japaneseCounting"/>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2E5D89"/>
    <w:multiLevelType w:val="hybridMultilevel"/>
    <w:tmpl w:val="4E7C56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A6E1637"/>
    <w:multiLevelType w:val="hybridMultilevel"/>
    <w:tmpl w:val="BBA67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AC659E2"/>
    <w:multiLevelType w:val="hybridMultilevel"/>
    <w:tmpl w:val="BA4ED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77B4F46"/>
    <w:multiLevelType w:val="hybridMultilevel"/>
    <w:tmpl w:val="9E940A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572EAD"/>
    <w:multiLevelType w:val="hybridMultilevel"/>
    <w:tmpl w:val="D29AFF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B756C85"/>
    <w:multiLevelType w:val="hybridMultilevel"/>
    <w:tmpl w:val="2416E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B8A1A8D"/>
    <w:multiLevelType w:val="hybridMultilevel"/>
    <w:tmpl w:val="FA2E5BCC"/>
    <w:lvl w:ilvl="0" w:tplc="055E439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353BC4"/>
    <w:multiLevelType w:val="hybridMultilevel"/>
    <w:tmpl w:val="FD2E7814"/>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4" w15:restartNumberingAfterBreak="0">
    <w:nsid w:val="2C4B07C6"/>
    <w:multiLevelType w:val="hybridMultilevel"/>
    <w:tmpl w:val="B4026412"/>
    <w:lvl w:ilvl="0" w:tplc="06A2F530">
      <w:start w:val="1"/>
      <w:numFmt w:val="japaneseCounting"/>
      <w:lvlText w:val="%1、"/>
      <w:lvlJc w:val="left"/>
      <w:pPr>
        <w:ind w:left="921" w:hanging="420"/>
      </w:pPr>
      <w:rPr>
        <w:rFonts w:hint="default"/>
      </w:rPr>
    </w:lvl>
    <w:lvl w:ilvl="1" w:tplc="04090019" w:tentative="1">
      <w:start w:val="1"/>
      <w:numFmt w:val="lowerLetter"/>
      <w:lvlText w:val="%2)"/>
      <w:lvlJc w:val="left"/>
      <w:pPr>
        <w:ind w:left="1341" w:hanging="420"/>
      </w:pPr>
    </w:lvl>
    <w:lvl w:ilvl="2" w:tplc="0409001B" w:tentative="1">
      <w:start w:val="1"/>
      <w:numFmt w:val="lowerRoman"/>
      <w:lvlText w:val="%3."/>
      <w:lvlJc w:val="right"/>
      <w:pPr>
        <w:ind w:left="1761" w:hanging="420"/>
      </w:pPr>
    </w:lvl>
    <w:lvl w:ilvl="3" w:tplc="0409000F" w:tentative="1">
      <w:start w:val="1"/>
      <w:numFmt w:val="decimal"/>
      <w:lvlText w:val="%4."/>
      <w:lvlJc w:val="left"/>
      <w:pPr>
        <w:ind w:left="2181" w:hanging="420"/>
      </w:pPr>
    </w:lvl>
    <w:lvl w:ilvl="4" w:tplc="04090019" w:tentative="1">
      <w:start w:val="1"/>
      <w:numFmt w:val="lowerLetter"/>
      <w:lvlText w:val="%5)"/>
      <w:lvlJc w:val="left"/>
      <w:pPr>
        <w:ind w:left="2601" w:hanging="420"/>
      </w:pPr>
    </w:lvl>
    <w:lvl w:ilvl="5" w:tplc="0409001B" w:tentative="1">
      <w:start w:val="1"/>
      <w:numFmt w:val="lowerRoman"/>
      <w:lvlText w:val="%6."/>
      <w:lvlJc w:val="right"/>
      <w:pPr>
        <w:ind w:left="3021" w:hanging="420"/>
      </w:pPr>
    </w:lvl>
    <w:lvl w:ilvl="6" w:tplc="0409000F" w:tentative="1">
      <w:start w:val="1"/>
      <w:numFmt w:val="decimal"/>
      <w:lvlText w:val="%7."/>
      <w:lvlJc w:val="left"/>
      <w:pPr>
        <w:ind w:left="3441" w:hanging="420"/>
      </w:pPr>
    </w:lvl>
    <w:lvl w:ilvl="7" w:tplc="04090019" w:tentative="1">
      <w:start w:val="1"/>
      <w:numFmt w:val="lowerLetter"/>
      <w:lvlText w:val="%8)"/>
      <w:lvlJc w:val="left"/>
      <w:pPr>
        <w:ind w:left="3861" w:hanging="420"/>
      </w:pPr>
    </w:lvl>
    <w:lvl w:ilvl="8" w:tplc="0409001B" w:tentative="1">
      <w:start w:val="1"/>
      <w:numFmt w:val="lowerRoman"/>
      <w:lvlText w:val="%9."/>
      <w:lvlJc w:val="right"/>
      <w:pPr>
        <w:ind w:left="4281" w:hanging="420"/>
      </w:pPr>
    </w:lvl>
  </w:abstractNum>
  <w:abstractNum w:abstractNumId="15" w15:restartNumberingAfterBreak="0">
    <w:nsid w:val="2F4C4395"/>
    <w:multiLevelType w:val="hybridMultilevel"/>
    <w:tmpl w:val="E1783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3753A80"/>
    <w:multiLevelType w:val="hybridMultilevel"/>
    <w:tmpl w:val="216A62FA"/>
    <w:lvl w:ilvl="0" w:tplc="8E2E076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39C208F"/>
    <w:multiLevelType w:val="hybridMultilevel"/>
    <w:tmpl w:val="903498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272304"/>
    <w:multiLevelType w:val="hybridMultilevel"/>
    <w:tmpl w:val="1FDECE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77A0672"/>
    <w:multiLevelType w:val="hybridMultilevel"/>
    <w:tmpl w:val="C0B8FF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A6E5F40"/>
    <w:multiLevelType w:val="hybridMultilevel"/>
    <w:tmpl w:val="DB560BEA"/>
    <w:lvl w:ilvl="0" w:tplc="9A6A47A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0942534"/>
    <w:multiLevelType w:val="hybridMultilevel"/>
    <w:tmpl w:val="D4403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0D61093"/>
    <w:multiLevelType w:val="hybridMultilevel"/>
    <w:tmpl w:val="3B8CF9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29D3773"/>
    <w:multiLevelType w:val="hybridMultilevel"/>
    <w:tmpl w:val="CF3826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4047D3F"/>
    <w:multiLevelType w:val="hybridMultilevel"/>
    <w:tmpl w:val="433E1F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4C91648"/>
    <w:multiLevelType w:val="hybridMultilevel"/>
    <w:tmpl w:val="8F2AC5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263633C"/>
    <w:multiLevelType w:val="hybridMultilevel"/>
    <w:tmpl w:val="81481A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2FF3583"/>
    <w:multiLevelType w:val="hybridMultilevel"/>
    <w:tmpl w:val="5C8260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54E66C1"/>
    <w:multiLevelType w:val="hybridMultilevel"/>
    <w:tmpl w:val="97F4FCFE"/>
    <w:lvl w:ilvl="0" w:tplc="1FD0F108">
      <w:start w:val="1"/>
      <w:numFmt w:val="bullet"/>
      <w:pStyle w:val="1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1D2122A"/>
    <w:multiLevelType w:val="hybridMultilevel"/>
    <w:tmpl w:val="35E884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48476FB"/>
    <w:multiLevelType w:val="hybridMultilevel"/>
    <w:tmpl w:val="B9AEDD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5F00636"/>
    <w:multiLevelType w:val="hybridMultilevel"/>
    <w:tmpl w:val="BFDE4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CE60564"/>
    <w:multiLevelType w:val="hybridMultilevel"/>
    <w:tmpl w:val="0096B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DE36BCB"/>
    <w:multiLevelType w:val="hybridMultilevel"/>
    <w:tmpl w:val="0D5E0E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FF97666"/>
    <w:multiLevelType w:val="hybridMultilevel"/>
    <w:tmpl w:val="0D54A1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2F90129"/>
    <w:multiLevelType w:val="hybridMultilevel"/>
    <w:tmpl w:val="6608C12E"/>
    <w:lvl w:ilvl="0" w:tplc="BC9C616C">
      <w:numFmt w:val="bullet"/>
      <w:pStyle w:val="a"/>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4AA6336"/>
    <w:multiLevelType w:val="hybridMultilevel"/>
    <w:tmpl w:val="B12093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77755D4"/>
    <w:multiLevelType w:val="hybridMultilevel"/>
    <w:tmpl w:val="659A1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93419D0"/>
    <w:multiLevelType w:val="hybridMultilevel"/>
    <w:tmpl w:val="DD8E11FE"/>
    <w:lvl w:ilvl="0" w:tplc="81A05DB2">
      <w:start w:val="1"/>
      <w:numFmt w:val="bullet"/>
      <w:lvlText w:val="•"/>
      <w:lvlJc w:val="left"/>
      <w:pPr>
        <w:tabs>
          <w:tab w:val="num" w:pos="720"/>
        </w:tabs>
        <w:ind w:left="720" w:hanging="360"/>
      </w:pPr>
      <w:rPr>
        <w:rFonts w:ascii="Arial" w:hAnsi="Arial" w:hint="default"/>
      </w:rPr>
    </w:lvl>
    <w:lvl w:ilvl="1" w:tplc="FF2A7982">
      <w:start w:val="1"/>
      <w:numFmt w:val="bullet"/>
      <w:lvlText w:val="•"/>
      <w:lvlJc w:val="left"/>
      <w:pPr>
        <w:tabs>
          <w:tab w:val="num" w:pos="1440"/>
        </w:tabs>
        <w:ind w:left="1440" w:hanging="360"/>
      </w:pPr>
      <w:rPr>
        <w:rFonts w:ascii="Arial" w:hAnsi="Arial" w:hint="default"/>
      </w:rPr>
    </w:lvl>
    <w:lvl w:ilvl="2" w:tplc="EF006776" w:tentative="1">
      <w:start w:val="1"/>
      <w:numFmt w:val="bullet"/>
      <w:lvlText w:val="•"/>
      <w:lvlJc w:val="left"/>
      <w:pPr>
        <w:tabs>
          <w:tab w:val="num" w:pos="2160"/>
        </w:tabs>
        <w:ind w:left="2160" w:hanging="360"/>
      </w:pPr>
      <w:rPr>
        <w:rFonts w:ascii="Arial" w:hAnsi="Arial" w:hint="default"/>
      </w:rPr>
    </w:lvl>
    <w:lvl w:ilvl="3" w:tplc="B24A669E" w:tentative="1">
      <w:start w:val="1"/>
      <w:numFmt w:val="bullet"/>
      <w:lvlText w:val="•"/>
      <w:lvlJc w:val="left"/>
      <w:pPr>
        <w:tabs>
          <w:tab w:val="num" w:pos="2880"/>
        </w:tabs>
        <w:ind w:left="2880" w:hanging="360"/>
      </w:pPr>
      <w:rPr>
        <w:rFonts w:ascii="Arial" w:hAnsi="Arial" w:hint="default"/>
      </w:rPr>
    </w:lvl>
    <w:lvl w:ilvl="4" w:tplc="3A6C9236" w:tentative="1">
      <w:start w:val="1"/>
      <w:numFmt w:val="bullet"/>
      <w:lvlText w:val="•"/>
      <w:lvlJc w:val="left"/>
      <w:pPr>
        <w:tabs>
          <w:tab w:val="num" w:pos="3600"/>
        </w:tabs>
        <w:ind w:left="3600" w:hanging="360"/>
      </w:pPr>
      <w:rPr>
        <w:rFonts w:ascii="Arial" w:hAnsi="Arial" w:hint="default"/>
      </w:rPr>
    </w:lvl>
    <w:lvl w:ilvl="5" w:tplc="9678E1BC" w:tentative="1">
      <w:start w:val="1"/>
      <w:numFmt w:val="bullet"/>
      <w:lvlText w:val="•"/>
      <w:lvlJc w:val="left"/>
      <w:pPr>
        <w:tabs>
          <w:tab w:val="num" w:pos="4320"/>
        </w:tabs>
        <w:ind w:left="4320" w:hanging="360"/>
      </w:pPr>
      <w:rPr>
        <w:rFonts w:ascii="Arial" w:hAnsi="Arial" w:hint="default"/>
      </w:rPr>
    </w:lvl>
    <w:lvl w:ilvl="6" w:tplc="82929E62" w:tentative="1">
      <w:start w:val="1"/>
      <w:numFmt w:val="bullet"/>
      <w:lvlText w:val="•"/>
      <w:lvlJc w:val="left"/>
      <w:pPr>
        <w:tabs>
          <w:tab w:val="num" w:pos="5040"/>
        </w:tabs>
        <w:ind w:left="5040" w:hanging="360"/>
      </w:pPr>
      <w:rPr>
        <w:rFonts w:ascii="Arial" w:hAnsi="Arial" w:hint="default"/>
      </w:rPr>
    </w:lvl>
    <w:lvl w:ilvl="7" w:tplc="8C369C7A" w:tentative="1">
      <w:start w:val="1"/>
      <w:numFmt w:val="bullet"/>
      <w:lvlText w:val="•"/>
      <w:lvlJc w:val="left"/>
      <w:pPr>
        <w:tabs>
          <w:tab w:val="num" w:pos="5760"/>
        </w:tabs>
        <w:ind w:left="5760" w:hanging="360"/>
      </w:pPr>
      <w:rPr>
        <w:rFonts w:ascii="Arial" w:hAnsi="Arial" w:hint="default"/>
      </w:rPr>
    </w:lvl>
    <w:lvl w:ilvl="8" w:tplc="92FA0C82"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7"/>
  </w:num>
  <w:num w:numId="3">
    <w:abstractNumId w:val="1"/>
  </w:num>
  <w:num w:numId="4">
    <w:abstractNumId w:val="18"/>
  </w:num>
  <w:num w:numId="5">
    <w:abstractNumId w:val="9"/>
  </w:num>
  <w:num w:numId="6">
    <w:abstractNumId w:val="22"/>
  </w:num>
  <w:num w:numId="7">
    <w:abstractNumId w:val="6"/>
  </w:num>
  <w:num w:numId="8">
    <w:abstractNumId w:val="23"/>
  </w:num>
  <w:num w:numId="9">
    <w:abstractNumId w:val="29"/>
  </w:num>
  <w:num w:numId="10">
    <w:abstractNumId w:val="36"/>
  </w:num>
  <w:num w:numId="11">
    <w:abstractNumId w:val="27"/>
  </w:num>
  <w:num w:numId="12">
    <w:abstractNumId w:val="24"/>
  </w:num>
  <w:num w:numId="13">
    <w:abstractNumId w:val="31"/>
  </w:num>
  <w:num w:numId="14">
    <w:abstractNumId w:val="11"/>
  </w:num>
  <w:num w:numId="15">
    <w:abstractNumId w:val="34"/>
  </w:num>
  <w:num w:numId="16">
    <w:abstractNumId w:val="13"/>
  </w:num>
  <w:num w:numId="17">
    <w:abstractNumId w:val="33"/>
  </w:num>
  <w:num w:numId="18">
    <w:abstractNumId w:val="32"/>
  </w:num>
  <w:num w:numId="19">
    <w:abstractNumId w:val="12"/>
  </w:num>
  <w:num w:numId="20">
    <w:abstractNumId w:val="26"/>
  </w:num>
  <w:num w:numId="21">
    <w:abstractNumId w:val="0"/>
  </w:num>
  <w:num w:numId="22">
    <w:abstractNumId w:val="37"/>
  </w:num>
  <w:num w:numId="23">
    <w:abstractNumId w:val="20"/>
  </w:num>
  <w:num w:numId="24">
    <w:abstractNumId w:val="15"/>
  </w:num>
  <w:num w:numId="25">
    <w:abstractNumId w:val="3"/>
  </w:num>
  <w:num w:numId="26">
    <w:abstractNumId w:val="25"/>
  </w:num>
  <w:num w:numId="27">
    <w:abstractNumId w:val="30"/>
  </w:num>
  <w:num w:numId="28">
    <w:abstractNumId w:val="4"/>
  </w:num>
  <w:num w:numId="29">
    <w:abstractNumId w:val="8"/>
  </w:num>
  <w:num w:numId="30">
    <w:abstractNumId w:val="2"/>
  </w:num>
  <w:num w:numId="31">
    <w:abstractNumId w:val="19"/>
  </w:num>
  <w:num w:numId="32">
    <w:abstractNumId w:val="28"/>
  </w:num>
  <w:num w:numId="33">
    <w:abstractNumId w:val="21"/>
  </w:num>
  <w:num w:numId="34">
    <w:abstractNumId w:val="35"/>
  </w:num>
  <w:num w:numId="35">
    <w:abstractNumId w:val="38"/>
  </w:num>
  <w:num w:numId="36">
    <w:abstractNumId w:val="16"/>
  </w:num>
  <w:num w:numId="37">
    <w:abstractNumId w:val="17"/>
  </w:num>
  <w:num w:numId="38">
    <w:abstractNumId w:val="5"/>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B4"/>
    <w:rsid w:val="0000347E"/>
    <w:rsid w:val="00003613"/>
    <w:rsid w:val="0002087D"/>
    <w:rsid w:val="00026FCB"/>
    <w:rsid w:val="000307F9"/>
    <w:rsid w:val="00042B28"/>
    <w:rsid w:val="0005413F"/>
    <w:rsid w:val="00057A0E"/>
    <w:rsid w:val="000636C3"/>
    <w:rsid w:val="000647B4"/>
    <w:rsid w:val="0006491D"/>
    <w:rsid w:val="00070851"/>
    <w:rsid w:val="00070D2A"/>
    <w:rsid w:val="00074B31"/>
    <w:rsid w:val="000758AB"/>
    <w:rsid w:val="000770B8"/>
    <w:rsid w:val="0007716A"/>
    <w:rsid w:val="00084BD7"/>
    <w:rsid w:val="00092545"/>
    <w:rsid w:val="000959DB"/>
    <w:rsid w:val="000A20ED"/>
    <w:rsid w:val="000A5CEB"/>
    <w:rsid w:val="000A69F7"/>
    <w:rsid w:val="000B09AE"/>
    <w:rsid w:val="000B1AC1"/>
    <w:rsid w:val="000C2386"/>
    <w:rsid w:val="000C27DD"/>
    <w:rsid w:val="000C407A"/>
    <w:rsid w:val="000D381A"/>
    <w:rsid w:val="000E3EFE"/>
    <w:rsid w:val="00113F4E"/>
    <w:rsid w:val="00114576"/>
    <w:rsid w:val="001150DD"/>
    <w:rsid w:val="001244DC"/>
    <w:rsid w:val="00125B07"/>
    <w:rsid w:val="00127160"/>
    <w:rsid w:val="00130A08"/>
    <w:rsid w:val="001442B0"/>
    <w:rsid w:val="00144A9A"/>
    <w:rsid w:val="001518DA"/>
    <w:rsid w:val="001547F7"/>
    <w:rsid w:val="001647AD"/>
    <w:rsid w:val="001672CD"/>
    <w:rsid w:val="00167A7E"/>
    <w:rsid w:val="00170F31"/>
    <w:rsid w:val="00182E3B"/>
    <w:rsid w:val="0018683E"/>
    <w:rsid w:val="001927B5"/>
    <w:rsid w:val="00195679"/>
    <w:rsid w:val="001A4246"/>
    <w:rsid w:val="001A6616"/>
    <w:rsid w:val="001C21F5"/>
    <w:rsid w:val="001C3440"/>
    <w:rsid w:val="001D3212"/>
    <w:rsid w:val="001D3FF4"/>
    <w:rsid w:val="001E39C2"/>
    <w:rsid w:val="001E4BDA"/>
    <w:rsid w:val="001E6EED"/>
    <w:rsid w:val="002032C2"/>
    <w:rsid w:val="00204DDD"/>
    <w:rsid w:val="002244C3"/>
    <w:rsid w:val="00241838"/>
    <w:rsid w:val="002432DA"/>
    <w:rsid w:val="0024607A"/>
    <w:rsid w:val="0025056A"/>
    <w:rsid w:val="00253FFE"/>
    <w:rsid w:val="00260298"/>
    <w:rsid w:val="00267D6C"/>
    <w:rsid w:val="00267F2A"/>
    <w:rsid w:val="00275738"/>
    <w:rsid w:val="002811D3"/>
    <w:rsid w:val="00290348"/>
    <w:rsid w:val="002A0AA9"/>
    <w:rsid w:val="002A6893"/>
    <w:rsid w:val="002B1B7D"/>
    <w:rsid w:val="002B1FED"/>
    <w:rsid w:val="002D412D"/>
    <w:rsid w:val="002D6D2D"/>
    <w:rsid w:val="002E282D"/>
    <w:rsid w:val="00300BC3"/>
    <w:rsid w:val="00310F26"/>
    <w:rsid w:val="003204C3"/>
    <w:rsid w:val="00321887"/>
    <w:rsid w:val="003242E4"/>
    <w:rsid w:val="003279D3"/>
    <w:rsid w:val="00327B7D"/>
    <w:rsid w:val="003319E8"/>
    <w:rsid w:val="003349FA"/>
    <w:rsid w:val="0034018E"/>
    <w:rsid w:val="0034625F"/>
    <w:rsid w:val="00346BDB"/>
    <w:rsid w:val="00347890"/>
    <w:rsid w:val="00357411"/>
    <w:rsid w:val="0036601E"/>
    <w:rsid w:val="003764F5"/>
    <w:rsid w:val="00377928"/>
    <w:rsid w:val="00380DFD"/>
    <w:rsid w:val="003844C7"/>
    <w:rsid w:val="00385C93"/>
    <w:rsid w:val="00387081"/>
    <w:rsid w:val="00397C30"/>
    <w:rsid w:val="003C1A66"/>
    <w:rsid w:val="003D349F"/>
    <w:rsid w:val="003E36AC"/>
    <w:rsid w:val="003E36F2"/>
    <w:rsid w:val="003E662D"/>
    <w:rsid w:val="00410355"/>
    <w:rsid w:val="004131EA"/>
    <w:rsid w:val="0043548C"/>
    <w:rsid w:val="00450810"/>
    <w:rsid w:val="00455A3E"/>
    <w:rsid w:val="0046094E"/>
    <w:rsid w:val="0046480F"/>
    <w:rsid w:val="004715CA"/>
    <w:rsid w:val="004724B6"/>
    <w:rsid w:val="00491AB7"/>
    <w:rsid w:val="00496E03"/>
    <w:rsid w:val="004A13D0"/>
    <w:rsid w:val="004A1B04"/>
    <w:rsid w:val="004A2DC3"/>
    <w:rsid w:val="004A4413"/>
    <w:rsid w:val="004A5C5A"/>
    <w:rsid w:val="004A7955"/>
    <w:rsid w:val="004B11B3"/>
    <w:rsid w:val="004B22A5"/>
    <w:rsid w:val="004B3BB8"/>
    <w:rsid w:val="004C2674"/>
    <w:rsid w:val="004D1036"/>
    <w:rsid w:val="004F3DA1"/>
    <w:rsid w:val="005036E4"/>
    <w:rsid w:val="00510A0B"/>
    <w:rsid w:val="00513CF5"/>
    <w:rsid w:val="005254EB"/>
    <w:rsid w:val="005274D9"/>
    <w:rsid w:val="00531E06"/>
    <w:rsid w:val="005347E3"/>
    <w:rsid w:val="00536D9E"/>
    <w:rsid w:val="00537731"/>
    <w:rsid w:val="005437E8"/>
    <w:rsid w:val="00543842"/>
    <w:rsid w:val="0055056F"/>
    <w:rsid w:val="00556BA3"/>
    <w:rsid w:val="00560A53"/>
    <w:rsid w:val="00561419"/>
    <w:rsid w:val="00562ABE"/>
    <w:rsid w:val="00575989"/>
    <w:rsid w:val="00580DC4"/>
    <w:rsid w:val="00595042"/>
    <w:rsid w:val="005A2A60"/>
    <w:rsid w:val="005B2702"/>
    <w:rsid w:val="005C167A"/>
    <w:rsid w:val="005C72AD"/>
    <w:rsid w:val="005D07E6"/>
    <w:rsid w:val="006076F0"/>
    <w:rsid w:val="00615B1B"/>
    <w:rsid w:val="00617B8E"/>
    <w:rsid w:val="0062624C"/>
    <w:rsid w:val="00632C7E"/>
    <w:rsid w:val="006343EB"/>
    <w:rsid w:val="00635B31"/>
    <w:rsid w:val="00646ABB"/>
    <w:rsid w:val="00647DC6"/>
    <w:rsid w:val="00656021"/>
    <w:rsid w:val="006569BE"/>
    <w:rsid w:val="00661836"/>
    <w:rsid w:val="00664467"/>
    <w:rsid w:val="00675AF6"/>
    <w:rsid w:val="0068033B"/>
    <w:rsid w:val="006814E8"/>
    <w:rsid w:val="0068615E"/>
    <w:rsid w:val="006870B2"/>
    <w:rsid w:val="00693F24"/>
    <w:rsid w:val="00696245"/>
    <w:rsid w:val="006A469B"/>
    <w:rsid w:val="006A78C6"/>
    <w:rsid w:val="006B262B"/>
    <w:rsid w:val="006C0D5C"/>
    <w:rsid w:val="006C1710"/>
    <w:rsid w:val="006C18AF"/>
    <w:rsid w:val="006C36C2"/>
    <w:rsid w:val="006F7458"/>
    <w:rsid w:val="00702E38"/>
    <w:rsid w:val="00707710"/>
    <w:rsid w:val="007105C3"/>
    <w:rsid w:val="00716798"/>
    <w:rsid w:val="007172B5"/>
    <w:rsid w:val="007200A2"/>
    <w:rsid w:val="0072476D"/>
    <w:rsid w:val="00730128"/>
    <w:rsid w:val="00731809"/>
    <w:rsid w:val="00731F14"/>
    <w:rsid w:val="0074088F"/>
    <w:rsid w:val="0074198D"/>
    <w:rsid w:val="007419F5"/>
    <w:rsid w:val="00772287"/>
    <w:rsid w:val="00781412"/>
    <w:rsid w:val="00785F47"/>
    <w:rsid w:val="00790B4C"/>
    <w:rsid w:val="007924AA"/>
    <w:rsid w:val="007A3B20"/>
    <w:rsid w:val="007A3DE9"/>
    <w:rsid w:val="007A441C"/>
    <w:rsid w:val="007B3DCF"/>
    <w:rsid w:val="007B75AA"/>
    <w:rsid w:val="007C2114"/>
    <w:rsid w:val="007C6C19"/>
    <w:rsid w:val="007D3555"/>
    <w:rsid w:val="007F1EE0"/>
    <w:rsid w:val="007F7F8D"/>
    <w:rsid w:val="00806473"/>
    <w:rsid w:val="00812A55"/>
    <w:rsid w:val="008169CB"/>
    <w:rsid w:val="00822526"/>
    <w:rsid w:val="00824144"/>
    <w:rsid w:val="00832034"/>
    <w:rsid w:val="00833FBD"/>
    <w:rsid w:val="008362EE"/>
    <w:rsid w:val="00857B2D"/>
    <w:rsid w:val="008621BD"/>
    <w:rsid w:val="00863FA5"/>
    <w:rsid w:val="00866153"/>
    <w:rsid w:val="00886A2D"/>
    <w:rsid w:val="00894AEB"/>
    <w:rsid w:val="008C0DCD"/>
    <w:rsid w:val="008C32D3"/>
    <w:rsid w:val="008D021C"/>
    <w:rsid w:val="008D3060"/>
    <w:rsid w:val="008D6032"/>
    <w:rsid w:val="008F4CF0"/>
    <w:rsid w:val="00906D56"/>
    <w:rsid w:val="00910815"/>
    <w:rsid w:val="00911255"/>
    <w:rsid w:val="00927A29"/>
    <w:rsid w:val="00945C81"/>
    <w:rsid w:val="00951A3F"/>
    <w:rsid w:val="00955391"/>
    <w:rsid w:val="009713D1"/>
    <w:rsid w:val="0097294E"/>
    <w:rsid w:val="00982106"/>
    <w:rsid w:val="009876A6"/>
    <w:rsid w:val="00995ECF"/>
    <w:rsid w:val="00997785"/>
    <w:rsid w:val="009A0D6A"/>
    <w:rsid w:val="009A1CA1"/>
    <w:rsid w:val="009A389E"/>
    <w:rsid w:val="009B3384"/>
    <w:rsid w:val="009B67FA"/>
    <w:rsid w:val="009C5895"/>
    <w:rsid w:val="009D22A5"/>
    <w:rsid w:val="009D35A4"/>
    <w:rsid w:val="009D477A"/>
    <w:rsid w:val="009D47E8"/>
    <w:rsid w:val="009E4AD8"/>
    <w:rsid w:val="009E6979"/>
    <w:rsid w:val="009F29CE"/>
    <w:rsid w:val="009F39D6"/>
    <w:rsid w:val="009F54BC"/>
    <w:rsid w:val="009F7E47"/>
    <w:rsid w:val="00A11101"/>
    <w:rsid w:val="00A1140F"/>
    <w:rsid w:val="00A24E63"/>
    <w:rsid w:val="00A2788C"/>
    <w:rsid w:val="00A3259C"/>
    <w:rsid w:val="00A350B1"/>
    <w:rsid w:val="00A40F63"/>
    <w:rsid w:val="00A42BA0"/>
    <w:rsid w:val="00A5388D"/>
    <w:rsid w:val="00A53C10"/>
    <w:rsid w:val="00A56690"/>
    <w:rsid w:val="00A60BE8"/>
    <w:rsid w:val="00A64D71"/>
    <w:rsid w:val="00A745B5"/>
    <w:rsid w:val="00A84AE5"/>
    <w:rsid w:val="00A84EE5"/>
    <w:rsid w:val="00A920A2"/>
    <w:rsid w:val="00A96AF2"/>
    <w:rsid w:val="00A97AE8"/>
    <w:rsid w:val="00AC303B"/>
    <w:rsid w:val="00AD03DC"/>
    <w:rsid w:val="00AD6989"/>
    <w:rsid w:val="00AE7D72"/>
    <w:rsid w:val="00AF1EFB"/>
    <w:rsid w:val="00B1697A"/>
    <w:rsid w:val="00B3340A"/>
    <w:rsid w:val="00B34B7E"/>
    <w:rsid w:val="00B47828"/>
    <w:rsid w:val="00B52473"/>
    <w:rsid w:val="00B55B31"/>
    <w:rsid w:val="00B56E16"/>
    <w:rsid w:val="00B56EA9"/>
    <w:rsid w:val="00B9760F"/>
    <w:rsid w:val="00BF5CEA"/>
    <w:rsid w:val="00C12B50"/>
    <w:rsid w:val="00C159CA"/>
    <w:rsid w:val="00C20847"/>
    <w:rsid w:val="00C21302"/>
    <w:rsid w:val="00C2634A"/>
    <w:rsid w:val="00C33658"/>
    <w:rsid w:val="00C35FB9"/>
    <w:rsid w:val="00C449B9"/>
    <w:rsid w:val="00C520EC"/>
    <w:rsid w:val="00C526B5"/>
    <w:rsid w:val="00C55A4F"/>
    <w:rsid w:val="00C57277"/>
    <w:rsid w:val="00C63EE3"/>
    <w:rsid w:val="00C65035"/>
    <w:rsid w:val="00C71439"/>
    <w:rsid w:val="00C76CB9"/>
    <w:rsid w:val="00C96041"/>
    <w:rsid w:val="00CA5468"/>
    <w:rsid w:val="00CB4E0A"/>
    <w:rsid w:val="00CC55F7"/>
    <w:rsid w:val="00CD1144"/>
    <w:rsid w:val="00CD34C8"/>
    <w:rsid w:val="00CD78BF"/>
    <w:rsid w:val="00CE3ED0"/>
    <w:rsid w:val="00CF2E44"/>
    <w:rsid w:val="00D11DF4"/>
    <w:rsid w:val="00D151DF"/>
    <w:rsid w:val="00D15C4E"/>
    <w:rsid w:val="00D17386"/>
    <w:rsid w:val="00D226C2"/>
    <w:rsid w:val="00D234EE"/>
    <w:rsid w:val="00D25F07"/>
    <w:rsid w:val="00D41700"/>
    <w:rsid w:val="00D540E6"/>
    <w:rsid w:val="00D57E9F"/>
    <w:rsid w:val="00D66ED0"/>
    <w:rsid w:val="00D85DF8"/>
    <w:rsid w:val="00D86D5D"/>
    <w:rsid w:val="00DA2125"/>
    <w:rsid w:val="00DB355E"/>
    <w:rsid w:val="00DB67C4"/>
    <w:rsid w:val="00DB683D"/>
    <w:rsid w:val="00DB695B"/>
    <w:rsid w:val="00DB75C0"/>
    <w:rsid w:val="00DD0CC3"/>
    <w:rsid w:val="00DE1BB5"/>
    <w:rsid w:val="00DE1D8F"/>
    <w:rsid w:val="00DF3B6D"/>
    <w:rsid w:val="00E07418"/>
    <w:rsid w:val="00E075FF"/>
    <w:rsid w:val="00E07B06"/>
    <w:rsid w:val="00E11747"/>
    <w:rsid w:val="00E16D5C"/>
    <w:rsid w:val="00E2060B"/>
    <w:rsid w:val="00E2562E"/>
    <w:rsid w:val="00E313A7"/>
    <w:rsid w:val="00E336D2"/>
    <w:rsid w:val="00E33CCB"/>
    <w:rsid w:val="00E419F0"/>
    <w:rsid w:val="00E471CF"/>
    <w:rsid w:val="00E476E7"/>
    <w:rsid w:val="00E55468"/>
    <w:rsid w:val="00E55E10"/>
    <w:rsid w:val="00E70625"/>
    <w:rsid w:val="00E76080"/>
    <w:rsid w:val="00E937A1"/>
    <w:rsid w:val="00E96885"/>
    <w:rsid w:val="00E97E6E"/>
    <w:rsid w:val="00EA23DC"/>
    <w:rsid w:val="00EA5015"/>
    <w:rsid w:val="00EB09FE"/>
    <w:rsid w:val="00EB6DBF"/>
    <w:rsid w:val="00EC35C4"/>
    <w:rsid w:val="00ED0695"/>
    <w:rsid w:val="00ED0EE7"/>
    <w:rsid w:val="00ED6D35"/>
    <w:rsid w:val="00EE27C0"/>
    <w:rsid w:val="00EF5925"/>
    <w:rsid w:val="00EF60BC"/>
    <w:rsid w:val="00EF7A3E"/>
    <w:rsid w:val="00F00573"/>
    <w:rsid w:val="00F04750"/>
    <w:rsid w:val="00F070BE"/>
    <w:rsid w:val="00F07426"/>
    <w:rsid w:val="00F12594"/>
    <w:rsid w:val="00F20C11"/>
    <w:rsid w:val="00F20EC2"/>
    <w:rsid w:val="00F23E51"/>
    <w:rsid w:val="00F24AF4"/>
    <w:rsid w:val="00F306DB"/>
    <w:rsid w:val="00F37903"/>
    <w:rsid w:val="00F45712"/>
    <w:rsid w:val="00F46678"/>
    <w:rsid w:val="00F53690"/>
    <w:rsid w:val="00F60D3E"/>
    <w:rsid w:val="00F61B90"/>
    <w:rsid w:val="00F6377E"/>
    <w:rsid w:val="00F92C36"/>
    <w:rsid w:val="00F97BBD"/>
    <w:rsid w:val="00FA21F1"/>
    <w:rsid w:val="00FB0ACD"/>
    <w:rsid w:val="00FB3AE5"/>
    <w:rsid w:val="00FC0BB0"/>
    <w:rsid w:val="00FC67C2"/>
    <w:rsid w:val="00FE6F93"/>
    <w:rsid w:val="00FF0400"/>
    <w:rsid w:val="00FF2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2AA70"/>
  <w15:docId w15:val="{A4D1D78A-72A4-42BE-ADF9-95AC13E4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Calibri" w:cs="Times New Roman"/>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920A2"/>
    <w:pPr>
      <w:widowControl w:val="0"/>
      <w:jc w:val="both"/>
    </w:pPr>
  </w:style>
  <w:style w:type="paragraph" w:styleId="11">
    <w:name w:val="heading 1"/>
    <w:basedOn w:val="a0"/>
    <w:next w:val="a0"/>
    <w:link w:val="12"/>
    <w:uiPriority w:val="9"/>
    <w:qFormat/>
    <w:rsid w:val="00A920A2"/>
    <w:pPr>
      <w:keepNext/>
      <w:keepLines/>
      <w:spacing w:before="340" w:after="330" w:line="578" w:lineRule="auto"/>
      <w:outlineLvl w:val="0"/>
    </w:pPr>
    <w:rPr>
      <w:rFonts w:ascii="Calibri" w:eastAsia="宋体"/>
      <w:bCs/>
      <w:kern w:val="44"/>
      <w:sz w:val="44"/>
      <w:szCs w:val="44"/>
    </w:rPr>
  </w:style>
  <w:style w:type="paragraph" w:styleId="2">
    <w:name w:val="heading 2"/>
    <w:basedOn w:val="a0"/>
    <w:next w:val="a0"/>
    <w:link w:val="20"/>
    <w:uiPriority w:val="9"/>
    <w:qFormat/>
    <w:rsid w:val="00A920A2"/>
    <w:pPr>
      <w:keepNext/>
      <w:keepLines/>
      <w:spacing w:before="260" w:after="260" w:line="416" w:lineRule="auto"/>
      <w:outlineLvl w:val="1"/>
    </w:pPr>
    <w:rPr>
      <w:rFonts w:ascii="Cambria" w:eastAsia="宋体" w:hAnsi="Cambria"/>
      <w:bCs/>
      <w:sz w:val="32"/>
      <w:szCs w:val="32"/>
    </w:rPr>
  </w:style>
  <w:style w:type="paragraph" w:styleId="4">
    <w:name w:val="heading 4"/>
    <w:basedOn w:val="a0"/>
    <w:next w:val="a0"/>
    <w:link w:val="40"/>
    <w:qFormat/>
    <w:rsid w:val="00A920A2"/>
    <w:pPr>
      <w:keepNext/>
      <w:keepLines/>
      <w:spacing w:before="280" w:after="290" w:line="376" w:lineRule="auto"/>
      <w:outlineLvl w:val="3"/>
    </w:pPr>
    <w:rPr>
      <w:rFonts w:ascii="Arial" w:hAnsi="Arial"/>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标题 1 字符"/>
    <w:link w:val="11"/>
    <w:uiPriority w:val="9"/>
    <w:rsid w:val="00A920A2"/>
    <w:rPr>
      <w:b/>
      <w:bCs/>
      <w:kern w:val="44"/>
      <w:sz w:val="44"/>
      <w:szCs w:val="44"/>
    </w:rPr>
  </w:style>
  <w:style w:type="character" w:customStyle="1" w:styleId="20">
    <w:name w:val="标题 2 字符"/>
    <w:link w:val="2"/>
    <w:uiPriority w:val="9"/>
    <w:rsid w:val="00A920A2"/>
    <w:rPr>
      <w:rFonts w:ascii="Cambria" w:hAnsi="Cambria"/>
      <w:b/>
      <w:bCs/>
      <w:kern w:val="2"/>
      <w:sz w:val="32"/>
      <w:szCs w:val="32"/>
    </w:rPr>
  </w:style>
  <w:style w:type="character" w:customStyle="1" w:styleId="40">
    <w:name w:val="标题 4 字符"/>
    <w:basedOn w:val="a1"/>
    <w:link w:val="4"/>
    <w:rsid w:val="00A920A2"/>
    <w:rPr>
      <w:rFonts w:ascii="Arial" w:eastAsia="黑体" w:hAnsi="Arial"/>
      <w:bCs/>
      <w:kern w:val="2"/>
      <w:sz w:val="28"/>
      <w:szCs w:val="28"/>
    </w:rPr>
  </w:style>
  <w:style w:type="paragraph" w:styleId="a4">
    <w:name w:val="List Paragraph"/>
    <w:basedOn w:val="a0"/>
    <w:link w:val="a5"/>
    <w:uiPriority w:val="34"/>
    <w:qFormat/>
    <w:rsid w:val="00A920A2"/>
    <w:pPr>
      <w:widowControl/>
      <w:spacing w:before="100" w:beforeAutospacing="1" w:after="100" w:afterAutospacing="1"/>
      <w:jc w:val="left"/>
    </w:pPr>
    <w:rPr>
      <w:rFonts w:ascii="宋体" w:eastAsia="宋体" w:hAnsi="宋体" w:cs="宋体"/>
      <w:b/>
      <w:sz w:val="24"/>
      <w:szCs w:val="24"/>
    </w:rPr>
  </w:style>
  <w:style w:type="paragraph" w:styleId="a6">
    <w:name w:val="header"/>
    <w:basedOn w:val="a0"/>
    <w:link w:val="a7"/>
    <w:uiPriority w:val="99"/>
    <w:unhideWhenUsed/>
    <w:rsid w:val="00675A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675AF6"/>
    <w:rPr>
      <w:sz w:val="18"/>
      <w:szCs w:val="18"/>
    </w:rPr>
  </w:style>
  <w:style w:type="paragraph" w:styleId="a8">
    <w:name w:val="footer"/>
    <w:basedOn w:val="a0"/>
    <w:link w:val="a9"/>
    <w:uiPriority w:val="99"/>
    <w:unhideWhenUsed/>
    <w:rsid w:val="00675AF6"/>
    <w:pPr>
      <w:tabs>
        <w:tab w:val="center" w:pos="4153"/>
        <w:tab w:val="right" w:pos="8306"/>
      </w:tabs>
      <w:snapToGrid w:val="0"/>
      <w:jc w:val="left"/>
    </w:pPr>
    <w:rPr>
      <w:sz w:val="18"/>
      <w:szCs w:val="18"/>
    </w:rPr>
  </w:style>
  <w:style w:type="character" w:customStyle="1" w:styleId="a9">
    <w:name w:val="页脚 字符"/>
    <w:basedOn w:val="a1"/>
    <w:link w:val="a8"/>
    <w:uiPriority w:val="99"/>
    <w:rsid w:val="00675AF6"/>
    <w:rPr>
      <w:sz w:val="18"/>
      <w:szCs w:val="18"/>
    </w:rPr>
  </w:style>
  <w:style w:type="paragraph" w:styleId="aa">
    <w:name w:val="Balloon Text"/>
    <w:basedOn w:val="a0"/>
    <w:link w:val="ab"/>
    <w:uiPriority w:val="99"/>
    <w:semiHidden/>
    <w:unhideWhenUsed/>
    <w:rsid w:val="007C2114"/>
    <w:rPr>
      <w:sz w:val="18"/>
      <w:szCs w:val="18"/>
    </w:rPr>
  </w:style>
  <w:style w:type="character" w:customStyle="1" w:styleId="ab">
    <w:name w:val="批注框文本 字符"/>
    <w:basedOn w:val="a1"/>
    <w:link w:val="aa"/>
    <w:uiPriority w:val="99"/>
    <w:semiHidden/>
    <w:rsid w:val="007C2114"/>
    <w:rPr>
      <w:sz w:val="18"/>
      <w:szCs w:val="18"/>
    </w:rPr>
  </w:style>
  <w:style w:type="paragraph" w:styleId="ac">
    <w:name w:val="Date"/>
    <w:basedOn w:val="a0"/>
    <w:next w:val="a0"/>
    <w:link w:val="ad"/>
    <w:uiPriority w:val="99"/>
    <w:semiHidden/>
    <w:unhideWhenUsed/>
    <w:rsid w:val="0046480F"/>
    <w:pPr>
      <w:ind w:leftChars="2500" w:left="100"/>
    </w:pPr>
  </w:style>
  <w:style w:type="character" w:customStyle="1" w:styleId="ad">
    <w:name w:val="日期 字符"/>
    <w:basedOn w:val="a1"/>
    <w:link w:val="ac"/>
    <w:uiPriority w:val="99"/>
    <w:semiHidden/>
    <w:rsid w:val="0046480F"/>
  </w:style>
  <w:style w:type="table" w:styleId="ae">
    <w:name w:val="Table Grid"/>
    <w:basedOn w:val="a2"/>
    <w:uiPriority w:val="59"/>
    <w:rsid w:val="00661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1"/>
    <w:uiPriority w:val="99"/>
    <w:semiHidden/>
    <w:rsid w:val="00074B31"/>
    <w:rPr>
      <w:color w:val="808080"/>
    </w:rPr>
  </w:style>
  <w:style w:type="paragraph" w:customStyle="1" w:styleId="af0">
    <w:name w:val="大标题"/>
    <w:basedOn w:val="a0"/>
    <w:link w:val="af1"/>
    <w:qFormat/>
    <w:rsid w:val="001C3440"/>
    <w:pPr>
      <w:widowControl/>
      <w:jc w:val="left"/>
    </w:pPr>
    <w:rPr>
      <w:rFonts w:ascii="Times New Roman" w:eastAsia="华文中宋" w:hAnsi="Times New Roman"/>
      <w:b/>
      <w:bCs/>
    </w:rPr>
  </w:style>
  <w:style w:type="paragraph" w:customStyle="1" w:styleId="10">
    <w:name w:val="小标题1"/>
    <w:basedOn w:val="a4"/>
    <w:link w:val="13"/>
    <w:qFormat/>
    <w:rsid w:val="001C3440"/>
    <w:pPr>
      <w:numPr>
        <w:numId w:val="32"/>
      </w:numPr>
      <w:spacing w:before="0" w:beforeAutospacing="0" w:after="0" w:afterAutospacing="0"/>
    </w:pPr>
    <w:rPr>
      <w:rFonts w:ascii="Times New Roman" w:eastAsia="楷体" w:hAnsi="Times New Roman"/>
      <w:bCs/>
      <w:sz w:val="28"/>
      <w:szCs w:val="21"/>
    </w:rPr>
  </w:style>
  <w:style w:type="character" w:customStyle="1" w:styleId="af1">
    <w:name w:val="大标题 字符"/>
    <w:basedOn w:val="a1"/>
    <w:link w:val="af0"/>
    <w:rsid w:val="001C3440"/>
    <w:rPr>
      <w:rFonts w:ascii="Times New Roman" w:eastAsia="华文中宋" w:hAnsi="Times New Roman"/>
      <w:b/>
      <w:bCs/>
    </w:rPr>
  </w:style>
  <w:style w:type="paragraph" w:customStyle="1" w:styleId="a">
    <w:name w:val="小小标题"/>
    <w:basedOn w:val="a4"/>
    <w:link w:val="af2"/>
    <w:qFormat/>
    <w:rsid w:val="001C3440"/>
    <w:pPr>
      <w:numPr>
        <w:numId w:val="34"/>
      </w:numPr>
      <w:spacing w:before="0" w:beforeAutospacing="0" w:after="0" w:afterAutospacing="0"/>
    </w:pPr>
    <w:rPr>
      <w:rFonts w:ascii="Times New Roman" w:hAnsi="Times New Roman"/>
      <w:bCs/>
      <w:i/>
      <w:iCs/>
      <w:sz w:val="21"/>
      <w:szCs w:val="21"/>
    </w:rPr>
  </w:style>
  <w:style w:type="character" w:customStyle="1" w:styleId="a5">
    <w:name w:val="列表段落 字符"/>
    <w:basedOn w:val="a1"/>
    <w:link w:val="a4"/>
    <w:uiPriority w:val="34"/>
    <w:rsid w:val="001C3440"/>
    <w:rPr>
      <w:rFonts w:ascii="宋体" w:eastAsia="宋体" w:hAnsi="宋体" w:cs="宋体"/>
      <w:b/>
      <w:sz w:val="24"/>
      <w:szCs w:val="24"/>
    </w:rPr>
  </w:style>
  <w:style w:type="character" w:customStyle="1" w:styleId="13">
    <w:name w:val="小标题1 字符"/>
    <w:basedOn w:val="a5"/>
    <w:link w:val="10"/>
    <w:rsid w:val="001C3440"/>
    <w:rPr>
      <w:rFonts w:ascii="Times New Roman" w:eastAsia="楷体" w:hAnsi="Times New Roman" w:cs="宋体"/>
      <w:b/>
      <w:bCs/>
      <w:sz w:val="24"/>
      <w:szCs w:val="21"/>
    </w:rPr>
  </w:style>
  <w:style w:type="paragraph" w:customStyle="1" w:styleId="14">
    <w:name w:val="正文1"/>
    <w:basedOn w:val="a4"/>
    <w:link w:val="15"/>
    <w:qFormat/>
    <w:rsid w:val="001C3440"/>
    <w:pPr>
      <w:spacing w:before="0" w:beforeAutospacing="0" w:after="0" w:afterAutospacing="0"/>
      <w:ind w:left="360"/>
    </w:pPr>
    <w:rPr>
      <w:rFonts w:ascii="Times New Roman" w:hAnsi="Times New Roman"/>
      <w:b w:val="0"/>
      <w:bCs/>
      <w:iCs/>
      <w:sz w:val="21"/>
      <w:szCs w:val="21"/>
    </w:rPr>
  </w:style>
  <w:style w:type="character" w:customStyle="1" w:styleId="af2">
    <w:name w:val="小小标题 字符"/>
    <w:basedOn w:val="a5"/>
    <w:link w:val="a"/>
    <w:rsid w:val="001C3440"/>
    <w:rPr>
      <w:rFonts w:ascii="Times New Roman" w:eastAsia="宋体" w:hAnsi="Times New Roman" w:cs="宋体"/>
      <w:b/>
      <w:bCs/>
      <w:i/>
      <w:iCs/>
      <w:sz w:val="21"/>
      <w:szCs w:val="21"/>
    </w:rPr>
  </w:style>
  <w:style w:type="character" w:customStyle="1" w:styleId="15">
    <w:name w:val="正文1 字符"/>
    <w:basedOn w:val="a5"/>
    <w:link w:val="14"/>
    <w:rsid w:val="001C3440"/>
    <w:rPr>
      <w:rFonts w:ascii="Times New Roman" w:eastAsia="宋体" w:hAnsi="Times New Roman" w:cs="宋体"/>
      <w:b w:val="0"/>
      <w:bCs/>
      <w:iCs/>
      <w:sz w:val="21"/>
      <w:szCs w:val="21"/>
    </w:rPr>
  </w:style>
  <w:style w:type="paragraph" w:customStyle="1" w:styleId="1">
    <w:name w:val="样式1"/>
    <w:basedOn w:val="14"/>
    <w:link w:val="16"/>
    <w:qFormat/>
    <w:rsid w:val="00182E3B"/>
    <w:pPr>
      <w:numPr>
        <w:numId w:val="38"/>
      </w:numPr>
      <w:jc w:val="both"/>
    </w:pPr>
    <w:rPr>
      <w:rFonts w:ascii="楷体" w:eastAsia="楷体" w:hAnsi="楷体"/>
      <w:b/>
      <w:bCs w:val="0"/>
      <w:color w:val="000000" w:themeColor="text1"/>
      <w:sz w:val="32"/>
      <w:szCs w:val="32"/>
    </w:rPr>
  </w:style>
  <w:style w:type="paragraph" w:styleId="af3">
    <w:name w:val="endnote text"/>
    <w:basedOn w:val="a0"/>
    <w:link w:val="af4"/>
    <w:uiPriority w:val="99"/>
    <w:semiHidden/>
    <w:unhideWhenUsed/>
    <w:rsid w:val="00866153"/>
    <w:pPr>
      <w:snapToGrid w:val="0"/>
      <w:jc w:val="left"/>
    </w:pPr>
  </w:style>
  <w:style w:type="character" w:customStyle="1" w:styleId="16">
    <w:name w:val="样式1 字符"/>
    <w:basedOn w:val="15"/>
    <w:link w:val="1"/>
    <w:rsid w:val="00182E3B"/>
    <w:rPr>
      <w:rFonts w:ascii="楷体" w:eastAsia="楷体" w:hAnsi="楷体" w:cs="宋体"/>
      <w:b/>
      <w:bCs w:val="0"/>
      <w:iCs/>
      <w:color w:val="000000" w:themeColor="text1"/>
      <w:sz w:val="32"/>
      <w:szCs w:val="32"/>
    </w:rPr>
  </w:style>
  <w:style w:type="character" w:customStyle="1" w:styleId="af4">
    <w:name w:val="尾注文本 字符"/>
    <w:basedOn w:val="a1"/>
    <w:link w:val="af3"/>
    <w:uiPriority w:val="99"/>
    <w:semiHidden/>
    <w:rsid w:val="00866153"/>
  </w:style>
  <w:style w:type="character" w:styleId="af5">
    <w:name w:val="endnote reference"/>
    <w:basedOn w:val="a1"/>
    <w:uiPriority w:val="99"/>
    <w:semiHidden/>
    <w:unhideWhenUsed/>
    <w:rsid w:val="00866153"/>
    <w:rPr>
      <w:vertAlign w:val="superscript"/>
    </w:rPr>
  </w:style>
  <w:style w:type="character" w:styleId="af6">
    <w:name w:val="Hyperlink"/>
    <w:basedOn w:val="a1"/>
    <w:uiPriority w:val="99"/>
    <w:unhideWhenUsed/>
    <w:rsid w:val="00204DDD"/>
    <w:rPr>
      <w:color w:val="0000FF" w:themeColor="hyperlink"/>
      <w:u w:val="single"/>
    </w:rPr>
  </w:style>
  <w:style w:type="character" w:styleId="af7">
    <w:name w:val="Unresolved Mention"/>
    <w:basedOn w:val="a1"/>
    <w:uiPriority w:val="99"/>
    <w:semiHidden/>
    <w:unhideWhenUsed/>
    <w:rsid w:val="00204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22775">
      <w:bodyDiv w:val="1"/>
      <w:marLeft w:val="0"/>
      <w:marRight w:val="0"/>
      <w:marTop w:val="0"/>
      <w:marBottom w:val="0"/>
      <w:divBdr>
        <w:top w:val="none" w:sz="0" w:space="0" w:color="auto"/>
        <w:left w:val="none" w:sz="0" w:space="0" w:color="auto"/>
        <w:bottom w:val="none" w:sz="0" w:space="0" w:color="auto"/>
        <w:right w:val="none" w:sz="0" w:space="0" w:color="auto"/>
      </w:divBdr>
    </w:div>
    <w:div w:id="1221356406">
      <w:bodyDiv w:val="1"/>
      <w:marLeft w:val="0"/>
      <w:marRight w:val="0"/>
      <w:marTop w:val="0"/>
      <w:marBottom w:val="0"/>
      <w:divBdr>
        <w:top w:val="none" w:sz="0" w:space="0" w:color="auto"/>
        <w:left w:val="none" w:sz="0" w:space="0" w:color="auto"/>
        <w:bottom w:val="none" w:sz="0" w:space="0" w:color="auto"/>
        <w:right w:val="none" w:sz="0" w:space="0" w:color="auto"/>
      </w:divBdr>
      <w:divsChild>
        <w:div w:id="509685930">
          <w:marLeft w:val="1123"/>
          <w:marRight w:val="0"/>
          <w:marTop w:val="0"/>
          <w:marBottom w:val="120"/>
          <w:divBdr>
            <w:top w:val="none" w:sz="0" w:space="0" w:color="auto"/>
            <w:left w:val="none" w:sz="0" w:space="0" w:color="auto"/>
            <w:bottom w:val="none" w:sz="0" w:space="0" w:color="auto"/>
            <w:right w:val="none" w:sz="0" w:space="0" w:color="auto"/>
          </w:divBdr>
        </w:div>
        <w:div w:id="1000277978">
          <w:marLeft w:val="1166"/>
          <w:marRight w:val="0"/>
          <w:marTop w:val="0"/>
          <w:marBottom w:val="120"/>
          <w:divBdr>
            <w:top w:val="none" w:sz="0" w:space="0" w:color="auto"/>
            <w:left w:val="none" w:sz="0" w:space="0" w:color="auto"/>
            <w:bottom w:val="none" w:sz="0" w:space="0" w:color="auto"/>
            <w:right w:val="none" w:sz="0" w:space="0" w:color="auto"/>
          </w:divBdr>
        </w:div>
        <w:div w:id="1468933040">
          <w:marLeft w:val="1166"/>
          <w:marRight w:val="0"/>
          <w:marTop w:val="0"/>
          <w:marBottom w:val="120"/>
          <w:divBdr>
            <w:top w:val="none" w:sz="0" w:space="0" w:color="auto"/>
            <w:left w:val="none" w:sz="0" w:space="0" w:color="auto"/>
            <w:bottom w:val="none" w:sz="0" w:space="0" w:color="auto"/>
            <w:right w:val="none" w:sz="0" w:space="0" w:color="auto"/>
          </w:divBdr>
        </w:div>
        <w:div w:id="1575822228">
          <w:marLeft w:val="1166"/>
          <w:marRight w:val="0"/>
          <w:marTop w:val="0"/>
          <w:marBottom w:val="120"/>
          <w:divBdr>
            <w:top w:val="none" w:sz="0" w:space="0" w:color="auto"/>
            <w:left w:val="none" w:sz="0" w:space="0" w:color="auto"/>
            <w:bottom w:val="none" w:sz="0" w:space="0" w:color="auto"/>
            <w:right w:val="none" w:sz="0" w:space="0" w:color="auto"/>
          </w:divBdr>
        </w:div>
      </w:divsChild>
    </w:div>
    <w:div w:id="1343555663">
      <w:bodyDiv w:val="1"/>
      <w:marLeft w:val="0"/>
      <w:marRight w:val="0"/>
      <w:marTop w:val="0"/>
      <w:marBottom w:val="0"/>
      <w:divBdr>
        <w:top w:val="none" w:sz="0" w:space="0" w:color="auto"/>
        <w:left w:val="none" w:sz="0" w:space="0" w:color="auto"/>
        <w:bottom w:val="none" w:sz="0" w:space="0" w:color="auto"/>
        <w:right w:val="none" w:sz="0" w:space="0" w:color="auto"/>
      </w:divBdr>
    </w:div>
    <w:div w:id="1345978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澎湃新20</b:Tag>
    <b:SourceType>InternetSite</b:SourceType>
    <b:Guid>{A28E91FC-3DC3-4AEA-85FE-4A1D08C8CFD3}</b:Guid>
    <b:Title>国家自然科学基金一资助项目论文被所发表期刊认定学术不端</b:Title>
    <b:Year>2020</b:Year>
    <b:LCID>zh-CN</b:LCID>
    <b:Author>
      <b:Author>
        <b:Corporate>澎湃新闻 岳怀让</b:Corporate>
      </b:Author>
    </b:Author>
    <b:InternetSiteTitle>百家号</b:InternetSiteTitle>
    <b:Month>05</b:Month>
    <b:Day>15</b:Day>
    <b:URL>https://baijiahao.baidu.com/s?id=1666752418650605832</b:URL>
    <b:RefOrder>1</b:RefOrder>
  </b:Source>
</b:Sources>
</file>

<file path=customXml/itemProps1.xml><?xml version="1.0" encoding="utf-8"?>
<ds:datastoreItem xmlns:ds="http://schemas.openxmlformats.org/officeDocument/2006/customXml" ds:itemID="{0ED48278-EE82-447F-BFD9-DE24ED8EA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Pages>
  <Words>1102</Words>
  <Characters>1445</Characters>
  <Application>Microsoft Office Word</Application>
  <DocSecurity>0</DocSecurity>
  <Lines>96</Lines>
  <Paragraphs>115</Paragraphs>
  <ScaleCrop>false</ScaleCrop>
  <Company>Microsoft</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黄 瑞轩</cp:lastModifiedBy>
  <cp:revision>6</cp:revision>
  <dcterms:created xsi:type="dcterms:W3CDTF">2022-03-21T16:01:00Z</dcterms:created>
  <dcterms:modified xsi:type="dcterms:W3CDTF">2022-03-28T08:27:00Z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