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0"/>
        <w:rPr>
          <w:rFonts w:ascii="等线" w:eastAsia="等线" w:hint="eastAsia"/>
        </w:rPr>
      </w:pPr>
      <w:r>
        <w:rPr>
          <w:w w:val="105"/>
        </w:rPr>
        <w:t>Level 1: </w:t>
      </w:r>
      <w:r>
        <w:rPr>
          <w:rFonts w:ascii="等线" w:eastAsia="等线" w:hint="eastAsia"/>
          <w:w w:val="105"/>
        </w:rPr>
        <w:t>任选一题（共 </w:t>
      </w:r>
      <w:r>
        <w:rPr>
          <w:w w:val="105"/>
        </w:rPr>
        <w:t>10 </w:t>
      </w:r>
      <w:r>
        <w:rPr>
          <w:rFonts w:ascii="等线" w:eastAsia="等线" w:hint="eastAsia"/>
          <w:w w:val="105"/>
        </w:rPr>
        <w:t>分）</w:t>
      </w:r>
    </w:p>
    <w:p>
      <w:pPr>
        <w:pStyle w:val="BodyText"/>
        <w:spacing w:before="4"/>
        <w:ind w:left="0"/>
        <w:rPr>
          <w:b/>
          <w:sz w:val="35"/>
        </w:rPr>
      </w:pPr>
    </w:p>
    <w:p>
      <w:pPr>
        <w:spacing w:line="415" w:lineRule="auto" w:before="1"/>
        <w:ind w:left="129" w:right="29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1.1</w:t>
      </w:r>
      <w:r>
        <w:rPr>
          <w:b/>
          <w:sz w:val="24"/>
        </w:rPr>
        <w:t>【数学】</w:t>
      </w:r>
      <w:r>
        <w:rPr>
          <w:sz w:val="24"/>
        </w:rPr>
        <w:t>方程求解：基于 </w:t>
      </w:r>
      <w:r>
        <w:rPr>
          <w:rFonts w:ascii="Times New Roman" w:eastAsia="Times New Roman"/>
          <w:sz w:val="24"/>
        </w:rPr>
        <w:t>Python</w:t>
      </w:r>
      <w:r>
        <w:rPr>
          <w:sz w:val="24"/>
        </w:rPr>
        <w:t>，给定函数形式 y=x</w:t>
      </w:r>
      <w:r>
        <w:rPr>
          <w:position w:val="12"/>
          <w:sz w:val="12"/>
        </w:rPr>
        <w:t>2</w:t>
      </w:r>
      <w:r>
        <w:rPr>
          <w:sz w:val="24"/>
        </w:rPr>
        <w:t>-2x+1，给定输入 y，求解 x</w:t>
      </w:r>
    </w:p>
    <w:p>
      <w:pPr>
        <w:spacing w:line="359" w:lineRule="exact" w:before="0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1.2</w:t>
      </w:r>
      <w:r>
        <w:rPr>
          <w:b/>
          <w:sz w:val="24"/>
        </w:rPr>
        <w:t>【数学】</w:t>
      </w:r>
      <w:r>
        <w:rPr>
          <w:sz w:val="24"/>
        </w:rPr>
        <w:t>数列：基于 </w:t>
      </w:r>
      <w:r>
        <w:rPr>
          <w:rFonts w:ascii="Times New Roman" w:eastAsia="Times New Roman"/>
          <w:sz w:val="24"/>
        </w:rPr>
        <w:t>Python</w:t>
      </w:r>
      <w:r>
        <w:rPr>
          <w:sz w:val="24"/>
        </w:rPr>
        <w:t>，给出斐波那契数列在 N 以内的序列，给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</w:pPr>
      <w:r>
        <w:rPr/>
        <w:t>定输入 N，求出对应序列。</w:t>
      </w:r>
    </w:p>
    <w:p>
      <w:pPr>
        <w:pStyle w:val="BodyText"/>
        <w:spacing w:before="134"/>
        <w:rPr>
          <w:rFonts w:ascii="仿宋" w:eastAsia="仿宋" w:hint="eastAsia"/>
        </w:rPr>
      </w:pPr>
      <w:r>
        <w:rPr>
          <w:rFonts w:ascii="仿宋" w:eastAsia="仿宋" w:hint="eastAsia"/>
        </w:rPr>
        <w:t>例如 N=100，即 100 以内的斐波那契数列</w:t>
      </w:r>
    </w:p>
    <w:p>
      <w:pPr>
        <w:pStyle w:val="BodyText"/>
        <w:spacing w:line="415" w:lineRule="auto" w:before="133"/>
        <w:ind w:right="117"/>
        <w:jc w:val="both"/>
      </w:pPr>
      <w:r>
        <w:rPr>
          <w:rFonts w:ascii="Times New Roman" w:eastAsia="Times New Roman"/>
          <w:b/>
        </w:rPr>
        <w:t>Level</w:t>
      </w:r>
      <w:r>
        <w:rPr>
          <w:rFonts w:ascii="Times New Roman" w:eastAsia="Times New Roman"/>
          <w:b/>
          <w:spacing w:val="-1"/>
        </w:rPr>
        <w:t> </w:t>
      </w:r>
      <w:r>
        <w:rPr>
          <w:rFonts w:ascii="Times New Roman" w:eastAsia="Times New Roman"/>
          <w:b/>
        </w:rPr>
        <w:t>1.3</w:t>
      </w:r>
      <w:r>
        <w:rPr>
          <w:b/>
        </w:rPr>
        <w:t>【数学】</w:t>
      </w:r>
      <w:r>
        <w:rPr>
          <w:spacing w:val="-2"/>
        </w:rPr>
        <w:t>数值：基于 </w:t>
      </w:r>
      <w:r>
        <w:rPr>
          <w:rFonts w:ascii="Times New Roman" w:eastAsia="Times New Roman"/>
        </w:rPr>
        <w:t>Python</w:t>
      </w:r>
      <w:r>
        <w:rPr>
          <w:spacing w:val="-1"/>
        </w:rPr>
        <w:t>，用三次函数 </w:t>
      </w:r>
      <w:r>
        <w:rPr>
          <w:rFonts w:ascii="Times New Roman" w:eastAsia="Times New Roman"/>
        </w:rPr>
        <w:t>y=a*x^3</w:t>
      </w:r>
      <w:r>
        <w:rPr>
          <w:rFonts w:ascii="Times New Roman" w:eastAsia="Times New Roman"/>
          <w:spacing w:val="-1"/>
        </w:rPr>
        <w:t> </w:t>
      </w:r>
      <w:r>
        <w:rPr>
          <w:spacing w:val="-1"/>
        </w:rPr>
        <w:t>拟合出给定 </w:t>
      </w:r>
      <w:r>
        <w:rPr>
          <w:rFonts w:ascii="Times New Roman" w:eastAsia="Times New Roman"/>
        </w:rPr>
        <w:t>0</w:t>
      </w:r>
      <w:r>
        <w:rPr/>
        <w:t>，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> </w:t>
      </w:r>
      <w:r>
        <w:rPr/>
        <w:t>两</w:t>
      </w:r>
      <w:r>
        <w:rPr>
          <w:spacing w:val="-1"/>
        </w:rPr>
        <w:t>点之间的平滑曲线，并作 </w:t>
      </w:r>
      <w:r>
        <w:rPr>
          <w:rFonts w:ascii="Times New Roman" w:eastAsia="Times New Roman"/>
        </w:rPr>
        <w:t>100 </w:t>
      </w:r>
      <w:r>
        <w:rPr/>
        <w:t>等分，给出相应等分点的值（</w:t>
      </w:r>
      <w:r>
        <w:rPr>
          <w:rFonts w:ascii="Times New Roman" w:eastAsia="Times New Roman"/>
        </w:rPr>
        <w:t>98+</w:t>
      </w:r>
      <w:r>
        <w:rPr>
          <w:spacing w:val="-2"/>
        </w:rPr>
        <w:t>头尾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"/>
        </w:rPr>
        <w:t> </w:t>
      </w:r>
      <w:r>
        <w:rPr/>
        <w:t>个值</w:t>
      </w:r>
      <w:r>
        <w:rPr>
          <w:spacing w:val="-9"/>
        </w:rPr>
        <w:t>）， </w:t>
      </w:r>
      <w:r>
        <w:rPr/>
        <w:t>给出代码实现</w:t>
      </w:r>
    </w:p>
    <w:p>
      <w:pPr>
        <w:pStyle w:val="BodyText"/>
        <w:spacing w:line="415" w:lineRule="auto"/>
        <w:ind w:right="132"/>
      </w:pPr>
      <w:r>
        <w:rPr>
          <w:rFonts w:ascii="Times New Roman" w:eastAsia="Times New Roman"/>
          <w:b/>
        </w:rPr>
        <w:t>Level</w:t>
      </w:r>
      <w:r>
        <w:rPr>
          <w:rFonts w:ascii="Times New Roman" w:eastAsia="Times New Roman"/>
          <w:b/>
          <w:spacing w:val="-1"/>
        </w:rPr>
        <w:t> </w:t>
      </w:r>
      <w:r>
        <w:rPr>
          <w:rFonts w:ascii="Times New Roman" w:eastAsia="Times New Roman"/>
          <w:b/>
        </w:rPr>
        <w:t>1.4</w:t>
      </w:r>
      <w:r>
        <w:rPr>
          <w:b/>
        </w:rPr>
        <w:t>【物理】</w:t>
      </w:r>
      <w:r>
        <w:rPr>
          <w:spacing w:val="-1"/>
        </w:rPr>
        <w:t>力学分析：一铁球重量为 </w:t>
      </w:r>
      <w:r>
        <w:rPr>
          <w:rFonts w:ascii="Times New Roman" w:eastAsia="Times New Roman"/>
        </w:rPr>
        <w:t>80 </w:t>
      </w:r>
      <w:r>
        <w:rPr>
          <w:spacing w:val="-1"/>
        </w:rPr>
        <w:t>公斤，一开始以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> </w:t>
      </w:r>
      <w:r>
        <w:rPr/>
        <w:t>米</w:t>
      </w:r>
      <w:r>
        <w:rPr>
          <w:rFonts w:ascii="Times New Roman" w:eastAsia="Times New Roman"/>
        </w:rPr>
        <w:t>/</w:t>
      </w:r>
      <w:r>
        <w:rPr/>
        <w:t>秒的初速</w:t>
      </w:r>
      <w:r>
        <w:rPr>
          <w:spacing w:val="-1"/>
        </w:rPr>
        <w:t>度在水平平面滚动，从开始到静止耗时 </w:t>
      </w:r>
      <w:r>
        <w:rPr>
          <w:rFonts w:ascii="Times New Roman" w:eastAsia="Times New Roman"/>
        </w:rPr>
        <w:t>10 </w:t>
      </w:r>
      <w:r>
        <w:rPr>
          <w:spacing w:val="-2"/>
        </w:rPr>
        <w:t>秒。假设全过程只有摩擦力和重力影响，请基于 </w:t>
      </w:r>
      <w:r>
        <w:rPr>
          <w:rFonts w:ascii="Times New Roman" w:eastAsia="Times New Roman"/>
        </w:rPr>
        <w:t>Python </w:t>
      </w:r>
      <w:r>
        <w:rPr/>
        <w:t>给出该球从运动到静止过程的速度</w:t>
      </w:r>
      <w:r>
        <w:rPr>
          <w:rFonts w:ascii="Times New Roman" w:eastAsia="Times New Roman"/>
        </w:rPr>
        <w:t>-</w:t>
      </w:r>
      <w:r>
        <w:rPr/>
        <w:t>时间图像（时间轴分辨</w:t>
      </w:r>
      <w:r>
        <w:rPr>
          <w:spacing w:val="-2"/>
        </w:rPr>
        <w:t>率为 </w:t>
      </w:r>
      <w:r>
        <w:rPr>
          <w:rFonts w:ascii="Times New Roman" w:eastAsia="Times New Roman"/>
        </w:rPr>
        <w:t>0.1 </w:t>
      </w:r>
      <w:r>
        <w:rPr/>
        <w:t>秒）</w:t>
      </w:r>
    </w:p>
    <w:p>
      <w:pPr>
        <w:pStyle w:val="BodyText"/>
        <w:spacing w:line="415" w:lineRule="auto"/>
        <w:ind w:right="185"/>
      </w:pPr>
      <w:r>
        <w:rPr>
          <w:rFonts w:ascii="Times New Roman" w:eastAsia="Times New Roman"/>
          <w:b/>
        </w:rPr>
        <w:t>Level 1.5</w:t>
      </w:r>
      <w:r>
        <w:rPr>
          <w:b/>
        </w:rPr>
        <w:t>【物理】</w:t>
      </w:r>
      <w:r>
        <w:rPr/>
        <w:t>力矩分析：给定一个正在做单手俯卧撑的同学，其体重为 </w:t>
      </w:r>
      <w:r>
        <w:rPr>
          <w:rFonts w:ascii="Times New Roman" w:eastAsia="Times New Roman"/>
        </w:rPr>
        <w:t>70 </w:t>
      </w:r>
      <w:r>
        <w:rPr/>
        <w:t>公斤，脚部触地位置距其单手撑地位置的距离为 </w:t>
      </w:r>
      <w:r>
        <w:rPr>
          <w:rFonts w:ascii="Times New Roman" w:eastAsia="Times New Roman"/>
        </w:rPr>
        <w:t>1.6m</w:t>
      </w:r>
      <w:r>
        <w:rPr/>
        <w:t>，脚部触地位置距其身体重心位置的距离是 </w:t>
      </w:r>
      <w:r>
        <w:rPr>
          <w:rFonts w:ascii="Times New Roman" w:eastAsia="Times New Roman"/>
        </w:rPr>
        <w:t>1 </w:t>
      </w:r>
      <w:r>
        <w:rPr/>
        <w:t>米，手掌到肩膀长度为 </w:t>
      </w:r>
      <w:r>
        <w:rPr>
          <w:rFonts w:ascii="Times New Roman" w:eastAsia="Times New Roman"/>
        </w:rPr>
        <w:t>0.5 </w:t>
      </w:r>
      <w:r>
        <w:rPr/>
        <w:t>米，请基于 </w:t>
      </w:r>
      <w:r>
        <w:rPr>
          <w:rFonts w:ascii="Times New Roman" w:eastAsia="Times New Roman"/>
        </w:rPr>
        <w:t>Python</w:t>
      </w:r>
      <w:r>
        <w:rPr/>
        <w:t>，给出该同学在肩膀撑起的离地高度 </w:t>
      </w:r>
      <w:r>
        <w:rPr>
          <w:rFonts w:ascii="Times New Roman" w:eastAsia="Times New Roman"/>
        </w:rPr>
        <w:t>0.5 </w:t>
      </w:r>
      <w:r>
        <w:rPr/>
        <w:t>米过程中的手臂力矩和受力大小</w:t>
      </w:r>
    </w:p>
    <w:p>
      <w:pPr>
        <w:pStyle w:val="BodyText"/>
        <w:spacing w:line="415" w:lineRule="auto"/>
        <w:ind w:right="292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Level 1.6</w:t>
      </w:r>
      <w:r>
        <w:rPr>
          <w:b/>
        </w:rPr>
        <w:t>【物理】</w:t>
      </w:r>
      <w:r>
        <w:rPr/>
        <w:t>光学：在自动驾驶中，周围物体和车辆的距离和位置（深度信息）是非常重要的信息，通常可以通过不同位置的多个摄像头</w:t>
      </w:r>
      <w:r>
        <w:rPr>
          <w:rFonts w:ascii="Times New Roman" w:eastAsia="Times New Roman"/>
        </w:rPr>
        <w:t>/</w:t>
      </w:r>
      <w:r>
        <w:rPr/>
        <w:t>相机进行测量。给定两个理想状态的焦距为 </w:t>
      </w:r>
      <w:r>
        <w:rPr>
          <w:rFonts w:ascii="Times New Roman" w:eastAsia="Times New Roman"/>
        </w:rPr>
        <w:t>f </w:t>
      </w:r>
      <w:r>
        <w:rPr/>
        <w:t>的相机（无需标定，无畸变），相机像素均为 </w:t>
      </w:r>
      <w:r>
        <w:rPr>
          <w:rFonts w:ascii="Times New Roman" w:eastAsia="Times New Roman"/>
        </w:rPr>
        <w:t>100 </w:t>
      </w:r>
      <w:r>
        <w:rPr/>
        <w:t>万像素（</w:t>
      </w:r>
      <w:r>
        <w:rPr>
          <w:rFonts w:ascii="Times New Roman" w:eastAsia="Times New Roman"/>
        </w:rPr>
        <w:t>1000 X 1000 </w:t>
      </w:r>
      <w:r>
        <w:rPr/>
        <w:t>像素），两个相机的光心位置分别是</w:t>
      </w:r>
      <w:r>
        <w:rPr>
          <w:rFonts w:ascii="Times New Roman" w:eastAsia="Times New Roman"/>
        </w:rPr>
        <w:t>(x1, y)</w:t>
      </w:r>
      <w:r>
        <w:rPr/>
        <w:t>和</w:t>
      </w:r>
      <w:r>
        <w:rPr>
          <w:rFonts w:ascii="Times New Roman" w:eastAsia="Times New Roman"/>
        </w:rPr>
        <w:t>(x2,</w:t>
      </w:r>
    </w:p>
    <w:p>
      <w:pPr>
        <w:pStyle w:val="BodyText"/>
        <w:spacing w:line="356" w:lineRule="exact"/>
      </w:pPr>
      <w:r>
        <w:rPr>
          <w:rFonts w:ascii="Times New Roman" w:eastAsia="Times New Roman"/>
        </w:rPr>
        <w:t>y) (</w:t>
      </w:r>
      <w:r>
        <w:rPr/>
        <w:t>即两个相机水平放置在同一高度</w:t>
      </w:r>
      <w:r>
        <w:rPr>
          <w:rFonts w:ascii="Times New Roman" w:eastAsia="Times New Roman"/>
        </w:rPr>
        <w:t>)</w:t>
      </w:r>
      <w:r>
        <w:rPr/>
        <w:t>，</w:t>
      </w:r>
      <w:r>
        <w:rPr>
          <w:rFonts w:ascii="Times New Roman" w:eastAsia="Times New Roman"/>
        </w:rPr>
        <w:t>x1 </w:t>
      </w:r>
      <w:r>
        <w:rPr/>
        <w:t>和 </w:t>
      </w:r>
      <w:r>
        <w:rPr>
          <w:rFonts w:ascii="Times New Roman" w:eastAsia="Times New Roman"/>
        </w:rPr>
        <w:t>x2 </w:t>
      </w:r>
      <w:r>
        <w:rPr/>
        <w:t>相距 </w:t>
      </w:r>
      <w:r>
        <w:rPr>
          <w:rFonts w:ascii="Times New Roman" w:eastAsia="Times New Roman"/>
        </w:rPr>
        <w:t>2 </w:t>
      </w:r>
      <w:r>
        <w:rPr/>
        <w:t>米（相机中心距离），假</w:t>
      </w:r>
    </w:p>
    <w:p>
      <w:pPr>
        <w:spacing w:after="0" w:line="356" w:lineRule="exact"/>
        <w:sectPr>
          <w:type w:val="continuous"/>
          <w:pgSz w:w="11910" w:h="16840"/>
          <w:pgMar w:top="1480" w:bottom="280" w:left="1680" w:right="1680"/>
        </w:sectPr>
      </w:pPr>
    </w:p>
    <w:p>
      <w:pPr>
        <w:pStyle w:val="BodyText"/>
        <w:spacing w:before="42"/>
        <w:rPr>
          <w:rFonts w:ascii="Times New Roman" w:eastAsia="Times New Roman"/>
        </w:rPr>
      </w:pPr>
      <w:r>
        <w:rPr/>
        <w:t>设某点 </w:t>
      </w:r>
      <w:r>
        <w:rPr>
          <w:rFonts w:ascii="Times New Roman" w:eastAsia="Times New Roman"/>
        </w:rPr>
        <w:t>P </w:t>
      </w:r>
      <w:r>
        <w:rPr/>
        <w:t>和相机在同一高度，其在两个相机感光器上的成像点分别为 </w:t>
      </w:r>
      <w:r>
        <w:rPr>
          <w:rFonts w:ascii="Times New Roman" w:eastAsia="Times New Roman"/>
        </w:rPr>
        <w:t>A </w:t>
      </w:r>
      <w:r>
        <w:rPr/>
        <w:t>和 </w:t>
      </w:r>
      <w:r>
        <w:rPr>
          <w:rFonts w:ascii="Times New Roman" w:eastAsia="Times New Roman"/>
        </w:rPr>
        <w:t>B</w:t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pStyle w:val="BodyText"/>
      </w:pPr>
      <w:r>
        <w:rPr/>
        <w:t>（假设 </w:t>
      </w:r>
      <w:r>
        <w:rPr>
          <w:rFonts w:ascii="Times New Roman" w:eastAsia="Times New Roman"/>
        </w:rPr>
        <w:t>AB </w:t>
      </w:r>
      <w:r>
        <w:rPr/>
        <w:t>距离为 </w:t>
      </w:r>
      <w:r>
        <w:rPr>
          <w:rFonts w:ascii="Times New Roman" w:eastAsia="Times New Roman"/>
        </w:rPr>
        <w:t>d</w:t>
      </w:r>
      <w:r>
        <w:rPr/>
        <w:t>）。请求出 </w:t>
      </w:r>
      <w:r>
        <w:rPr>
          <w:rFonts w:ascii="Times New Roman" w:eastAsia="Times New Roman"/>
        </w:rPr>
        <w:t>P </w:t>
      </w:r>
      <w:r>
        <w:rPr/>
        <w:t>点和两个相机光心连线的垂直距离 </w:t>
      </w:r>
      <w:r>
        <w:rPr>
          <w:rFonts w:ascii="Times New Roman" w:eastAsia="Times New Roman"/>
        </w:rPr>
        <w:t>D</w:t>
      </w:r>
      <w:r>
        <w:rPr/>
        <w:t>。</w:t>
      </w:r>
    </w:p>
    <w:p>
      <w:pPr>
        <w:pStyle w:val="BodyText"/>
        <w:spacing w:line="242" w:lineRule="auto" w:before="134"/>
        <w:ind w:right="132"/>
        <w:rPr>
          <w:rFonts w:ascii="仿宋" w:eastAsia="仿宋" w:hint="eastAsia"/>
        </w:rPr>
      </w:pPr>
      <w:r>
        <w:rPr>
          <w:rFonts w:ascii="仿宋" w:eastAsia="仿宋" w:hint="eastAsia"/>
          <w:spacing w:val="-3"/>
        </w:rPr>
        <w:t>提示：根据相机成像原理和相似三角形，可以得出 </w:t>
      </w:r>
      <w:r>
        <w:rPr>
          <w:rFonts w:ascii="仿宋" w:eastAsia="仿宋" w:hint="eastAsia"/>
        </w:rPr>
        <w:t>AB</w:t>
      </w:r>
      <w:r>
        <w:rPr>
          <w:rFonts w:ascii="仿宋" w:eastAsia="仿宋" w:hint="eastAsia"/>
          <w:spacing w:val="-24"/>
        </w:rPr>
        <w:t> 间距离 </w:t>
      </w:r>
      <w:r>
        <w:rPr>
          <w:rFonts w:ascii="仿宋" w:eastAsia="仿宋" w:hint="eastAsia"/>
        </w:rPr>
        <w:t>d</w:t>
      </w:r>
      <w:r>
        <w:rPr>
          <w:rFonts w:ascii="仿宋" w:eastAsia="仿宋" w:hint="eastAsia"/>
          <w:spacing w:val="-10"/>
        </w:rPr>
        <w:t> 与相机中心距之</w:t>
      </w:r>
      <w:r>
        <w:rPr>
          <w:rFonts w:ascii="仿宋" w:eastAsia="仿宋" w:hint="eastAsia"/>
        </w:rPr>
        <w:t>比，正比于（D-f）/D</w:t>
      </w:r>
    </w:p>
    <w:p>
      <w:pPr>
        <w:pStyle w:val="BodyText"/>
        <w:spacing w:line="415" w:lineRule="auto" w:before="131"/>
        <w:ind w:right="579"/>
      </w:pPr>
      <w:r>
        <w:rPr>
          <w:rFonts w:ascii="Times New Roman" w:eastAsia="Times New Roman"/>
          <w:b/>
        </w:rPr>
        <w:t>Level 1.7</w:t>
      </w:r>
      <w:r>
        <w:rPr>
          <w:b/>
        </w:rPr>
        <w:t>【统计】</w:t>
      </w:r>
      <w:r>
        <w:rPr/>
        <w:t>时序统计：</w:t>
      </w:r>
      <w:r>
        <w:rPr>
          <w:rFonts w:ascii="Times New Roman" w:eastAsia="Times New Roman"/>
        </w:rPr>
        <w:t>COVID-19 </w:t>
      </w:r>
      <w:r>
        <w:rPr/>
        <w:t>是由 </w:t>
      </w:r>
      <w:r>
        <w:rPr>
          <w:rFonts w:ascii="Times New Roman" w:eastAsia="Times New Roman"/>
        </w:rPr>
        <w:t>SARS-CoV-2 </w:t>
      </w:r>
      <w:r>
        <w:rPr/>
        <w:t>导致的传染性疾病，常见症状包括发烧，咳嗽和呼吸急促。现有全球病情统计结果</w:t>
      </w:r>
    </w:p>
    <w:p>
      <w:pPr>
        <w:pStyle w:val="BodyText"/>
        <w:spacing w:line="415" w:lineRule="auto"/>
        <w:ind w:right="274"/>
      </w:pPr>
      <w:r>
        <w:rPr/>
        <w:t>（</w:t>
      </w:r>
      <w:r>
        <w:rPr>
          <w:rFonts w:ascii="Times New Roman" w:eastAsia="Times New Roman"/>
        </w:rPr>
        <w:t>https://github.com/CSSEGISandData/COVID- 19/tree/master/csse_covid_19_data/csse_covid_19_daily_reports</w:t>
      </w:r>
      <w:r>
        <w:rPr/>
        <w:t>），</w:t>
      </w:r>
      <w:r>
        <w:rPr>
          <w:spacing w:val="-5"/>
        </w:rPr>
        <w:t>以数据 </w:t>
      </w:r>
      <w:r>
        <w:rPr>
          <w:rFonts w:ascii="Times New Roman" w:eastAsia="Times New Roman"/>
        </w:rPr>
        <w:t>04-01- 2022.csv </w:t>
      </w:r>
      <w:r>
        <w:rPr/>
        <w:t>为例，编写一个程序，输出确诊人数（</w:t>
      </w:r>
      <w:r>
        <w:rPr>
          <w:rFonts w:ascii="Times New Roman" w:eastAsia="Times New Roman"/>
        </w:rPr>
        <w:t>Confirmed</w:t>
      </w:r>
      <w:r>
        <w:rPr/>
        <w:t>）</w:t>
      </w:r>
      <w:r>
        <w:rPr>
          <w:spacing w:val="-2"/>
        </w:rPr>
        <w:t>最多的 </w:t>
      </w:r>
      <w:r>
        <w:rPr>
          <w:rFonts w:ascii="Times New Roman" w:eastAsia="Times New Roman"/>
        </w:rPr>
        <w:t>10 </w:t>
      </w:r>
      <w:r>
        <w:rPr/>
        <w:t>个国家详细数据（</w:t>
      </w:r>
      <w:r>
        <w:rPr>
          <w:spacing w:val="-3"/>
        </w:rPr>
        <w:t>国家 </w:t>
      </w:r>
      <w:r>
        <w:rPr>
          <w:rFonts w:ascii="Times New Roman" w:eastAsia="Times New Roman"/>
        </w:rPr>
        <w:t>Country/Region</w:t>
      </w:r>
      <w:r>
        <w:rPr>
          <w:spacing w:val="-1"/>
        </w:rPr>
        <w:t>，最新更新时间 </w:t>
      </w:r>
      <w:r>
        <w:rPr>
          <w:rFonts w:ascii="Times New Roman" w:eastAsia="Times New Roman"/>
        </w:rPr>
        <w:t>Last Update</w:t>
      </w:r>
      <w:r>
        <w:rPr/>
        <w:t>，确认病例</w:t>
      </w:r>
      <w:r>
        <w:rPr>
          <w:rFonts w:ascii="Times New Roman" w:eastAsia="Times New Roman"/>
        </w:rPr>
        <w:t>Confirmed</w:t>
      </w:r>
      <w:r>
        <w:rPr>
          <w:rFonts w:ascii="Times New Roman" w:eastAsia="Times New Roman"/>
          <w:spacing w:val="59"/>
        </w:rPr>
        <w:t> </w:t>
      </w:r>
      <w:r>
        <w:rPr>
          <w:spacing w:val="-1"/>
        </w:rPr>
        <w:t>，死亡病例 </w:t>
      </w:r>
      <w:r>
        <w:rPr>
          <w:rFonts w:ascii="Times New Roman" w:eastAsia="Times New Roman"/>
        </w:rPr>
        <w:t>Deaths</w:t>
      </w:r>
      <w:r>
        <w:rPr>
          <w:spacing w:val="-1"/>
        </w:rPr>
        <w:t>，恢复病例 </w:t>
      </w:r>
      <w:r>
        <w:rPr>
          <w:rFonts w:ascii="Times New Roman" w:eastAsia="Times New Roman"/>
        </w:rPr>
        <w:t>Recovered</w:t>
      </w:r>
      <w:r>
        <w:rPr/>
        <w:t>）</w:t>
      </w:r>
    </w:p>
    <w:p>
      <w:pPr>
        <w:spacing w:line="355" w:lineRule="exact" w:before="0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1.8</w:t>
      </w:r>
      <w:r>
        <w:rPr>
          <w:b/>
          <w:sz w:val="24"/>
        </w:rPr>
        <w:t>【统计】</w:t>
      </w:r>
      <w:r>
        <w:rPr>
          <w:sz w:val="24"/>
        </w:rPr>
        <w:t>频率统计：统计《经乱离后天恩流夜郎忆旧游书怀赠江夏韦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1"/>
        <w:rPr>
          <w:rFonts w:ascii="Times New Roman" w:eastAsia="Times New Roman"/>
        </w:rPr>
      </w:pPr>
      <w:r>
        <w:rPr/>
        <w:t>太守良宰》（李白，千字诗）的字频，并绘制字频的直方图</w:t>
      </w:r>
      <w:r>
        <w:rPr>
          <w:rFonts w:ascii="Times New Roman" w:eastAsia="Times New Roman"/>
        </w:rPr>
        <w:t>(Histogram)</w:t>
      </w:r>
    </w:p>
    <w:p>
      <w:pPr>
        <w:pStyle w:val="BodyText"/>
        <w:spacing w:line="242" w:lineRule="auto" w:before="133"/>
        <w:ind w:right="132"/>
        <w:rPr>
          <w:rFonts w:ascii="仿宋" w:eastAsia="仿宋" w:hint="eastAsia"/>
        </w:rPr>
      </w:pPr>
      <w:r>
        <w:rPr>
          <w:rFonts w:ascii="仿宋" w:eastAsia="仿宋" w:hint="eastAsia"/>
        </w:rPr>
        <w:t>提示：https://baike.baidu.com/item/经乱离后天恩流夜郎忆旧游书怀赠江夏韦太守良宰/6865012</w:t>
      </w:r>
    </w:p>
    <w:p>
      <w:pPr>
        <w:pStyle w:val="BodyText"/>
        <w:spacing w:line="415" w:lineRule="auto" w:before="132"/>
        <w:ind w:right="225"/>
      </w:pPr>
      <w:r>
        <w:rPr>
          <w:rFonts w:ascii="Times New Roman" w:eastAsia="Times New Roman"/>
          <w:b/>
        </w:rPr>
        <w:t>Level 1.9</w:t>
      </w:r>
      <w:r>
        <w:rPr>
          <w:b/>
        </w:rPr>
        <w:t>【统计】</w:t>
      </w:r>
      <w:r>
        <w:rPr/>
        <w:t>数据统计：基于 </w:t>
      </w:r>
      <w:r>
        <w:rPr>
          <w:rFonts w:ascii="Times New Roman" w:eastAsia="Times New Roman"/>
        </w:rPr>
        <w:t>Python </w:t>
      </w:r>
      <w:r>
        <w:rPr/>
        <w:t>的 </w:t>
      </w:r>
      <w:r>
        <w:rPr>
          <w:rFonts w:ascii="Times New Roman" w:eastAsia="Times New Roman"/>
        </w:rPr>
        <w:t>statsmodel, scipy, numpy, pandas, matplotlib </w:t>
      </w:r>
      <w:r>
        <w:rPr/>
        <w:t>等工具</w:t>
      </w:r>
      <w:r>
        <w:rPr>
          <w:rFonts w:ascii="Times New Roman" w:eastAsia="Times New Roman"/>
        </w:rPr>
        <w:t>, </w:t>
      </w:r>
      <w:r>
        <w:rPr/>
        <w:t>根据你的身高增长数据和中国经济总量增长数据（年化身高</w:t>
      </w:r>
    </w:p>
    <w:p>
      <w:pPr>
        <w:pStyle w:val="BodyText"/>
        <w:spacing w:line="359" w:lineRule="exact"/>
      </w:pPr>
      <w:r>
        <w:rPr/>
        <w:t>和年化 </w:t>
      </w:r>
      <w:r>
        <w:rPr>
          <w:rFonts w:ascii="Times New Roman" w:eastAsia="Times New Roman"/>
        </w:rPr>
        <w:t>GDP</w:t>
      </w:r>
      <w:r>
        <w:rPr/>
        <w:t>），计算这两个序列的相关性。</w:t>
      </w:r>
    </w:p>
    <w:p>
      <w:pPr>
        <w:pStyle w:val="BodyText"/>
        <w:spacing w:before="134"/>
        <w:rPr>
          <w:rFonts w:ascii="仿宋" w:eastAsia="仿宋" w:hint="eastAsia"/>
        </w:rPr>
      </w:pPr>
      <w:r>
        <w:rPr>
          <w:rFonts w:ascii="仿宋" w:eastAsia="仿宋" w:hint="eastAsia"/>
        </w:rPr>
        <w:t>提示：https://data.worldbank.org/</w:t>
      </w:r>
    </w:p>
    <w:p>
      <w:pPr>
        <w:spacing w:line="415" w:lineRule="auto" w:before="133"/>
        <w:ind w:left="129" w:right="292" w:firstLine="0"/>
        <w:jc w:val="both"/>
        <w:rPr>
          <w:sz w:val="24"/>
        </w:rPr>
      </w:pPr>
      <w:r>
        <w:rPr>
          <w:rFonts w:ascii="Times New Roman" w:eastAsia="Times New Roman"/>
          <w:b/>
          <w:sz w:val="24"/>
        </w:rPr>
        <w:t>Level 1.10</w:t>
      </w:r>
      <w:r>
        <w:rPr>
          <w:b/>
          <w:sz w:val="24"/>
        </w:rPr>
        <w:t>【生化】</w:t>
      </w:r>
      <w:r>
        <w:rPr>
          <w:sz w:val="24"/>
        </w:rPr>
        <w:t>分子量计算：给定一个只含 </w:t>
      </w:r>
      <w:r>
        <w:rPr>
          <w:rFonts w:ascii="Times New Roman" w:eastAsia="Times New Roman"/>
          <w:b/>
          <w:sz w:val="24"/>
        </w:rPr>
        <w:t>C</w:t>
      </w:r>
      <w:r>
        <w:rPr>
          <w:b/>
          <w:sz w:val="24"/>
        </w:rPr>
        <w:t>，</w:t>
      </w:r>
      <w:r>
        <w:rPr>
          <w:rFonts w:ascii="Times New Roman" w:eastAsia="Times New Roman"/>
          <w:b/>
          <w:sz w:val="24"/>
        </w:rPr>
        <w:t>H</w:t>
      </w:r>
      <w:r>
        <w:rPr>
          <w:b/>
          <w:sz w:val="24"/>
        </w:rPr>
        <w:t>，</w:t>
      </w:r>
      <w:r>
        <w:rPr>
          <w:rFonts w:ascii="Times New Roman" w:eastAsia="Times New Roman"/>
          <w:b/>
          <w:sz w:val="24"/>
        </w:rPr>
        <w:t>O</w:t>
      </w:r>
      <w:r>
        <w:rPr>
          <w:b/>
          <w:sz w:val="24"/>
        </w:rPr>
        <w:t>，</w:t>
      </w:r>
      <w:r>
        <w:rPr>
          <w:rFonts w:ascii="Times New Roman" w:eastAsia="Times New Roman"/>
          <w:b/>
          <w:sz w:val="24"/>
        </w:rPr>
        <w:t>N </w:t>
      </w:r>
      <w:r>
        <w:rPr>
          <w:sz w:val="24"/>
        </w:rPr>
        <w:t>的化学分子式， 输出它的分子量</w:t>
      </w:r>
    </w:p>
    <w:p>
      <w:pPr>
        <w:pStyle w:val="BodyText"/>
        <w:spacing w:line="415" w:lineRule="auto"/>
        <w:ind w:right="198"/>
        <w:jc w:val="both"/>
      </w:pPr>
      <w:r>
        <w:rPr>
          <w:rFonts w:ascii="Times New Roman" w:eastAsia="Times New Roman"/>
          <w:b/>
        </w:rPr>
        <w:t>Level 1.11</w:t>
      </w:r>
      <w:r>
        <w:rPr>
          <w:b/>
        </w:rPr>
        <w:t>【生化】</w:t>
      </w:r>
      <w:r>
        <w:rPr>
          <w:rFonts w:ascii="Times New Roman" w:eastAsia="Times New Roman"/>
        </w:rPr>
        <w:t>Pubchem </w:t>
      </w:r>
      <w:r>
        <w:rPr>
          <w:spacing w:val="-4"/>
        </w:rPr>
        <w:t>是 </w:t>
      </w:r>
      <w:r>
        <w:rPr>
          <w:rFonts w:ascii="Times New Roman" w:eastAsia="Times New Roman"/>
        </w:rPr>
        <w:t>NCBI </w:t>
      </w:r>
      <w:r>
        <w:rPr>
          <w:spacing w:val="-4"/>
        </w:rPr>
        <w:t>自 </w:t>
      </w:r>
      <w:r>
        <w:rPr>
          <w:rFonts w:ascii="Times New Roman" w:eastAsia="Times New Roman"/>
        </w:rPr>
        <w:t>2004 </w:t>
      </w:r>
      <w:r>
        <w:rPr/>
        <w:t>年以来开始运营和管理的大型化</w:t>
      </w:r>
      <w:r>
        <w:rPr>
          <w:spacing w:val="-1"/>
        </w:rPr>
        <w:t>合物数据库，主要收录了原子数量在 </w:t>
      </w:r>
      <w:r>
        <w:rPr>
          <w:rFonts w:ascii="Times New Roman" w:eastAsia="Times New Roman"/>
        </w:rPr>
        <w:t>1000 </w:t>
      </w:r>
      <w:r>
        <w:rPr>
          <w:spacing w:val="-1"/>
        </w:rPr>
        <w:t>以下以及化学键在 </w:t>
      </w:r>
      <w:r>
        <w:rPr>
          <w:rFonts w:ascii="Times New Roman" w:eastAsia="Times New Roman"/>
        </w:rPr>
        <w:t>1000 </w:t>
      </w:r>
      <w:r>
        <w:rPr/>
        <w:t>各以下相对</w:t>
      </w:r>
      <w:r>
        <w:rPr>
          <w:spacing w:val="-1"/>
        </w:rPr>
        <w:t>较小的分子数据。请基于 </w:t>
      </w:r>
      <w:r>
        <w:rPr>
          <w:rFonts w:ascii="Times New Roman" w:eastAsia="Times New Roman"/>
        </w:rPr>
        <w:t>PubChemPy </w:t>
      </w:r>
      <w:r>
        <w:rPr>
          <w:spacing w:val="-1"/>
        </w:rPr>
        <w:t>等工具，给出水、苯环和甲醇的 </w:t>
      </w:r>
      <w:r>
        <w:rPr>
          <w:rFonts w:ascii="Times New Roman" w:eastAsia="Times New Roman"/>
        </w:rPr>
        <w:t>3D </w:t>
      </w:r>
      <w:r>
        <w:rPr>
          <w:spacing w:val="-8"/>
        </w:rPr>
        <w:t>结构</w:t>
      </w:r>
      <w:r>
        <w:rPr/>
        <w:t>式相关信息</w:t>
      </w:r>
    </w:p>
    <w:p>
      <w:pPr>
        <w:spacing w:after="0" w:line="415" w:lineRule="auto"/>
        <w:jc w:val="both"/>
        <w:sectPr>
          <w:pgSz w:w="11910" w:h="16840"/>
          <w:pgMar w:top="1520" w:bottom="280" w:left="1680" w:right="1680"/>
        </w:sectPr>
      </w:pPr>
    </w:p>
    <w:p>
      <w:pPr>
        <w:spacing w:line="415" w:lineRule="auto" w:before="42"/>
        <w:ind w:left="129" w:right="274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1.12</w:t>
      </w:r>
      <w:r>
        <w:rPr>
          <w:b/>
          <w:sz w:val="24"/>
        </w:rPr>
        <w:t>【生化】</w:t>
      </w:r>
      <w:r>
        <w:rPr>
          <w:sz w:val="24"/>
        </w:rPr>
        <w:t>请根据 </w:t>
      </w:r>
      <w:r>
        <w:rPr>
          <w:rFonts w:ascii="Times New Roman" w:eastAsia="Times New Roman"/>
          <w:sz w:val="24"/>
        </w:rPr>
        <w:t>Github </w:t>
      </w:r>
      <w:r>
        <w:rPr>
          <w:sz w:val="24"/>
        </w:rPr>
        <w:t>上的 </w:t>
      </w:r>
      <w:r>
        <w:rPr>
          <w:rFonts w:ascii="Times New Roman" w:eastAsia="Times New Roman"/>
          <w:sz w:val="24"/>
        </w:rPr>
        <w:t>pyscf </w:t>
      </w:r>
      <w:r>
        <w:rPr>
          <w:sz w:val="24"/>
        </w:rPr>
        <w:t>等工具，给出水分子 </w:t>
      </w:r>
      <w:r>
        <w:rPr>
          <w:rFonts w:ascii="Times New Roman" w:eastAsia="Times New Roman"/>
          <w:sz w:val="24"/>
        </w:rPr>
        <w:t>H2O </w:t>
      </w:r>
      <w:r>
        <w:rPr>
          <w:sz w:val="24"/>
        </w:rPr>
        <w:t>和氧气分子 </w:t>
      </w:r>
      <w:r>
        <w:rPr>
          <w:rFonts w:ascii="Times New Roman" w:eastAsia="Times New Roman"/>
          <w:sz w:val="24"/>
        </w:rPr>
        <w:t>O2 </w:t>
      </w:r>
      <w:r>
        <w:rPr>
          <w:sz w:val="24"/>
        </w:rPr>
        <w:t>的平均场</w:t>
      </w:r>
    </w:p>
    <w:p>
      <w:pPr>
        <w:spacing w:line="415" w:lineRule="auto" w:before="0"/>
        <w:ind w:left="129" w:right="18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1.13</w:t>
      </w:r>
      <w:r>
        <w:rPr>
          <w:b/>
          <w:sz w:val="24"/>
        </w:rPr>
        <w:t>【计算机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生化】</w:t>
      </w:r>
      <w:r>
        <w:rPr>
          <w:sz w:val="24"/>
        </w:rPr>
        <w:t>基于 Python 及 ncib 提供的 ftp 接口，下载 NCBI 中任意一条/一类指定基因序列，如 bacteria</w:t>
      </w:r>
    </w:p>
    <w:p>
      <w:pPr>
        <w:spacing w:line="415" w:lineRule="auto" w:before="0"/>
        <w:ind w:left="129" w:right="7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1.14</w:t>
      </w:r>
      <w:r>
        <w:rPr>
          <w:b/>
          <w:sz w:val="24"/>
        </w:rPr>
        <w:t>【计算机】</w:t>
      </w:r>
      <w:r>
        <w:rPr>
          <w:sz w:val="24"/>
        </w:rPr>
        <w:t>基于 Python 的 pygtrans/goslate 等工具，实现中英文文件的双向翻译</w:t>
      </w:r>
    </w:p>
    <w:p>
      <w:pPr>
        <w:spacing w:line="415" w:lineRule="auto" w:before="0"/>
        <w:ind w:left="129" w:right="135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1.15</w:t>
      </w:r>
      <w:r>
        <w:rPr>
          <w:b/>
          <w:sz w:val="24"/>
        </w:rPr>
        <w:t>【计算机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统计】</w:t>
      </w:r>
      <w:r>
        <w:rPr>
          <w:sz w:val="24"/>
        </w:rPr>
        <w:t>基于 Python 的 pypdf2/pypdf4，对一个 PDF 文件进行文字内容提取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1"/>
        <w:rPr>
          <w:rFonts w:ascii="等线" w:eastAsia="等线" w:hint="eastAsia"/>
        </w:rPr>
      </w:pPr>
      <w:r>
        <w:rPr>
          <w:w w:val="105"/>
        </w:rPr>
        <w:t>Level 2: </w:t>
      </w:r>
      <w:r>
        <w:rPr>
          <w:rFonts w:ascii="等线" w:eastAsia="等线" w:hint="eastAsia"/>
          <w:w w:val="105"/>
        </w:rPr>
        <w:t>任选一题（共 </w:t>
      </w:r>
      <w:r>
        <w:rPr>
          <w:w w:val="105"/>
        </w:rPr>
        <w:t>10 </w:t>
      </w:r>
      <w:r>
        <w:rPr>
          <w:rFonts w:ascii="等线" w:eastAsia="等线" w:hint="eastAsia"/>
          <w:w w:val="105"/>
        </w:rPr>
        <w:t>分）</w:t>
      </w:r>
    </w:p>
    <w:p>
      <w:pPr>
        <w:pStyle w:val="BodyText"/>
        <w:spacing w:before="5"/>
        <w:ind w:left="0"/>
        <w:rPr>
          <w:b/>
          <w:sz w:val="35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2.1</w:t>
      </w:r>
      <w:r>
        <w:rPr>
          <w:b/>
          <w:sz w:val="24"/>
        </w:rPr>
        <w:t>【数学】</w:t>
      </w:r>
      <w:r>
        <w:rPr>
          <w:sz w:val="24"/>
        </w:rPr>
        <w:t>积分计算：使用 </w:t>
      </w:r>
      <w:r>
        <w:rPr>
          <w:rFonts w:ascii="Times New Roman" w:eastAsia="Times New Roman"/>
          <w:sz w:val="24"/>
        </w:rPr>
        <w:t>numpy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math </w:t>
      </w:r>
      <w:r>
        <w:rPr>
          <w:sz w:val="24"/>
        </w:rPr>
        <w:t>库等工具独立实现二重积分的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spacing w:before="45"/>
      </w:pPr>
      <w:r>
        <w:rPr/>
        <w:t>计算：</w:t>
      </w:r>
    </w:p>
    <w:p>
      <w:pPr>
        <w:pStyle w:val="BodyText"/>
        <w:spacing w:before="4"/>
        <w:ind w:left="0"/>
        <w:rPr>
          <w:sz w:val="15"/>
        </w:rPr>
      </w:pPr>
    </w:p>
    <w:p>
      <w:pPr>
        <w:spacing w:before="1"/>
        <w:ind w:left="0" w:right="113" w:firstLine="0"/>
        <w:jc w:val="right"/>
        <w:rPr>
          <w:rFonts w:ascii="Cambria Math"/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1729487</wp:posOffset>
            </wp:positionH>
            <wp:positionV relativeFrom="paragraph">
              <wp:posOffset>70494</wp:posOffset>
            </wp:positionV>
            <wp:extent cx="71958" cy="16497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8" cy="16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30912">
            <wp:simplePos x="0" y="0"/>
            <wp:positionH relativeFrom="page">
              <wp:posOffset>1906271</wp:posOffset>
            </wp:positionH>
            <wp:positionV relativeFrom="paragraph">
              <wp:posOffset>70494</wp:posOffset>
            </wp:positionV>
            <wp:extent cx="71958" cy="164976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8" cy="16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7.725098pt;margin-top:3.793652pt;width:42.55pt;height:14.9pt;mso-position-horizontal-relative:page;mso-position-vertical-relative:paragraph;z-index:-251884544" coordorigin="3355,76" coordsize="851,298">
            <v:shape style="position:absolute;left:3354;top:75;width:183;height:298" type="#_x0000_t75" stroked="false">
              <v:imagedata r:id="rId6" o:title=""/>
            </v:shape>
            <v:line style="position:absolute" from="3528,84" to="4205,84" stroked="true" strokeweight=".72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1.480003pt;margin-top:5.633549pt;width:24pt;height:12.55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pStyle w:val="BodyText"/>
                    <w:spacing w:line="250" w:lineRule="exact"/>
                    <w:ind w:left="0"/>
                  </w:pPr>
                  <w:r>
                    <w:rPr/>
                    <w:t>计算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20"/>
          <w:sz w:val="17"/>
        </w:rPr>
        <w:t>( </w:t>
      </w:r>
      <w:r>
        <w:rPr>
          <w:rFonts w:ascii="Cambria Math"/>
          <w:w w:val="105"/>
          <w:sz w:val="17"/>
        </w:rPr>
        <w:t>&amp;</w:t>
      </w:r>
    </w:p>
    <w:p>
      <w:pPr>
        <w:spacing w:before="44"/>
        <w:ind w:left="0" w:right="38" w:firstLine="0"/>
        <w:jc w:val="right"/>
        <w:rPr>
          <w:rFonts w:ascii="Cambria Math"/>
          <w:sz w:val="17"/>
        </w:rPr>
      </w:pPr>
      <w:r>
        <w:rPr/>
        <w:pict>
          <v:shape style="position:absolute;margin-left:140.085495pt;margin-top:2.29502pt;width:4.9pt;height:9.8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37"/>
                      <w:sz w:val="1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spacing w:val="1"/>
          <w:w w:val="303"/>
          <w:sz w:val="17"/>
        </w:rPr>
        <w:t>'</w:t>
      </w:r>
      <w:r>
        <w:rPr>
          <w:rFonts w:ascii="Cambria Math"/>
          <w:w w:val="84"/>
          <w:sz w:val="17"/>
        </w:rPr>
        <w:t>&amp;</w:t>
      </w:r>
    </w:p>
    <w:p>
      <w:pPr>
        <w:pStyle w:val="BodyText"/>
        <w:ind w:left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spacing w:before="8"/>
        <w:ind w:left="0"/>
        <w:rPr>
          <w:rFonts w:ascii="Cambria Math"/>
          <w:sz w:val="32"/>
        </w:rPr>
      </w:pPr>
    </w:p>
    <w:p>
      <w:pPr>
        <w:pStyle w:val="BodyText"/>
        <w:rPr>
          <w:rFonts w:ascii="Cambria Math" w:eastAsia="Cambria Math"/>
        </w:rPr>
      </w:pPr>
      <w:r>
        <w:rPr>
          <w:rFonts w:ascii="Cambria Math" w:eastAsia="Cambria Math"/>
        </w:rPr>
        <w:t>𝑥 + 𝑦</w:t>
      </w:r>
      <w:r>
        <w:rPr>
          <w:rFonts w:ascii="Cambria Math" w:eastAsia="Cambria Math"/>
          <w:position w:val="7"/>
          <w:sz w:val="17"/>
        </w:rPr>
        <w:t>$</w:t>
      </w:r>
      <w:r>
        <w:rPr>
          <w:rFonts w:ascii="Cambria Math" w:eastAsia="Cambria Math"/>
        </w:rPr>
        <w:t>𝑑𝑥𝑑𝑦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480" w:bottom="280" w:left="1680" w:right="1680"/>
          <w:cols w:num="2" w:equalWidth="0">
            <w:col w:w="1664" w:space="54"/>
            <w:col w:w="6832"/>
          </w:cols>
        </w:sectPr>
      </w:pPr>
    </w:p>
    <w:p>
      <w:pPr>
        <w:pStyle w:val="BodyText"/>
        <w:spacing w:before="8"/>
        <w:ind w:left="0"/>
        <w:rPr>
          <w:rFonts w:ascii="Cambria Math"/>
          <w:sz w:val="12"/>
        </w:rPr>
      </w:pPr>
    </w:p>
    <w:p>
      <w:pPr>
        <w:pStyle w:val="BodyText"/>
        <w:spacing w:before="64"/>
      </w:pPr>
      <w:r>
        <w:rPr/>
        <w:t>并与 </w:t>
      </w:r>
      <w:r>
        <w:rPr>
          <w:rFonts w:ascii="Times New Roman" w:eastAsia="Times New Roman"/>
        </w:rPr>
        <w:t>scipy.integrate </w:t>
      </w:r>
      <w:r>
        <w:rPr/>
        <w:t>比较二重积分计算效率</w:t>
      </w:r>
    </w:p>
    <w:p>
      <w:pPr>
        <w:pStyle w:val="BodyText"/>
        <w:spacing w:before="134"/>
        <w:rPr>
          <w:rFonts w:ascii="仿宋" w:eastAsia="仿宋" w:hint="eastAsia"/>
        </w:rPr>
      </w:pPr>
      <w:r>
        <w:rPr>
          <w:rFonts w:ascii="仿宋" w:eastAsia="仿宋" w:hint="eastAsia"/>
        </w:rPr>
        <w:t>提示：统计连续计算 10000 次的耗时</w:t>
      </w:r>
    </w:p>
    <w:p>
      <w:pPr>
        <w:pStyle w:val="BodyText"/>
        <w:spacing w:line="415" w:lineRule="auto" w:before="133"/>
        <w:ind w:right="350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Level 2.2</w:t>
      </w:r>
      <w:r>
        <w:rPr>
          <w:b/>
        </w:rPr>
        <w:t>【数学】</w:t>
      </w:r>
      <w:r>
        <w:rPr/>
        <w:t>微分方程计算：使用 </w:t>
      </w:r>
      <w:r>
        <w:rPr>
          <w:rFonts w:ascii="Times New Roman" w:eastAsia="Times New Roman"/>
        </w:rPr>
        <w:t>numpy</w:t>
      </w:r>
      <w:r>
        <w:rPr/>
        <w:t>、</w:t>
      </w:r>
      <w:r>
        <w:rPr>
          <w:rFonts w:ascii="Times New Roman" w:eastAsia="Times New Roman"/>
        </w:rPr>
        <w:t>sympy</w:t>
      </w:r>
      <w:r>
        <w:rPr/>
        <w:t>、</w:t>
      </w:r>
      <w:r>
        <w:rPr>
          <w:rFonts w:ascii="Times New Roman" w:eastAsia="Times New Roman"/>
        </w:rPr>
        <w:t>scipy</w:t>
      </w:r>
      <w:r>
        <w:rPr/>
        <w:t>、</w:t>
      </w:r>
      <w:r>
        <w:rPr>
          <w:rFonts w:ascii="Times New Roman" w:eastAsia="Times New Roman"/>
        </w:rPr>
        <w:t>math </w:t>
      </w:r>
      <w:r>
        <w:rPr/>
        <w:t>库等工具，根据一阶微分方程 </w:t>
      </w:r>
      <w:r>
        <w:rPr>
          <w:rFonts w:ascii="Times New Roman" w:eastAsia="Times New Roman"/>
        </w:rPr>
        <w:t>dy/dx=y</w:t>
      </w:r>
      <w:r>
        <w:rPr/>
        <w:t>，画出自变量 </w:t>
      </w:r>
      <w:r>
        <w:rPr>
          <w:rFonts w:ascii="Times New Roman" w:eastAsia="Times New Roman"/>
        </w:rPr>
        <w:t>x </w:t>
      </w:r>
      <w:r>
        <w:rPr/>
        <w:t>在定义域（</w:t>
      </w:r>
      <w:r>
        <w:rPr>
          <w:rFonts w:ascii="Times New Roman" w:eastAsia="Times New Roman"/>
        </w:rPr>
        <w:t>0</w:t>
      </w:r>
      <w:r>
        <w:rPr/>
        <w:t>，</w:t>
      </w:r>
      <w:r>
        <w:rPr>
          <w:rFonts w:ascii="Times New Roman" w:eastAsia="Times New Roman"/>
        </w:rPr>
        <w:t>5</w:t>
      </w:r>
      <w:r>
        <w:rPr/>
        <w:t>）中对应的 </w:t>
      </w:r>
      <w:r>
        <w:rPr>
          <w:rFonts w:ascii="Times New Roman" w:eastAsia="Times New Roman"/>
        </w:rPr>
        <w:t>y</w:t>
      </w:r>
    </w:p>
    <w:p>
      <w:pPr>
        <w:pStyle w:val="BodyText"/>
        <w:spacing w:line="359" w:lineRule="exact"/>
      </w:pPr>
      <w:r>
        <w:rPr/>
        <w:t>值的曲线</w:t>
      </w:r>
    </w:p>
    <w:p>
      <w:pPr>
        <w:pStyle w:val="BodyText"/>
        <w:spacing w:before="134"/>
        <w:rPr>
          <w:rFonts w:ascii="仿宋" w:eastAsia="仿宋" w:hint="eastAsia"/>
        </w:rPr>
      </w:pPr>
      <w:r>
        <w:rPr>
          <w:rFonts w:ascii="仿宋" w:eastAsia="仿宋" w:hint="eastAsia"/>
        </w:rPr>
        <w:t>提示：该函数为 y=a*exp(x)，a 为常数</w:t>
      </w:r>
    </w:p>
    <w:p>
      <w:pPr>
        <w:pStyle w:val="BodyText"/>
        <w:spacing w:line="415" w:lineRule="auto" w:before="134"/>
        <w:ind w:right="119"/>
      </w:pPr>
      <w:r>
        <w:rPr>
          <w:rFonts w:ascii="Times New Roman" w:eastAsia="Times New Roman"/>
          <w:b/>
        </w:rPr>
        <w:t>Level 2.3</w:t>
      </w:r>
      <w:r>
        <w:rPr>
          <w:b/>
        </w:rPr>
        <w:t>【数学】</w:t>
      </w:r>
      <w:r>
        <w:rPr/>
        <w:t>在野外彩弹 </w:t>
      </w:r>
      <w:r>
        <w:rPr>
          <w:rFonts w:ascii="Times New Roman" w:eastAsia="Times New Roman"/>
        </w:rPr>
        <w:t>CS </w:t>
      </w:r>
      <w:r>
        <w:rPr/>
        <w:t>游戏中，考虑到重力影响，彩弹的弹道是一个抛物线方程，给定发射点坐标</w:t>
      </w:r>
      <w:r>
        <w:rPr>
          <w:rFonts w:ascii="Times New Roman" w:eastAsia="Times New Roman"/>
        </w:rPr>
        <w:t>(x0,y0,z0)</w:t>
      </w:r>
      <w:r>
        <w:rPr/>
        <w:t>，落点坐标</w:t>
      </w:r>
      <w:r>
        <w:rPr>
          <w:rFonts w:ascii="Times New Roman" w:eastAsia="Times New Roman"/>
        </w:rPr>
        <w:t>(x1,y1,z1)</w:t>
      </w:r>
      <w:r>
        <w:rPr/>
        <w:t>，以及彩弹的初速</w:t>
      </w:r>
    </w:p>
    <w:p>
      <w:pPr>
        <w:spacing w:after="0" w:line="415" w:lineRule="auto"/>
        <w:sectPr>
          <w:type w:val="continuous"/>
          <w:pgSz w:w="11910" w:h="16840"/>
          <w:pgMar w:top="1480" w:bottom="280" w:left="1680" w:right="1680"/>
        </w:sectPr>
      </w:pPr>
    </w:p>
    <w:p>
      <w:pPr>
        <w:pStyle w:val="BodyText"/>
        <w:spacing w:before="42"/>
      </w:pPr>
      <w:r>
        <w:rPr/>
        <w:t>度 </w:t>
      </w:r>
      <w:r>
        <w:rPr>
          <w:rFonts w:ascii="Times New Roman" w:eastAsia="Times New Roman"/>
        </w:rPr>
        <w:t>v0</w:t>
      </w:r>
      <w:r>
        <w:rPr/>
        <w:t>（标量数值），使用 </w:t>
      </w:r>
      <w:r>
        <w:rPr>
          <w:rFonts w:ascii="Times New Roman" w:eastAsia="Times New Roman"/>
        </w:rPr>
        <w:t>numpy</w:t>
      </w:r>
      <w:r>
        <w:rPr/>
        <w:t>、</w:t>
      </w:r>
      <w:r>
        <w:rPr>
          <w:rFonts w:ascii="Times New Roman" w:eastAsia="Times New Roman"/>
        </w:rPr>
        <w:t>math </w:t>
      </w:r>
      <w:r>
        <w:rPr/>
        <w:t>库等工具求解满足给定起点、落点和初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速度的彩弹抛物线发射仰角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提示：默认 g=9.8 为常数；如果初速度过小，解可能不存在</w:t>
      </w:r>
    </w:p>
    <w:p>
      <w:pPr>
        <w:pStyle w:val="BodyText"/>
        <w:spacing w:line="415" w:lineRule="auto" w:before="134"/>
        <w:ind w:right="112"/>
      </w:pPr>
      <w:r>
        <w:rPr>
          <w:rFonts w:ascii="Times New Roman" w:hAnsi="Times New Roman" w:eastAsia="Times New Roman"/>
          <w:b/>
        </w:rPr>
        <w:t>Level 2.4</w:t>
      </w:r>
      <w:r>
        <w:rPr>
          <w:b/>
        </w:rPr>
        <w:t>【物理】</w:t>
      </w:r>
      <w:r>
        <w:rPr/>
        <w:t>给定一个静坐在公交车上的同学，公交车初始速度 </w:t>
      </w:r>
      <w:r>
        <w:rPr>
          <w:rFonts w:ascii="Times New Roman" w:hAnsi="Times New Roman" w:eastAsia="Times New Roman"/>
        </w:rPr>
        <w:t>v0 </w:t>
      </w:r>
      <w:r>
        <w:rPr/>
        <w:t>已知， 该同学持续记录其手机的角速率 </w:t>
      </w:r>
      <w:r>
        <w:rPr>
          <w:rFonts w:ascii="Symbol" w:hAnsi="Symbol" w:eastAsia="Symbol"/>
        </w:rPr>
        <w:t></w:t>
      </w:r>
      <w:r>
        <w:rPr>
          <w:rFonts w:ascii="Times New Roman" w:hAnsi="Times New Roman" w:eastAsia="Times New Roman"/>
        </w:rPr>
        <w:t>  </w:t>
      </w:r>
      <w:r>
        <w:rPr/>
        <w:t>及相对于公交车测量到的当前手机线加速度 </w:t>
      </w:r>
      <w:r>
        <w:rPr>
          <w:rFonts w:ascii="Times New Roman" w:hAnsi="Times New Roman" w:eastAsia="Times New Roman"/>
        </w:rPr>
        <w:t>a</w:t>
      </w:r>
      <w:r>
        <w:rPr/>
        <w:t>，就可以确定公交车的当前线加速度。以公交车起始速度作为初始条件， 基于以上 </w:t>
      </w:r>
      <w:r>
        <w:rPr>
          <w:rFonts w:ascii="Times New Roman" w:hAnsi="Times New Roman" w:eastAsia="Times New Roman"/>
        </w:rPr>
        <w:t>v0</w:t>
      </w:r>
      <w:r>
        <w:rPr/>
        <w:t>，</w:t>
      </w:r>
      <w:r>
        <w:rPr>
          <w:rFonts w:ascii="Symbol" w:hAnsi="Symbol" w:eastAsia="Symbol"/>
        </w:rPr>
        <w:t></w:t>
      </w:r>
      <w:r>
        <w:rPr/>
        <w:t>序列和 </w:t>
      </w:r>
      <w:r>
        <w:rPr>
          <w:rFonts w:ascii="Times New Roman" w:hAnsi="Times New Roman" w:eastAsia="Times New Roman"/>
        </w:rPr>
        <w:t>a </w:t>
      </w:r>
      <w:r>
        <w:rPr/>
        <w:t>序列信息求解公交车的速度（对公交车的线加速度进行积分），以及 </w:t>
      </w:r>
      <w:r>
        <w:rPr>
          <w:rFonts w:ascii="Times New Roman" w:hAnsi="Times New Roman" w:eastAsia="Times New Roman"/>
        </w:rPr>
        <w:t>t </w:t>
      </w:r>
      <w:r>
        <w:rPr/>
        <w:t>时刻后相对于初始位置移动的距离（以起始位置作初始条件积分计算）。</w:t>
      </w:r>
    </w:p>
    <w:p>
      <w:pPr>
        <w:pStyle w:val="BodyText"/>
        <w:spacing w:line="415" w:lineRule="auto"/>
        <w:ind w:right="70"/>
      </w:pPr>
      <w:r>
        <w:rPr>
          <w:rFonts w:ascii="Times New Roman" w:hAnsi="Times New Roman" w:eastAsia="Times New Roman"/>
          <w:b/>
        </w:rPr>
        <w:t>Level 2.5</w:t>
      </w:r>
      <w:r>
        <w:rPr>
          <w:b/>
        </w:rPr>
        <w:t>【物理】</w:t>
      </w:r>
      <w:r>
        <w:rPr/>
        <w:t>西区操场跑道上一跑者体重为 </w:t>
      </w:r>
      <w:r>
        <w:rPr>
          <w:rFonts w:ascii="Times New Roman" w:hAnsi="Times New Roman" w:eastAsia="Times New Roman"/>
        </w:rPr>
        <w:t>80 </w:t>
      </w:r>
      <w:r>
        <w:rPr/>
        <w:t>公斤，身高为 </w:t>
      </w:r>
      <w:r>
        <w:rPr>
          <w:rFonts w:ascii="Times New Roman" w:hAnsi="Times New Roman" w:eastAsia="Times New Roman"/>
        </w:rPr>
        <w:t>1.80 </w:t>
      </w:r>
      <w:r>
        <w:rPr/>
        <w:t>米，跑步时身体上下起伏为身高的 </w:t>
      </w:r>
      <w:r>
        <w:rPr>
          <w:rFonts w:ascii="Times New Roman" w:hAnsi="Times New Roman" w:eastAsia="Times New Roman"/>
        </w:rPr>
        <w:t>10%</w:t>
      </w:r>
      <w:r>
        <w:rPr/>
        <w:t>，任意时刻最多只有一只脚触地，单脚触地时从触地到离地耗时 </w:t>
      </w:r>
      <w:r>
        <w:rPr>
          <w:rFonts w:ascii="Times New Roman" w:hAnsi="Times New Roman" w:eastAsia="Times New Roman"/>
        </w:rPr>
        <w:t>0.5 </w:t>
      </w:r>
      <w:r>
        <w:rPr/>
        <w:t>秒（触地</w:t>
      </w:r>
      <w:r>
        <w:rPr>
          <w:rFonts w:ascii="Wingdings" w:hAnsi="Wingdings" w:eastAsia="Wingdings"/>
        </w:rPr>
        <w:t></w:t>
      </w:r>
      <w:r>
        <w:rPr/>
        <w:t>最低点 </w:t>
      </w:r>
      <w:r>
        <w:rPr>
          <w:rFonts w:ascii="Times New Roman" w:hAnsi="Times New Roman" w:eastAsia="Times New Roman"/>
        </w:rPr>
        <w:t>0.25 </w:t>
      </w:r>
      <w:r>
        <w:rPr/>
        <w:t>秒，最低点</w:t>
      </w:r>
      <w:r>
        <w:rPr>
          <w:rFonts w:ascii="Wingdings" w:hAnsi="Wingdings" w:eastAsia="Wingdings"/>
        </w:rPr>
        <w:t></w:t>
      </w:r>
      <w:r>
        <w:rPr/>
        <w:t>离地 </w:t>
      </w:r>
      <w:r>
        <w:rPr>
          <w:rFonts w:ascii="Times New Roman" w:hAnsi="Times New Roman" w:eastAsia="Times New Roman"/>
        </w:rPr>
        <w:t>0.25 </w:t>
      </w:r>
      <w:r>
        <w:rPr/>
        <w:t>秒），假设垂直方向上速度变化是分段匀加</w:t>
      </w:r>
      <w:r>
        <w:rPr>
          <w:rFonts w:ascii="Times New Roman" w:hAnsi="Times New Roman" w:eastAsia="Times New Roman"/>
        </w:rPr>
        <w:t>/</w:t>
      </w:r>
      <w:r>
        <w:rPr/>
        <w:t>减速变化，请基于 </w:t>
      </w:r>
      <w:r>
        <w:rPr>
          <w:rFonts w:ascii="Times New Roman" w:hAnsi="Times New Roman" w:eastAsia="Times New Roman"/>
        </w:rPr>
        <w:t>Python </w:t>
      </w:r>
      <w:r>
        <w:rPr/>
        <w:t>给出该跑者从触地到离地过程中脚掌受力变化的受力</w:t>
      </w:r>
      <w:r>
        <w:rPr>
          <w:rFonts w:ascii="Times New Roman" w:hAnsi="Times New Roman" w:eastAsia="Times New Roman"/>
        </w:rPr>
        <w:t>-</w:t>
      </w:r>
      <w:r>
        <w:rPr/>
        <w:t>时间图像（时间轴分辨率为 </w:t>
      </w:r>
      <w:r>
        <w:rPr>
          <w:rFonts w:ascii="Times New Roman" w:hAnsi="Times New Roman" w:eastAsia="Times New Roman"/>
        </w:rPr>
        <w:t>0.01 </w:t>
      </w:r>
      <w:r>
        <w:rPr/>
        <w:t>秒）</w:t>
      </w:r>
    </w:p>
    <w:p>
      <w:pPr>
        <w:spacing w:line="415" w:lineRule="auto" w:before="0"/>
        <w:ind w:left="129" w:right="252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</w:t>
      </w:r>
      <w:r>
        <w:rPr>
          <w:rFonts w:ascii="Times New Roman" w:eastAsia="Times New Roman"/>
          <w:b/>
          <w:spacing w:val="15"/>
          <w:sz w:val="24"/>
        </w:rPr>
        <w:t> </w:t>
      </w:r>
      <w:r>
        <w:rPr>
          <w:rFonts w:ascii="Times New Roman" w:eastAsia="Times New Roman"/>
          <w:b/>
          <w:sz w:val="24"/>
        </w:rPr>
        <w:t>2.6</w:t>
      </w:r>
      <w:r>
        <w:rPr>
          <w:b/>
          <w:sz w:val="24"/>
        </w:rPr>
        <w:t>【机械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自动化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物理】</w:t>
      </w:r>
      <w:r>
        <w:rPr>
          <w:sz w:val="24"/>
        </w:rPr>
        <w:t>在机器人的运动中，不可避免地需要用到电机</w:t>
      </w:r>
      <w:r>
        <w:rPr>
          <w:spacing w:val="-1"/>
          <w:sz w:val="24"/>
        </w:rPr>
        <w:t>。在电机运动过程中，电机会接收控制指令进行旋转动作，并感知所旋转到</w:t>
      </w:r>
    </w:p>
    <w:p>
      <w:pPr>
        <w:pStyle w:val="BodyText"/>
        <w:spacing w:line="415" w:lineRule="auto"/>
        <w:ind w:right="161"/>
        <w:jc w:val="both"/>
      </w:pPr>
      <w:r>
        <w:rPr/>
        <w:t>的实际位置。在实际过程中，我们会发现电机旋转到的实际位置/</w:t>
      </w:r>
      <w:r>
        <w:rPr>
          <w:spacing w:val="-3"/>
        </w:rPr>
        <w:t>角度，与想要</w:t>
      </w:r>
      <w:r>
        <w:rPr/>
        <w:t>达到的预期位置/</w:t>
      </w:r>
      <w:r>
        <w:rPr>
          <w:spacing w:val="-1"/>
        </w:rPr>
        <w:t>角度总会或多或少存在偏差。目前大多数电机均提供电机动作</w:t>
      </w:r>
      <w:r>
        <w:rPr/>
        <w:t>过程中的精确位置/</w:t>
      </w:r>
      <w:r>
        <w:rPr>
          <w:spacing w:val="-1"/>
        </w:rPr>
        <w:t>角度测量，便于闭环控制。请基于 </w:t>
      </w:r>
      <w:r>
        <w:rPr/>
        <w:t>Python</w:t>
      </w:r>
      <w:r>
        <w:rPr>
          <w:spacing w:val="-3"/>
        </w:rPr>
        <w:t> 和以上说明，给</w:t>
      </w:r>
    </w:p>
    <w:p>
      <w:pPr>
        <w:pStyle w:val="BodyText"/>
        <w:spacing w:line="358" w:lineRule="exact"/>
        <w:jc w:val="both"/>
      </w:pPr>
      <w:r>
        <w:rPr/>
        <w:t>出电机转速控制的 PID 算法实现。</w:t>
      </w:r>
    </w:p>
    <w:p>
      <w:pPr>
        <w:pStyle w:val="BodyText"/>
        <w:spacing w:before="118"/>
        <w:rPr>
          <w:rFonts w:ascii="仿宋" w:eastAsia="仿宋" w:hint="eastAsia"/>
        </w:rPr>
      </w:pPr>
      <w:r>
        <w:rPr>
          <w:rFonts w:ascii="仿宋" w:eastAsia="仿宋" w:hint="eastAsia"/>
        </w:rPr>
        <w:t>提示：机器人、无人机和其他自动化控制里的基础控制方法雏形</w:t>
      </w:r>
    </w:p>
    <w:p>
      <w:pPr>
        <w:spacing w:after="0"/>
        <w:rPr>
          <w:rFonts w:ascii="仿宋" w:eastAsia="仿宋" w:hint="eastAsia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spacing w:line="415" w:lineRule="auto" w:before="42"/>
        <w:ind w:right="146"/>
      </w:pPr>
      <w:r>
        <w:rPr>
          <w:rFonts w:ascii="Times New Roman" w:eastAsia="Times New Roman"/>
          <w:b/>
        </w:rPr>
        <w:t>Level 2.7</w:t>
      </w:r>
      <w:r>
        <w:rPr>
          <w:b/>
        </w:rPr>
        <w:t>【统计</w:t>
      </w:r>
      <w:r>
        <w:rPr>
          <w:rFonts w:ascii="Times New Roman" w:eastAsia="Times New Roman"/>
          <w:b/>
        </w:rPr>
        <w:t>+</w:t>
      </w:r>
      <w:r>
        <w:rPr>
          <w:b/>
        </w:rPr>
        <w:t>金融】</w:t>
      </w:r>
      <w:r>
        <w:rPr/>
        <w:t>统计检验：基于 </w:t>
      </w:r>
      <w:r>
        <w:rPr>
          <w:rFonts w:ascii="Times New Roman" w:eastAsia="Times New Roman"/>
        </w:rPr>
        <w:t>Python </w:t>
      </w:r>
      <w:r>
        <w:rPr/>
        <w:t>的 </w:t>
      </w:r>
      <w:r>
        <w:rPr>
          <w:rFonts w:ascii="Times New Roman" w:eastAsia="Times New Roman"/>
        </w:rPr>
        <w:t>scipy, statsmodel, numpy, pandas_datareader </w:t>
      </w:r>
      <w:r>
        <w:rPr/>
        <w:t>等工具</w:t>
      </w:r>
      <w:r>
        <w:rPr>
          <w:rFonts w:ascii="Times New Roman" w:eastAsia="Times New Roman"/>
        </w:rPr>
        <w:t>, </w:t>
      </w:r>
      <w:r>
        <w:rPr/>
        <w:t>获取美的集团（</w:t>
      </w:r>
      <w:r>
        <w:rPr>
          <w:rFonts w:ascii="Times New Roman" w:eastAsia="Times New Roman"/>
        </w:rPr>
        <w:t>000333</w:t>
      </w:r>
      <w:r>
        <w:rPr/>
        <w:t>）股票在最近三个月内的收盘价数据，对其进行游程检验（</w:t>
      </w:r>
      <w:r>
        <w:rPr>
          <w:rFonts w:ascii="Times New Roman" w:eastAsia="Times New Roman"/>
        </w:rPr>
        <w:t>RUNS test</w:t>
      </w:r>
      <w:r>
        <w:rPr/>
        <w:t>）并给出检验结果</w:t>
      </w:r>
    </w:p>
    <w:p>
      <w:pPr>
        <w:pStyle w:val="BodyText"/>
        <w:spacing w:line="415" w:lineRule="auto"/>
        <w:ind w:right="122"/>
      </w:pPr>
      <w:r>
        <w:rPr>
          <w:rFonts w:ascii="Times New Roman" w:eastAsia="Times New Roman"/>
          <w:b/>
        </w:rPr>
        <w:t>Level 2.8</w:t>
      </w:r>
      <w:r>
        <w:rPr>
          <w:b/>
        </w:rPr>
        <w:t>【统计】</w:t>
      </w:r>
      <w:r>
        <w:rPr/>
        <w:t>接 </w:t>
      </w:r>
      <w:r>
        <w:rPr>
          <w:rFonts w:ascii="Times New Roman" w:eastAsia="Times New Roman"/>
        </w:rPr>
        <w:t>Level 1.1</w:t>
      </w:r>
      <w:r>
        <w:rPr/>
        <w:t>【统计】，基于 </w:t>
      </w:r>
      <w:r>
        <w:rPr>
          <w:rFonts w:ascii="Times New Roman" w:eastAsia="Times New Roman"/>
        </w:rPr>
        <w:t>Python </w:t>
      </w:r>
      <w:r>
        <w:rPr/>
        <w:t>的 </w:t>
      </w:r>
      <w:r>
        <w:rPr>
          <w:rFonts w:ascii="Times New Roman" w:eastAsia="Times New Roman"/>
        </w:rPr>
        <w:t>scipy, statsmodel, numpy, pandas </w:t>
      </w:r>
      <w:r>
        <w:rPr/>
        <w:t>等工具，根据新加坡 </w:t>
      </w:r>
      <w:r>
        <w:rPr>
          <w:rFonts w:ascii="Times New Roman" w:eastAsia="Times New Roman"/>
        </w:rPr>
        <w:t>2021 </w:t>
      </w:r>
      <w:r>
        <w:rPr/>
        <w:t>年 </w:t>
      </w:r>
      <w:r>
        <w:rPr>
          <w:rFonts w:ascii="Times New Roman" w:eastAsia="Times New Roman"/>
        </w:rPr>
        <w:t>10 </w:t>
      </w:r>
      <w:r>
        <w:rPr/>
        <w:t>月到 </w:t>
      </w:r>
      <w:r>
        <w:rPr>
          <w:rFonts w:ascii="Times New Roman" w:eastAsia="Times New Roman"/>
        </w:rPr>
        <w:t>12 </w:t>
      </w:r>
      <w:r>
        <w:rPr/>
        <w:t>月共三个月的 </w:t>
      </w:r>
      <w:r>
        <w:rPr>
          <w:rFonts w:ascii="Times New Roman" w:eastAsia="Times New Roman"/>
        </w:rPr>
        <w:t>COVID </w:t>
      </w:r>
      <w:r>
        <w:rPr/>
        <w:t>疫情数据，对确诊病例数量进行 </w:t>
      </w:r>
      <w:r>
        <w:rPr>
          <w:rFonts w:ascii="Times New Roman" w:eastAsia="Times New Roman"/>
        </w:rPr>
        <w:t>logistic </w:t>
      </w:r>
      <w:r>
        <w:rPr/>
        <w:t>回归分析并建模，并给出 </w:t>
      </w:r>
      <w:r>
        <w:rPr>
          <w:rFonts w:ascii="Times New Roman" w:eastAsia="Times New Roman"/>
        </w:rPr>
        <w:t>2022 </w:t>
      </w:r>
      <w:r>
        <w:rPr/>
        <w:t>年 </w:t>
      </w:r>
      <w:r>
        <w:rPr>
          <w:rFonts w:ascii="Times New Roman" w:eastAsia="Times New Roman"/>
        </w:rPr>
        <w:t>1 </w:t>
      </w:r>
      <w:r>
        <w:rPr/>
        <w:t>月的</w:t>
      </w:r>
    </w:p>
    <w:p>
      <w:pPr>
        <w:pStyle w:val="BodyText"/>
        <w:spacing w:line="358" w:lineRule="exact"/>
      </w:pPr>
      <w:r>
        <w:rPr/>
        <w:t>预测曲线</w:t>
      </w:r>
    </w:p>
    <w:p>
      <w:pPr>
        <w:pStyle w:val="BodyText"/>
        <w:spacing w:before="130"/>
        <w:rPr>
          <w:rFonts w:ascii="仿宋" w:eastAsia="仿宋" w:hint="eastAsia"/>
        </w:rPr>
      </w:pPr>
      <w:r>
        <w:rPr>
          <w:rFonts w:ascii="仿宋" w:eastAsia="仿宋" w:hint="eastAsia"/>
        </w:rPr>
        <w:t>提示：https://github.com/CSSEGISandData</w:t>
      </w:r>
    </w:p>
    <w:p>
      <w:pPr>
        <w:pStyle w:val="BodyText"/>
        <w:spacing w:line="415" w:lineRule="auto" w:before="134"/>
        <w:ind w:right="155"/>
      </w:pPr>
      <w:r>
        <w:rPr>
          <w:rFonts w:ascii="Times New Roman" w:eastAsia="Times New Roman"/>
          <w:b/>
        </w:rPr>
        <w:t>Level 2.9</w:t>
      </w:r>
      <w:r>
        <w:rPr>
          <w:b/>
        </w:rPr>
        <w:t>【统计</w:t>
      </w:r>
      <w:r>
        <w:rPr>
          <w:rFonts w:ascii="Times New Roman" w:eastAsia="Times New Roman"/>
          <w:b/>
        </w:rPr>
        <w:t>+</w:t>
      </w:r>
      <w:r>
        <w:rPr>
          <w:b/>
        </w:rPr>
        <w:t>经济】</w:t>
      </w:r>
      <w:r>
        <w:rPr>
          <w:spacing w:val="2"/>
        </w:rPr>
        <w:t>基于世界银行数据，下载世界各国历年的 </w:t>
      </w:r>
      <w:r>
        <w:rPr>
          <w:rFonts w:ascii="Times New Roman" w:eastAsia="Times New Roman"/>
        </w:rPr>
        <w:t>GDP</w:t>
      </w:r>
      <w:r>
        <w:rPr>
          <w:rFonts w:ascii="Times New Roman" w:eastAsia="Times New Roman"/>
          <w:spacing w:val="58"/>
        </w:rPr>
        <w:t> </w:t>
      </w:r>
      <w:r>
        <w:rPr>
          <w:spacing w:val="-5"/>
        </w:rPr>
        <w:t>总值和</w:t>
      </w:r>
      <w:r>
        <w:rPr>
          <w:spacing w:val="-1"/>
        </w:rPr>
        <w:t>增长率数据，基于 </w:t>
      </w:r>
      <w:r>
        <w:rPr>
          <w:rFonts w:ascii="Times New Roman" w:eastAsia="Times New Roman"/>
        </w:rPr>
        <w:t>Python </w:t>
      </w:r>
      <w:r>
        <w:rPr>
          <w:spacing w:val="-4"/>
        </w:rPr>
        <w:t>的 </w:t>
      </w:r>
      <w:r>
        <w:rPr>
          <w:rFonts w:ascii="Times New Roman" w:eastAsia="Times New Roman"/>
        </w:rPr>
        <w:t>scipy, statsmodel, numpy, pandas_datareader </w:t>
      </w:r>
      <w:r>
        <w:rPr/>
        <w:t>等工</w:t>
      </w:r>
    </w:p>
    <w:p>
      <w:pPr>
        <w:pStyle w:val="BodyText"/>
        <w:spacing w:line="415" w:lineRule="auto"/>
        <w:ind w:right="132"/>
      </w:pPr>
      <w:r>
        <w:rPr/>
        <w:t>具，提取金砖四国（巴西、俄罗斯、印度、中国）</w:t>
      </w:r>
      <w:r>
        <w:rPr>
          <w:spacing w:val="-4"/>
        </w:rPr>
        <w:t>近 </w:t>
      </w:r>
      <w:r>
        <w:rPr>
          <w:rFonts w:ascii="Times New Roman" w:eastAsia="Times New Roman"/>
        </w:rPr>
        <w:t>20 </w:t>
      </w:r>
      <w:r>
        <w:rPr>
          <w:spacing w:val="17"/>
        </w:rPr>
        <w:t>年的 </w:t>
      </w:r>
      <w:r>
        <w:rPr>
          <w:rFonts w:ascii="Times New Roman" w:eastAsia="Times New Roman"/>
        </w:rPr>
        <w:t>GDP  </w:t>
      </w:r>
      <w:r>
        <w:rPr>
          <w:spacing w:val="-3"/>
        </w:rPr>
        <w:t>总值和增长</w:t>
      </w:r>
      <w:r>
        <w:rPr>
          <w:spacing w:val="-1"/>
        </w:rPr>
        <w:t>率数据，求出这 </w:t>
      </w:r>
      <w:r>
        <w:rPr>
          <w:rFonts w:ascii="Times New Roman" w:eastAsia="Times New Roman"/>
        </w:rPr>
        <w:t>4 </w:t>
      </w:r>
      <w:r>
        <w:rPr>
          <w:spacing w:val="-2"/>
        </w:rPr>
        <w:t>个国家 </w:t>
      </w:r>
      <w:r>
        <w:rPr>
          <w:rFonts w:ascii="Times New Roman" w:eastAsia="Times New Roman"/>
        </w:rPr>
        <w:t>GDP</w:t>
      </w:r>
      <w:r>
        <w:rPr>
          <w:rFonts w:ascii="Times New Roman" w:eastAsia="Times New Roman"/>
          <w:spacing w:val="59"/>
        </w:rPr>
        <w:t> </w:t>
      </w:r>
      <w:r>
        <w:rPr/>
        <w:t>总值和增长率的斯皮尔曼相关系数和肯德尔相</w:t>
      </w:r>
    </w:p>
    <w:p>
      <w:pPr>
        <w:pStyle w:val="BodyText"/>
        <w:spacing w:line="359" w:lineRule="exact"/>
      </w:pPr>
      <w:r>
        <w:rPr/>
        <w:t>关系数</w:t>
      </w:r>
    </w:p>
    <w:p>
      <w:pPr>
        <w:pStyle w:val="BodyText"/>
        <w:spacing w:before="131"/>
        <w:rPr>
          <w:rFonts w:ascii="仿宋" w:eastAsia="仿宋" w:hint="eastAsia"/>
        </w:rPr>
      </w:pPr>
      <w:r>
        <w:rPr>
          <w:rFonts w:ascii="仿宋" w:eastAsia="仿宋" w:hint="eastAsia"/>
        </w:rPr>
        <w:t>提示 1：https://data.worldbank.org/</w:t>
      </w:r>
    </w:p>
    <w:p>
      <w:pPr>
        <w:pStyle w:val="BodyText"/>
        <w:spacing w:before="4"/>
        <w:rPr>
          <w:rFonts w:ascii="仿宋" w:eastAsia="仿宋" w:hint="eastAsia"/>
        </w:rPr>
      </w:pPr>
      <w:r>
        <w:rPr>
          <w:rFonts w:ascii="仿宋" w:eastAsia="仿宋" w:hint="eastAsia"/>
        </w:rPr>
        <w:t>提示 2：可使用 Pandas 中的 Series.corr()</w:t>
      </w:r>
    </w:p>
    <w:p>
      <w:pPr>
        <w:spacing w:before="134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2.10</w:t>
      </w:r>
      <w:r>
        <w:rPr>
          <w:b/>
          <w:sz w:val="24"/>
        </w:rPr>
        <w:t>【生化】</w:t>
      </w:r>
      <w:r>
        <w:rPr>
          <w:sz w:val="24"/>
        </w:rPr>
        <w:t>基于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中 </w:t>
      </w:r>
      <w:r>
        <w:rPr>
          <w:rFonts w:ascii="Times New Roman" w:eastAsia="Times New Roman"/>
          <w:sz w:val="24"/>
        </w:rPr>
        <w:t>Bio, numpy, pandas </w:t>
      </w:r>
      <w:r>
        <w:rPr>
          <w:sz w:val="24"/>
        </w:rPr>
        <w:t>等工具来比较两个基因序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列</w:t>
      </w:r>
      <w:r>
        <w:rPr>
          <w:rFonts w:ascii="Arial" w:hAnsi="Arial" w:eastAsia="Arial"/>
        </w:rPr>
        <w:t>’ </w:t>
      </w:r>
      <w:r>
        <w:rPr>
          <w:rFonts w:ascii="Times New Roman" w:hAnsi="Times New Roman" w:eastAsia="Times New Roman"/>
        </w:rPr>
        <w:t>TTTGGAAAAC</w:t>
      </w:r>
      <w:r>
        <w:rPr>
          <w:rFonts w:ascii="Arial" w:hAnsi="Arial" w:eastAsia="Arial"/>
        </w:rPr>
        <w:t>’</w:t>
      </w:r>
      <w:r>
        <w:rPr/>
        <w:t>和</w:t>
      </w:r>
      <w:r>
        <w:rPr>
          <w:rFonts w:ascii="Arial" w:hAnsi="Arial" w:eastAsia="Arial"/>
        </w:rPr>
        <w:t>’ </w:t>
      </w:r>
      <w:r>
        <w:rPr>
          <w:rFonts w:ascii="Times New Roman" w:hAnsi="Times New Roman" w:eastAsia="Times New Roman"/>
        </w:rPr>
        <w:t>TTTTTTACCG</w:t>
      </w:r>
      <w:r>
        <w:rPr>
          <w:rFonts w:ascii="Arial" w:hAnsi="Arial" w:eastAsia="Arial"/>
        </w:rPr>
        <w:t>’</w:t>
      </w:r>
      <w:r>
        <w:rPr/>
        <w:t>的相似性</w:t>
      </w:r>
    </w:p>
    <w:p>
      <w:pPr>
        <w:pStyle w:val="BodyText"/>
        <w:spacing w:before="129"/>
        <w:rPr>
          <w:rFonts w:ascii="仿宋" w:eastAsia="仿宋" w:hint="eastAsia"/>
        </w:rPr>
      </w:pPr>
      <w:r>
        <w:rPr>
          <w:rFonts w:ascii="仿宋" w:eastAsia="仿宋" w:hint="eastAsia"/>
        </w:rPr>
        <w:t>提示：当前疫情病毒变异树的雏形，通过比较和分析不同变种的相似性而得到</w:t>
      </w:r>
    </w:p>
    <w:p>
      <w:pPr>
        <w:pStyle w:val="BodyText"/>
        <w:spacing w:line="415" w:lineRule="auto" w:before="134"/>
        <w:ind w:right="205"/>
      </w:pPr>
      <w:r>
        <w:rPr>
          <w:rFonts w:ascii="Times New Roman" w:hAnsi="Times New Roman" w:eastAsia="Times New Roman"/>
          <w:b/>
        </w:rPr>
        <w:t>Level 2.11.</w:t>
      </w:r>
      <w:r>
        <w:rPr>
          <w:b/>
        </w:rPr>
        <w:t>【生化】</w:t>
      </w:r>
      <w:r>
        <w:rPr>
          <w:rFonts w:ascii="Times New Roman" w:hAnsi="Times New Roman" w:eastAsia="Times New Roman"/>
        </w:rPr>
        <w:t>DNA </w:t>
      </w:r>
      <w:r>
        <w:rPr>
          <w:spacing w:val="-2"/>
        </w:rPr>
        <w:t>转录 </w:t>
      </w:r>
      <w:r>
        <w:rPr>
          <w:rFonts w:ascii="Times New Roman" w:hAnsi="Times New Roman" w:eastAsia="Times New Roman"/>
        </w:rPr>
        <w:t>RNA </w:t>
      </w:r>
      <w:r>
        <w:rPr>
          <w:spacing w:val="-1"/>
        </w:rPr>
        <w:t>过程模拟：在 </w:t>
      </w:r>
      <w:r>
        <w:rPr>
          <w:rFonts w:ascii="Times New Roman" w:hAnsi="Times New Roman" w:eastAsia="Times New Roman"/>
        </w:rPr>
        <w:t>RNA </w:t>
      </w:r>
      <w:r>
        <w:rPr/>
        <w:t>转录过程中，一条</w:t>
      </w:r>
      <w:r>
        <w:rPr>
          <w:rFonts w:ascii="Times New Roman" w:hAnsi="Times New Roman" w:eastAsia="Times New Roman"/>
        </w:rPr>
        <w:t>DNA </w:t>
      </w:r>
      <w:r>
        <w:rPr/>
        <w:t>链用作模板，</w:t>
      </w:r>
      <w:r>
        <w:rPr>
          <w:rFonts w:ascii="Times New Roman" w:hAnsi="Times New Roman" w:eastAsia="Times New Roman"/>
        </w:rPr>
        <w:t>mRNA </w:t>
      </w:r>
      <w:r>
        <w:rPr>
          <w:spacing w:val="-1"/>
        </w:rPr>
        <w:t>通过一次复制一个核苷酸来构建 </w:t>
      </w:r>
      <w:r>
        <w:rPr>
          <w:rFonts w:ascii="Times New Roman" w:hAnsi="Times New Roman" w:eastAsia="Times New Roman"/>
        </w:rPr>
        <w:t>RNA </w:t>
      </w:r>
      <w:r>
        <w:rPr/>
        <w:t>链，转录过程中使用尿嘧啶代替胸腺嘧啶。使用字符代表碱基，</w:t>
      </w:r>
      <w:r>
        <w:rPr>
          <w:rFonts w:ascii="Times New Roman" w:hAnsi="Times New Roman" w:eastAsia="Times New Roman"/>
        </w:rPr>
        <w:t>DNA </w:t>
      </w:r>
      <w:r>
        <w:rPr>
          <w:spacing w:val="-1"/>
        </w:rPr>
        <w:t>字符串含有 </w:t>
      </w:r>
      <w:r>
        <w:rPr>
          <w:rFonts w:ascii="Times New Roman" w:hAnsi="Times New Roman" w:eastAsia="Times New Roman"/>
        </w:rPr>
        <w:t>A</w:t>
      </w:r>
      <w:r>
        <w:rPr/>
        <w:t>，</w:t>
      </w:r>
      <w:r>
        <w:rPr>
          <w:rFonts w:ascii="Times New Roman" w:hAnsi="Times New Roman" w:eastAsia="Times New Roman"/>
        </w:rPr>
        <w:t>C</w:t>
      </w:r>
      <w:r>
        <w:rPr/>
        <w:t>， </w:t>
      </w:r>
      <w:r>
        <w:rPr>
          <w:rFonts w:ascii="Times New Roman" w:hAnsi="Times New Roman" w:eastAsia="Times New Roman"/>
        </w:rPr>
        <w:t>G</w:t>
      </w:r>
      <w:r>
        <w:rPr/>
        <w:t>，</w:t>
      </w:r>
      <w:r>
        <w:rPr>
          <w:rFonts w:ascii="Times New Roman" w:hAnsi="Times New Roman" w:eastAsia="Times New Roman"/>
        </w:rPr>
        <w:t>T</w:t>
      </w:r>
      <w:r>
        <w:rPr/>
        <w:t>，</w:t>
      </w:r>
      <w:r>
        <w:rPr>
          <w:rFonts w:ascii="Times New Roman" w:hAnsi="Times New Roman" w:eastAsia="Times New Roman"/>
        </w:rPr>
        <w:t>RNA </w:t>
      </w:r>
      <w:r>
        <w:rPr>
          <w:spacing w:val="-1"/>
        </w:rPr>
        <w:t>字符串含有 </w:t>
      </w:r>
      <w:r>
        <w:rPr>
          <w:rFonts w:ascii="Times New Roman" w:hAnsi="Times New Roman" w:eastAsia="Times New Roman"/>
        </w:rPr>
        <w:t>A</w:t>
      </w:r>
      <w:r>
        <w:rPr/>
        <w:t>，</w:t>
      </w:r>
      <w:r>
        <w:rPr>
          <w:rFonts w:ascii="Times New Roman" w:hAnsi="Times New Roman" w:eastAsia="Times New Roman"/>
        </w:rPr>
        <w:t>C</w:t>
      </w:r>
      <w:r>
        <w:rPr/>
        <w:t>，</w:t>
      </w:r>
      <w:r>
        <w:rPr>
          <w:rFonts w:ascii="Times New Roman" w:hAnsi="Times New Roman" w:eastAsia="Times New Roman"/>
        </w:rPr>
        <w:t>G</w:t>
      </w:r>
      <w:r>
        <w:rPr/>
        <w:t>，</w:t>
      </w:r>
      <w:r>
        <w:rPr>
          <w:rFonts w:ascii="Times New Roman" w:hAnsi="Times New Roman" w:eastAsia="Times New Roman"/>
        </w:rPr>
        <w:t>U</w:t>
      </w:r>
      <w:r>
        <w:rPr>
          <w:spacing w:val="-2"/>
        </w:rPr>
        <w:t>。现有 </w:t>
      </w:r>
      <w:r>
        <w:rPr>
          <w:rFonts w:ascii="Times New Roman" w:hAnsi="Times New Roman" w:eastAsia="Times New Roman"/>
        </w:rPr>
        <w:t>DNA </w:t>
      </w:r>
      <w:r>
        <w:rPr>
          <w:spacing w:val="-2"/>
        </w:rPr>
        <w:t>字符串 </w:t>
      </w:r>
      <w:r>
        <w:rPr>
          <w:rFonts w:ascii="Times New Roman" w:hAnsi="Times New Roman" w:eastAsia="Times New Roman"/>
        </w:rPr>
        <w:t>s</w:t>
      </w:r>
      <w:r>
        <w:rPr>
          <w:spacing w:val="-2"/>
        </w:rPr>
        <w:t>，将碱基 </w:t>
      </w:r>
      <w:r>
        <w:rPr>
          <w:rFonts w:ascii="Times New Roman" w:hAnsi="Times New Roman" w:eastAsia="Times New Roman"/>
        </w:rPr>
        <w:t>T </w:t>
      </w:r>
      <w:r>
        <w:rPr>
          <w:spacing w:val="-5"/>
        </w:rPr>
        <w:t>替换为</w:t>
      </w:r>
      <w:r>
        <w:rPr>
          <w:spacing w:val="-3"/>
        </w:rPr>
        <w:t>碱基 </w:t>
      </w:r>
      <w:r>
        <w:rPr>
          <w:rFonts w:ascii="Times New Roman" w:hAnsi="Times New Roman" w:eastAsia="Times New Roman"/>
        </w:rPr>
        <w:t>U</w:t>
      </w:r>
      <w:r>
        <w:rPr>
          <w:spacing w:val="-1"/>
        </w:rPr>
        <w:t>，求转录后的 </w:t>
      </w:r>
      <w:r>
        <w:rPr>
          <w:rFonts w:ascii="Times New Roman" w:hAnsi="Times New Roman" w:eastAsia="Times New Roman"/>
        </w:rPr>
        <w:t>RNA</w:t>
      </w:r>
      <w:r>
        <w:rPr>
          <w:spacing w:val="-3"/>
        </w:rPr>
        <w:t>。如 </w:t>
      </w:r>
      <w:r>
        <w:rPr>
          <w:rFonts w:ascii="Times New Roman" w:hAnsi="Times New Roman" w:eastAsia="Times New Roman"/>
        </w:rPr>
        <w:t>DNA</w:t>
      </w:r>
      <w:r>
        <w:rPr/>
        <w:t>（</w:t>
      </w:r>
      <w:r>
        <w:rPr>
          <w:rFonts w:ascii="Times New Roman" w:hAnsi="Times New Roman" w:eastAsia="Times New Roman"/>
        </w:rPr>
        <w:t>ATGGAACTTGACTACGTAAATT</w:t>
      </w:r>
      <w:r>
        <w:rPr/>
        <w:t>）</w:t>
      </w:r>
      <w:r>
        <w:rPr>
          <w:spacing w:val="52"/>
        </w:rPr>
        <w:t> </w:t>
      </w:r>
      <w:r>
        <w:rPr>
          <w:rFonts w:ascii="Wingdings" w:hAnsi="Wingdings" w:eastAsia="Wingdings"/>
        </w:rPr>
        <w:t></w:t>
      </w:r>
      <w:r>
        <w:rPr>
          <w:rFonts w:ascii="Times New Roman" w:hAnsi="Times New Roman" w:eastAsia="Times New Roman"/>
        </w:rPr>
        <w:t> RNA</w:t>
      </w:r>
      <w:r>
        <w:rPr/>
        <w:t>（</w:t>
      </w:r>
      <w:r>
        <w:rPr>
          <w:rFonts w:ascii="Times New Roman" w:hAnsi="Times New Roman" w:eastAsia="Times New Roman"/>
        </w:rPr>
        <w:t>GAUGGAACUUGACUACGUAAAUU</w:t>
      </w:r>
      <w:r>
        <w:rPr/>
        <w:t>）</w:t>
      </w:r>
    </w:p>
    <w:p>
      <w:pPr>
        <w:spacing w:after="0" w:line="415" w:lineRule="auto"/>
        <w:sectPr>
          <w:pgSz w:w="11910" w:h="16840"/>
          <w:pgMar w:top="1520" w:bottom="280" w:left="1680" w:right="1680"/>
        </w:sectPr>
      </w:pPr>
    </w:p>
    <w:p>
      <w:pPr>
        <w:pStyle w:val="BodyText"/>
        <w:spacing w:line="415" w:lineRule="auto" w:before="42"/>
        <w:ind w:right="237"/>
      </w:pPr>
      <w:r>
        <w:rPr>
          <w:rFonts w:ascii="Times New Roman" w:eastAsia="Times New Roman"/>
          <w:b/>
        </w:rPr>
        <w:t>Level</w:t>
      </w:r>
      <w:r>
        <w:rPr>
          <w:rFonts w:ascii="Times New Roman" w:eastAsia="Times New Roman"/>
          <w:b/>
          <w:spacing w:val="-2"/>
        </w:rPr>
        <w:t> </w:t>
      </w:r>
      <w:r>
        <w:rPr>
          <w:rFonts w:ascii="Times New Roman" w:eastAsia="Times New Roman"/>
          <w:b/>
        </w:rPr>
        <w:t>2.12</w:t>
      </w:r>
      <w:r>
        <w:rPr>
          <w:b/>
        </w:rPr>
        <w:t>【生化</w:t>
      </w:r>
      <w:r>
        <w:rPr>
          <w:rFonts w:ascii="Times New Roman" w:eastAsia="Times New Roman"/>
          <w:b/>
        </w:rPr>
        <w:t>+</w:t>
      </w:r>
      <w:r>
        <w:rPr>
          <w:b/>
        </w:rPr>
        <w:t>计算机】</w:t>
      </w:r>
      <w:r>
        <w:rPr/>
        <w:t>生物显微镜照片处理过程中，往往会将一张彩色图像（RGB</w:t>
      </w:r>
      <w:r>
        <w:rPr>
          <w:spacing w:val="-2"/>
        </w:rPr>
        <w:t> 三色</w:t>
      </w:r>
      <w:r>
        <w:rPr/>
        <w:t>）的三种颜色通道分别处理为三张灰度图像（</w:t>
      </w:r>
      <w:r>
        <w:rPr>
          <w:spacing w:val="-3"/>
        </w:rPr>
        <w:t>每张灰度图像对应</w:t>
      </w:r>
      <w:r>
        <w:rPr/>
        <w:t>一个颜色通道），图像中每个像素的灰度值大小表示该颜色的明暗程度。但 是，因为显微镜进光量的不同，同一标本不同通道的明暗程度会有较大不同</w:t>
      </w:r>
    </w:p>
    <w:p>
      <w:pPr>
        <w:pStyle w:val="BodyText"/>
        <w:spacing w:line="356" w:lineRule="exact"/>
      </w:pPr>
      <w:r>
        <w:rPr/>
        <w:t>（例如红色通道偏亮，绿色通道偏暗）。请基于 Python，调整一张彩色图片的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不同通道的明暗程度，使得图片不同通道的明暗程度趋于一致。</w:t>
      </w:r>
    </w:p>
    <w:p>
      <w:pPr>
        <w:pStyle w:val="BodyText"/>
        <w:spacing w:line="242" w:lineRule="auto" w:before="133"/>
        <w:ind w:right="132"/>
        <w:rPr>
          <w:rFonts w:ascii="仿宋" w:eastAsia="仿宋" w:hint="eastAsia"/>
        </w:rPr>
      </w:pPr>
      <w:r>
        <w:rPr>
          <w:rFonts w:ascii="仿宋" w:eastAsia="仿宋" w:hint="eastAsia"/>
        </w:rPr>
        <w:t>提示：对不同通道的灰度图像中每个像素的灰度值都加/减去一个不同的值，类似标准化的处理</w:t>
      </w:r>
    </w:p>
    <w:p>
      <w:pPr>
        <w:pStyle w:val="BodyText"/>
        <w:spacing w:before="3"/>
        <w:rPr>
          <w:rFonts w:ascii="仿宋" w:eastAsia="仿宋" w:hint="eastAsia"/>
        </w:rPr>
      </w:pPr>
      <w:r>
        <w:rPr>
          <w:rFonts w:ascii="仿宋" w:eastAsia="仿宋" w:hint="eastAsia"/>
        </w:rPr>
        <w:t>提示：天文/生化显微镜数据预处理的常见操作</w:t>
      </w:r>
    </w:p>
    <w:p>
      <w:pPr>
        <w:pStyle w:val="BodyText"/>
        <w:spacing w:line="415" w:lineRule="auto" w:before="134"/>
        <w:ind w:right="203"/>
        <w:jc w:val="both"/>
      </w:pPr>
      <w:r>
        <w:rPr>
          <w:rFonts w:ascii="Times New Roman" w:eastAsia="Times New Roman"/>
          <w:b/>
        </w:rPr>
        <w:t>Level 2.13</w:t>
      </w:r>
      <w:r>
        <w:rPr>
          <w:b/>
        </w:rPr>
        <w:t>【计算机】</w:t>
      </w:r>
      <w:r>
        <w:rPr/>
        <w:t>基于 Python，使用浏览器引擎 Selenium 爬取科大首页中的科大要闻第一条新闻，要求爬取结果至少有新闻标题、时间、以及新闻内容</w:t>
      </w:r>
      <w:r>
        <w:rPr>
          <w:rFonts w:ascii="Times New Roman" w:eastAsia="Times New Roman"/>
          <w:b/>
        </w:rPr>
        <w:t>Level 2.14</w:t>
      </w:r>
      <w:r>
        <w:rPr>
          <w:b/>
        </w:rPr>
        <w:t>【计算机】</w:t>
      </w:r>
      <w:r>
        <w:rPr/>
        <w:t>对手机拍摄的任意照片进行 OCR 识别，例如校园内的咖啡厅付款小票、车牌、路标、门牌等带有文字和数字的照片，基于现有的 OCR</w:t>
      </w:r>
    </w:p>
    <w:p>
      <w:pPr>
        <w:pStyle w:val="BodyText"/>
        <w:spacing w:line="356" w:lineRule="exact"/>
      </w:pPr>
      <w:r>
        <w:rPr/>
        <w:t>库，对多类（至少三类）照片进行文字和数字提取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提示：python 提供多种 OCR 库</w:t>
      </w:r>
    </w:p>
    <w:p>
      <w:pPr>
        <w:spacing w:before="134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2.15</w:t>
      </w:r>
      <w:r>
        <w:rPr>
          <w:b/>
          <w:sz w:val="24"/>
        </w:rPr>
        <w:t>【计算机】</w:t>
      </w:r>
      <w:r>
        <w:rPr>
          <w:sz w:val="24"/>
        </w:rPr>
        <w:t>基于 Python 的 librosa 及其 effects 子库等工具，对自己的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</w:pPr>
      <w:r>
        <w:rPr/>
        <w:t>语音录制文件进行音调（pitch）的修改，例如中音改到高音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提示：对声音进行任意操作，类似导航系统中的个性化语音</w:t>
      </w:r>
    </w:p>
    <w:p>
      <w:pPr>
        <w:pStyle w:val="BodyText"/>
        <w:ind w:left="0"/>
        <w:rPr>
          <w:rFonts w:ascii="仿宋"/>
        </w:rPr>
      </w:pPr>
    </w:p>
    <w:p>
      <w:pPr>
        <w:pStyle w:val="BodyText"/>
        <w:ind w:left="0"/>
        <w:rPr>
          <w:rFonts w:ascii="仿宋"/>
        </w:rPr>
      </w:pPr>
    </w:p>
    <w:p>
      <w:pPr>
        <w:pStyle w:val="BodyText"/>
        <w:ind w:left="0"/>
        <w:rPr>
          <w:rFonts w:ascii="仿宋"/>
        </w:rPr>
      </w:pPr>
    </w:p>
    <w:p>
      <w:pPr>
        <w:pStyle w:val="BodyText"/>
        <w:ind w:left="0"/>
        <w:rPr>
          <w:rFonts w:ascii="仿宋"/>
        </w:rPr>
      </w:pPr>
    </w:p>
    <w:p>
      <w:pPr>
        <w:pStyle w:val="BodyText"/>
        <w:spacing w:before="8"/>
        <w:ind w:left="0"/>
        <w:rPr>
          <w:rFonts w:ascii="仿宋"/>
          <w:sz w:val="33"/>
        </w:rPr>
      </w:pPr>
    </w:p>
    <w:p>
      <w:pPr>
        <w:pStyle w:val="Heading1"/>
        <w:jc w:val="both"/>
        <w:rPr>
          <w:rFonts w:ascii="等线" w:eastAsia="等线" w:hint="eastAsia"/>
        </w:rPr>
      </w:pPr>
      <w:r>
        <w:rPr>
          <w:w w:val="105"/>
        </w:rPr>
        <w:t>Level 3:</w:t>
      </w:r>
      <w:r>
        <w:rPr>
          <w:spacing w:val="72"/>
          <w:w w:val="105"/>
        </w:rPr>
        <w:t> </w:t>
      </w:r>
      <w:r>
        <w:rPr>
          <w:rFonts w:ascii="等线" w:eastAsia="等线" w:hint="eastAsia"/>
          <w:w w:val="105"/>
        </w:rPr>
        <w:t>任选一题（</w:t>
      </w:r>
      <w:r>
        <w:rPr>
          <w:rFonts w:ascii="等线" w:eastAsia="等线" w:hint="eastAsia"/>
          <w:spacing w:val="-4"/>
          <w:w w:val="105"/>
        </w:rPr>
        <w:t>共 </w:t>
      </w:r>
      <w:r>
        <w:rPr>
          <w:w w:val="105"/>
        </w:rPr>
        <w:t>10 </w:t>
      </w:r>
      <w:r>
        <w:rPr>
          <w:rFonts w:ascii="等线" w:eastAsia="等线" w:hint="eastAsia"/>
          <w:w w:val="105"/>
        </w:rPr>
        <w:t>分）</w:t>
      </w:r>
    </w:p>
    <w:p>
      <w:pPr>
        <w:pStyle w:val="BodyText"/>
        <w:spacing w:before="5"/>
        <w:ind w:left="0"/>
        <w:rPr>
          <w:b/>
          <w:sz w:val="35"/>
        </w:rPr>
      </w:pPr>
    </w:p>
    <w:p>
      <w:pPr>
        <w:spacing w:line="415" w:lineRule="auto" w:before="0"/>
        <w:ind w:left="129" w:right="332" w:firstLine="0"/>
        <w:jc w:val="both"/>
        <w:rPr>
          <w:sz w:val="24"/>
        </w:rPr>
      </w:pPr>
      <w:r>
        <w:rPr>
          <w:rFonts w:ascii="Times New Roman" w:eastAsia="Times New Roman"/>
          <w:b/>
          <w:sz w:val="24"/>
        </w:rPr>
        <w:t>Level 3.1</w:t>
      </w:r>
      <w:r>
        <w:rPr>
          <w:b/>
          <w:sz w:val="24"/>
        </w:rPr>
        <w:t>【数学】</w:t>
      </w:r>
      <w:r>
        <w:rPr>
          <w:spacing w:val="-2"/>
          <w:sz w:val="24"/>
        </w:rPr>
        <w:t>扩展 </w:t>
      </w:r>
      <w:r>
        <w:rPr>
          <w:rFonts w:ascii="Times New Roman" w:eastAsia="Times New Roman"/>
          <w:sz w:val="24"/>
        </w:rPr>
        <w:t>Python </w:t>
      </w:r>
      <w:r>
        <w:rPr>
          <w:spacing w:val="-3"/>
          <w:sz w:val="24"/>
        </w:rPr>
        <w:t>的 </w:t>
      </w:r>
      <w:r>
        <w:rPr>
          <w:rFonts w:ascii="Times New Roman" w:eastAsia="Times New Roman"/>
          <w:sz w:val="24"/>
        </w:rPr>
        <w:t>Num </w:t>
      </w:r>
      <w:r>
        <w:rPr>
          <w:spacing w:val="-1"/>
          <w:sz w:val="24"/>
        </w:rPr>
        <w:t>类型，使其支持四元数的计算，并实现</w:t>
      </w:r>
      <w:r>
        <w:rPr>
          <w:sz w:val="24"/>
        </w:rPr>
        <w:t>欧拉角和四元数的相互转换计算</w:t>
      </w:r>
    </w:p>
    <w:p>
      <w:pPr>
        <w:spacing w:after="0" w:line="415" w:lineRule="auto"/>
        <w:jc w:val="both"/>
        <w:rPr>
          <w:sz w:val="24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tabs>
          <w:tab w:pos="3009" w:val="left" w:leader="none"/>
        </w:tabs>
        <w:spacing w:line="417" w:lineRule="auto" w:before="42"/>
        <w:ind w:right="159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Level</w:t>
      </w:r>
      <w:r>
        <w:rPr>
          <w:rFonts w:ascii="Times New Roman" w:hAnsi="Times New Roman" w:eastAsia="Times New Roman"/>
          <w:b/>
          <w:spacing w:val="-1"/>
        </w:rPr>
        <w:t> </w:t>
      </w:r>
      <w:r>
        <w:rPr>
          <w:rFonts w:ascii="Times New Roman" w:hAnsi="Times New Roman" w:eastAsia="Times New Roman"/>
          <w:b/>
        </w:rPr>
        <w:t>3.2</w:t>
      </w:r>
      <w:r>
        <w:rPr>
          <w:rFonts w:ascii="Times New Roman" w:hAnsi="Times New Roman" w:eastAsia="Times New Roman"/>
          <w:b/>
          <w:spacing w:val="58"/>
        </w:rPr>
        <w:t> </w:t>
      </w:r>
      <w:r>
        <w:rPr>
          <w:b/>
        </w:rPr>
        <w:t>【数学】</w:t>
      </w:r>
      <w:r>
        <w:rPr/>
        <w:t>微分计算：使用</w:t>
      </w:r>
      <w:r>
        <w:rPr>
          <w:spacing w:val="-7"/>
        </w:rPr>
        <w:t> </w:t>
      </w:r>
      <w:r>
        <w:rPr>
          <w:rFonts w:ascii="Times New Roman" w:hAnsi="Times New Roman" w:eastAsia="Times New Roman"/>
        </w:rPr>
        <w:t>numpy</w:t>
      </w:r>
      <w:r>
        <w:rPr/>
        <w:t>、</w:t>
      </w:r>
      <w:r>
        <w:rPr>
          <w:rFonts w:ascii="Times New Roman" w:hAnsi="Times New Roman" w:eastAsia="Times New Roman"/>
        </w:rPr>
        <w:t>sympy</w:t>
      </w:r>
      <w:r>
        <w:rPr/>
        <w:t>、</w:t>
      </w:r>
      <w:r>
        <w:rPr>
          <w:rFonts w:ascii="Times New Roman" w:hAnsi="Times New Roman" w:eastAsia="Times New Roman"/>
        </w:rPr>
        <w:t>scipy</w:t>
      </w:r>
      <w:r>
        <w:rPr/>
        <w:t>、</w:t>
      </w:r>
      <w:r>
        <w:rPr>
          <w:rFonts w:ascii="Times New Roman" w:hAnsi="Times New Roman" w:eastAsia="Times New Roman"/>
        </w:rPr>
        <w:t>math</w:t>
      </w:r>
      <w:r>
        <w:rPr>
          <w:rFonts w:ascii="Times New Roman" w:hAnsi="Times New Roman" w:eastAsia="Times New Roman"/>
          <w:spacing w:val="-1"/>
        </w:rPr>
        <w:t> </w:t>
      </w:r>
      <w:r>
        <w:rPr/>
        <w:t>库等工具求</w:t>
      </w:r>
      <w:r>
        <w:rPr>
          <w:spacing w:val="-12"/>
        </w:rPr>
        <w:t>解</w:t>
      </w:r>
      <w:r>
        <w:rPr/>
        <w:t>二阶常系数齐次微分方程</w:t>
        <w:tab/>
      </w:r>
      <w:r>
        <w:rPr>
          <w:rFonts w:ascii="Times New Roman" w:hAnsi="Times New Roman" w:eastAsia="Times New Roman"/>
        </w:rPr>
        <w:t>a*f(x) + b*f </w:t>
      </w:r>
      <w:r>
        <w:rPr>
          <w:rFonts w:ascii="Arial" w:hAnsi="Arial" w:eastAsia="Arial"/>
        </w:rPr>
        <w:t>’</w:t>
      </w:r>
      <w:r>
        <w:rPr>
          <w:rFonts w:ascii="Times New Roman" w:hAnsi="Times New Roman" w:eastAsia="Times New Roman"/>
        </w:rPr>
        <w:t>(x) + c*f </w:t>
      </w:r>
      <w:r>
        <w:rPr>
          <w:rFonts w:ascii="Arial" w:hAnsi="Arial" w:eastAsia="Arial"/>
        </w:rPr>
        <w:t>’’</w:t>
      </w:r>
      <w:r>
        <w:rPr>
          <w:rFonts w:ascii="Times New Roman" w:hAnsi="Times New Roman" w:eastAsia="Times New Roman"/>
        </w:rPr>
        <w:t>(x) =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Times New Roman" w:hAnsi="Times New Roman" w:eastAsia="Times New Roman"/>
        </w:rPr>
        <w:t>0</w:t>
      </w:r>
    </w:p>
    <w:p>
      <w:pPr>
        <w:pStyle w:val="BodyText"/>
        <w:spacing w:line="415" w:lineRule="auto"/>
        <w:ind w:right="224"/>
      </w:pPr>
      <w:r>
        <w:rPr>
          <w:rFonts w:ascii="Times New Roman" w:eastAsia="Times New Roman"/>
          <w:b/>
        </w:rPr>
        <w:t>Level 3.3</w:t>
      </w:r>
      <w:r>
        <w:rPr>
          <w:b/>
        </w:rPr>
        <w:t>【数学】</w:t>
      </w:r>
      <w:r>
        <w:rPr/>
        <w:t>数值：接 </w:t>
      </w:r>
      <w:r>
        <w:rPr>
          <w:rFonts w:ascii="Times New Roman" w:eastAsia="Times New Roman"/>
        </w:rPr>
        <w:t>Level 1.3</w:t>
      </w:r>
      <w:r>
        <w:rPr/>
        <w:t>【数学】，基于 </w:t>
      </w:r>
      <w:r>
        <w:rPr>
          <w:rFonts w:ascii="Times New Roman" w:eastAsia="Times New Roman"/>
        </w:rPr>
        <w:t>Python</w:t>
      </w:r>
      <w:r>
        <w:rPr/>
        <w:t>，给出指定序列的三次样条插值方法的代码实现，例如给定输入序列 y【0，0.5，0.8，1，0.4，</w:t>
      </w:r>
    </w:p>
    <w:p>
      <w:pPr>
        <w:pStyle w:val="BodyText"/>
        <w:spacing w:line="359" w:lineRule="exact"/>
      </w:pPr>
      <w:r>
        <w:rPr/>
        <w:t>0】和 x【0，1，2，3，4，5】，求出对应插值点（本段序列给出 100 个插值点</w:t>
      </w:r>
    </w:p>
    <w:p>
      <w:pPr>
        <w:pStyle w:val="BodyText"/>
        <w:spacing w:before="12"/>
        <w:ind w:left="0"/>
        <w:rPr>
          <w:sz w:val="16"/>
        </w:rPr>
      </w:pPr>
    </w:p>
    <w:p>
      <w:pPr>
        <w:pStyle w:val="BodyText"/>
      </w:pPr>
      <w:r>
        <w:rPr/>
        <w:t>即可）。</w:t>
      </w:r>
    </w:p>
    <w:p>
      <w:pPr>
        <w:pStyle w:val="BodyText"/>
        <w:spacing w:line="242" w:lineRule="auto" w:before="134"/>
        <w:ind w:right="312"/>
        <w:rPr>
          <w:rFonts w:ascii="仿宋" w:eastAsia="仿宋" w:hint="eastAsia"/>
        </w:rPr>
      </w:pP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1：</w:t>
      </w:r>
      <w:r>
        <w:rPr>
          <w:rFonts w:ascii="仿宋" w:eastAsia="仿宋" w:hint="eastAsia"/>
          <w:spacing w:val="-1"/>
        </w:rPr>
        <w:t>三次样条插值是把已知数据分割成若干段，每段构造一个三次函数， </w:t>
      </w:r>
      <w:r>
        <w:rPr>
          <w:rFonts w:ascii="仿宋" w:eastAsia="仿宋" w:hint="eastAsia"/>
          <w:spacing w:val="-5"/>
        </w:rPr>
        <w:t>使得分段函数的衔接处具有 </w:t>
      </w:r>
      <w:r>
        <w:rPr>
          <w:rFonts w:ascii="仿宋" w:eastAsia="仿宋" w:hint="eastAsia"/>
        </w:rPr>
        <w:t>0</w:t>
      </w:r>
      <w:r>
        <w:rPr>
          <w:rFonts w:ascii="仿宋" w:eastAsia="仿宋" w:hint="eastAsia"/>
          <w:spacing w:val="-8"/>
        </w:rPr>
        <w:t> 阶连续，一阶导数连续，二阶导数连续的性质</w:t>
      </w:r>
      <w:r>
        <w:rPr>
          <w:rFonts w:ascii="仿宋" w:eastAsia="仿宋" w:hint="eastAsia"/>
          <w:spacing w:val="-26"/>
        </w:rPr>
        <w:t>提示 </w:t>
      </w:r>
      <w:r>
        <w:rPr>
          <w:rFonts w:ascii="仿宋" w:eastAsia="仿宋" w:hint="eastAsia"/>
        </w:rPr>
        <w:t>2：机器人控制里常用的加速度调节方法</w:t>
      </w:r>
    </w:p>
    <w:p>
      <w:pPr>
        <w:pStyle w:val="BodyText"/>
        <w:spacing w:line="415" w:lineRule="auto" w:before="133"/>
        <w:ind w:right="119"/>
      </w:pPr>
      <w:r>
        <w:rPr>
          <w:rFonts w:ascii="Times New Roman" w:eastAsia="Times New Roman"/>
          <w:b/>
        </w:rPr>
        <w:t>Level 3.4</w:t>
      </w:r>
      <w:r>
        <w:rPr>
          <w:b/>
        </w:rPr>
        <w:t>（加 </w:t>
      </w:r>
      <w:r>
        <w:rPr>
          <w:rFonts w:ascii="Times New Roman" w:eastAsia="Times New Roman"/>
          <w:b/>
        </w:rPr>
        <w:t>1 </w:t>
      </w:r>
      <w:r>
        <w:rPr>
          <w:b/>
        </w:rPr>
        <w:t>分）【数学】</w:t>
      </w:r>
      <w:r>
        <w:rPr/>
        <w:t>方程：接物理 </w:t>
      </w:r>
      <w:r>
        <w:rPr>
          <w:rFonts w:ascii="Times New Roman" w:eastAsia="Times New Roman"/>
        </w:rPr>
        <w:t>Level 1.3</w:t>
      </w:r>
      <w:r>
        <w:rPr/>
        <w:t>， 在自动驾驶中，周围物体和车辆的距离和位置（深度信息）是非常重要的信息，通常可以通过不同位置的多个摄像头</w:t>
      </w:r>
      <w:r>
        <w:rPr>
          <w:rFonts w:ascii="Times New Roman" w:eastAsia="Times New Roman"/>
        </w:rPr>
        <w:t>/</w:t>
      </w:r>
      <w:r>
        <w:rPr/>
        <w:t>相机进行测量。物理 </w:t>
      </w:r>
      <w:r>
        <w:rPr>
          <w:rFonts w:ascii="Times New Roman" w:eastAsia="Times New Roman"/>
        </w:rPr>
        <w:t>Level 1.3 </w:t>
      </w:r>
      <w:r>
        <w:rPr/>
        <w:t>给出了双目测距方案，在多目测距中，可以按照每一对相机列出对应的方程，进而形成方程组，用方程组的方式进行求解。但由于系统误差、测量误差以及偏差等因素存在，所求得的位置并不精确，牛顿法和高斯牛顿法表现不佳，请基于 </w:t>
      </w:r>
      <w:r>
        <w:rPr>
          <w:rFonts w:ascii="Times New Roman" w:eastAsia="Times New Roman"/>
        </w:rPr>
        <w:t>Python</w:t>
      </w:r>
      <w:r>
        <w:rPr/>
        <w:t>，给出列文伯格</w:t>
      </w:r>
      <w:r>
        <w:rPr>
          <w:rFonts w:ascii="Times New Roman" w:eastAsia="Times New Roman"/>
        </w:rPr>
        <w:t>-</w:t>
      </w:r>
      <w:r>
        <w:rPr/>
        <w:t>马夸</w:t>
      </w:r>
    </w:p>
    <w:p>
      <w:pPr>
        <w:pStyle w:val="BodyText"/>
        <w:spacing w:line="354" w:lineRule="exact"/>
      </w:pPr>
      <w:r>
        <w:rPr/>
        <w:t>尔特（</w:t>
      </w:r>
      <w:r>
        <w:rPr>
          <w:rFonts w:ascii="Times New Roman" w:eastAsia="Times New Roman"/>
        </w:rPr>
        <w:t>Levenberg-Marquardt</w:t>
      </w:r>
      <w:r>
        <w:rPr/>
        <w:t>）算法的代码实现</w:t>
      </w:r>
    </w:p>
    <w:p>
      <w:pPr>
        <w:pStyle w:val="BodyText"/>
        <w:spacing w:line="242" w:lineRule="auto" w:before="134"/>
        <w:ind w:right="312"/>
        <w:rPr>
          <w:rFonts w:ascii="仿宋" w:eastAsia="仿宋" w:hint="eastAsia"/>
        </w:rPr>
      </w:pP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1：</w:t>
      </w:r>
      <w:r>
        <w:rPr>
          <w:rFonts w:ascii="仿宋" w:eastAsia="仿宋" w:hint="eastAsia"/>
          <w:spacing w:val="-15"/>
        </w:rPr>
        <w:t>列-马 </w:t>
      </w:r>
      <w:r>
        <w:rPr>
          <w:rFonts w:ascii="仿宋" w:eastAsia="仿宋" w:hint="eastAsia"/>
        </w:rPr>
        <w:t>LM</w:t>
      </w:r>
      <w:r>
        <w:rPr>
          <w:rFonts w:ascii="仿宋" w:eastAsia="仿宋" w:hint="eastAsia"/>
          <w:spacing w:val="-9"/>
        </w:rPr>
        <w:t> 算法是使用最广泛的非线性最小二乘算法，其利用梯度求最</w:t>
      </w:r>
      <w:r>
        <w:rPr>
          <w:rFonts w:ascii="仿宋" w:eastAsia="仿宋" w:hint="eastAsia"/>
        </w:rPr>
        <w:t>大（小）值的算法，同时具有梯度法和牛顿法的优点</w:t>
      </w:r>
    </w:p>
    <w:p>
      <w:pPr>
        <w:pStyle w:val="BodyText"/>
        <w:spacing w:before="3"/>
        <w:rPr>
          <w:rFonts w:ascii="仿宋" w:eastAsia="仿宋" w:hint="eastAsia"/>
        </w:rPr>
      </w:pPr>
      <w:r>
        <w:rPr>
          <w:rFonts w:ascii="仿宋" w:eastAsia="仿宋" w:hint="eastAsia"/>
        </w:rPr>
        <w:t>提示 2：自动驾驶、动作捕捉等的多目测距中常用计算方法</w:t>
      </w:r>
    </w:p>
    <w:p>
      <w:pPr>
        <w:spacing w:before="133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3.5</w:t>
      </w:r>
      <w:r>
        <w:rPr>
          <w:b/>
          <w:sz w:val="24"/>
        </w:rPr>
        <w:t>【物理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数学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计算机】</w:t>
      </w:r>
      <w:r>
        <w:rPr>
          <w:sz w:val="24"/>
        </w:rPr>
        <w:t>给定正在做平板支撑的一位同学，基于以下图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像请给出其身体姿态的力矩求解，并计算其腹部重心位置肌肉的受力情况。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提示：可基于图像识别出身体重心和手脚的像素位置，假设身高、体重已知</w:t>
      </w:r>
    </w:p>
    <w:p>
      <w:pPr>
        <w:spacing w:after="0"/>
        <w:rPr>
          <w:rFonts w:ascii="仿宋" w:eastAsia="仿宋" w:hint="eastAsia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rPr>
          <w:rFonts w:ascii="仿宋"/>
          <w:sz w:val="20"/>
        </w:rPr>
      </w:pPr>
      <w:r>
        <w:rPr>
          <w:rFonts w:ascii="仿宋"/>
          <w:sz w:val="20"/>
        </w:rPr>
        <w:drawing>
          <wp:inline distT="0" distB="0" distL="0" distR="0">
            <wp:extent cx="5256353" cy="21602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35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/>
          <w:sz w:val="20"/>
        </w:rPr>
      </w:r>
    </w:p>
    <w:p>
      <w:pPr>
        <w:pStyle w:val="BodyText"/>
        <w:spacing w:before="12"/>
        <w:ind w:left="0"/>
        <w:rPr>
          <w:rFonts w:ascii="仿宋"/>
          <w:sz w:val="6"/>
        </w:rPr>
      </w:pPr>
    </w:p>
    <w:p>
      <w:pPr>
        <w:pStyle w:val="BodyText"/>
        <w:spacing w:line="415" w:lineRule="auto" w:before="64"/>
        <w:ind w:right="152"/>
        <w:jc w:val="both"/>
      </w:pPr>
      <w:r>
        <w:rPr>
          <w:rFonts w:ascii="Times New Roman" w:eastAsia="Times New Roman"/>
          <w:b/>
        </w:rPr>
        <w:t>Level 3.6</w:t>
      </w:r>
      <w:r>
        <w:rPr>
          <w:b/>
        </w:rPr>
        <w:t>（</w:t>
      </w:r>
      <w:r>
        <w:rPr>
          <w:b/>
          <w:spacing w:val="-3"/>
        </w:rPr>
        <w:t>加 </w:t>
      </w:r>
      <w:r>
        <w:rPr>
          <w:rFonts w:ascii="Times New Roman" w:eastAsia="Times New Roman"/>
          <w:b/>
        </w:rPr>
        <w:t>1 </w:t>
      </w:r>
      <w:r>
        <w:rPr>
          <w:b/>
        </w:rPr>
        <w:t>分）【物理】</w:t>
      </w:r>
      <w:r>
        <w:rPr>
          <w:rFonts w:ascii="Times New Roman" w:eastAsia="Times New Roman"/>
        </w:rPr>
        <w:t>-  </w:t>
      </w:r>
      <w:r>
        <w:rPr/>
        <w:t>接【数学】</w:t>
      </w:r>
      <w:r>
        <w:rPr>
          <w:rFonts w:ascii="Times New Roman" w:eastAsia="Times New Roman"/>
        </w:rPr>
        <w:t>Level 2.3 </w:t>
      </w:r>
      <w:r>
        <w:rPr>
          <w:spacing w:val="-2"/>
        </w:rPr>
        <w:t>野外彩弹 </w:t>
      </w:r>
      <w:r>
        <w:rPr>
          <w:rFonts w:ascii="Times New Roman" w:eastAsia="Times New Roman"/>
        </w:rPr>
        <w:t>CS </w:t>
      </w:r>
      <w:r>
        <w:rPr>
          <w:spacing w:val="-3"/>
        </w:rPr>
        <w:t>游戏，考虑重</w:t>
      </w:r>
      <w:r>
        <w:rPr/>
        <w:t>力和空气阻力影响，给定发射点坐标</w:t>
      </w:r>
      <w:r>
        <w:rPr>
          <w:rFonts w:ascii="Times New Roman" w:eastAsia="Times New Roman"/>
        </w:rPr>
        <w:t>(x0,y0,z0)</w:t>
      </w:r>
      <w:r>
        <w:rPr/>
        <w:t>，落点坐标</w:t>
      </w:r>
      <w:r>
        <w:rPr>
          <w:rFonts w:ascii="Times New Roman" w:eastAsia="Times New Roman"/>
        </w:rPr>
        <w:t>(x1,y1,z1)</w:t>
      </w:r>
      <w:r>
        <w:rPr/>
        <w:t>，空气阻力</w:t>
      </w:r>
      <w:r>
        <w:rPr>
          <w:rFonts w:ascii="Times New Roman" w:eastAsia="Times New Roman"/>
        </w:rPr>
        <w:t>f</w:t>
      </w:r>
      <w:r>
        <w:rPr/>
        <w:t>（矢量，以</w:t>
      </w:r>
      <w:r>
        <w:rPr>
          <w:rFonts w:ascii="Times New Roman" w:eastAsia="Times New Roman"/>
        </w:rPr>
        <w:t>(fx,fy,fz)</w:t>
      </w:r>
      <w:r>
        <w:rPr/>
        <w:t>表示），</w:t>
      </w:r>
      <w:r>
        <w:rPr>
          <w:spacing w:val="-1"/>
        </w:rPr>
        <w:t>及彩弹的初速度大小 </w:t>
      </w:r>
      <w:r>
        <w:rPr>
          <w:rFonts w:ascii="Times New Roman" w:eastAsia="Times New Roman"/>
        </w:rPr>
        <w:t>v0</w:t>
      </w:r>
      <w:r>
        <w:rPr/>
        <w:t>（标量数值），使用</w:t>
      </w:r>
    </w:p>
    <w:p>
      <w:pPr>
        <w:pStyle w:val="BodyText"/>
        <w:spacing w:line="358" w:lineRule="exact"/>
        <w:jc w:val="both"/>
      </w:pPr>
      <w:r>
        <w:rPr>
          <w:rFonts w:ascii="Times New Roman" w:eastAsia="Times New Roman"/>
        </w:rPr>
        <w:t>numpy</w:t>
      </w:r>
      <w:r>
        <w:rPr/>
        <w:t>、</w:t>
      </w:r>
      <w:r>
        <w:rPr>
          <w:rFonts w:ascii="Times New Roman" w:eastAsia="Times New Roman"/>
        </w:rPr>
        <w:t>math </w:t>
      </w:r>
      <w:r>
        <w:rPr/>
        <w:t>库等工具求解满足给定起点、落点、空气阻力和初速的发射仰角</w:t>
      </w:r>
    </w:p>
    <w:p>
      <w:pPr>
        <w:pStyle w:val="BodyText"/>
        <w:spacing w:line="242" w:lineRule="auto" w:before="133"/>
        <w:ind w:right="1992"/>
        <w:rPr>
          <w:rFonts w:ascii="仿宋" w:eastAsia="仿宋" w:hint="eastAsia"/>
        </w:rPr>
      </w:pP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1：</w:t>
      </w:r>
      <w:r>
        <w:rPr>
          <w:rFonts w:ascii="仿宋" w:eastAsia="仿宋" w:hint="eastAsia"/>
          <w:spacing w:val="-20"/>
        </w:rPr>
        <w:t>默认 </w:t>
      </w:r>
      <w:r>
        <w:rPr>
          <w:rFonts w:ascii="仿宋" w:eastAsia="仿宋" w:hint="eastAsia"/>
        </w:rPr>
        <w:t>g=9.8</w:t>
      </w:r>
      <w:r>
        <w:rPr>
          <w:rFonts w:ascii="仿宋" w:eastAsia="仿宋" w:hint="eastAsia"/>
          <w:spacing w:val="-9"/>
        </w:rPr>
        <w:t> 为常数；如果初速度过小，解可能不存在</w:t>
      </w: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2：弹道计算机的雏形</w:t>
      </w:r>
    </w:p>
    <w:p>
      <w:pPr>
        <w:pStyle w:val="BodyText"/>
        <w:spacing w:line="415" w:lineRule="auto" w:before="132"/>
        <w:ind w:right="246"/>
        <w:jc w:val="both"/>
      </w:pPr>
      <w:r>
        <w:rPr>
          <w:rFonts w:ascii="Times New Roman" w:eastAsia="Times New Roman"/>
          <w:b/>
        </w:rPr>
        <w:t>Level 3.7</w:t>
      </w:r>
      <w:r>
        <w:rPr>
          <w:b/>
        </w:rPr>
        <w:t>（</w:t>
      </w:r>
      <w:r>
        <w:rPr>
          <w:b/>
          <w:spacing w:val="-4"/>
        </w:rPr>
        <w:t>加 </w:t>
      </w:r>
      <w:r>
        <w:rPr>
          <w:rFonts w:ascii="Times New Roman" w:eastAsia="Times New Roman"/>
          <w:b/>
        </w:rPr>
        <w:t>1 </w:t>
      </w:r>
      <w:r>
        <w:rPr>
          <w:b/>
        </w:rPr>
        <w:t>分）【自动化</w:t>
      </w:r>
      <w:r>
        <w:rPr>
          <w:rFonts w:ascii="Times New Roman" w:eastAsia="Times New Roman"/>
          <w:b/>
        </w:rPr>
        <w:t>+</w:t>
      </w:r>
      <w:r>
        <w:rPr>
          <w:b/>
        </w:rPr>
        <w:t>数学</w:t>
      </w:r>
      <w:r>
        <w:rPr>
          <w:rFonts w:ascii="Times New Roman" w:eastAsia="Times New Roman"/>
          <w:b/>
        </w:rPr>
        <w:t>+</w:t>
      </w:r>
      <w:r>
        <w:rPr>
          <w:b/>
        </w:rPr>
        <w:t>物理】</w:t>
      </w:r>
      <w:r>
        <w:rPr>
          <w:spacing w:val="-4"/>
        </w:rPr>
        <w:t>接 </w:t>
      </w:r>
      <w:r>
        <w:rPr/>
        <w:t>Level 2.1【物理】机器人和现代驾驶系统中的导航系统的传感器数据（加速度、陀螺仪）</w:t>
      </w:r>
      <w:r>
        <w:rPr>
          <w:spacing w:val="-2"/>
        </w:rPr>
        <w:t>普遍存在小误差，会</w:t>
      </w:r>
      <w:r>
        <w:rPr>
          <w:spacing w:val="-1"/>
        </w:rPr>
        <w:t>随时间累积成大误差，其误差大体上与时间成正比，因此需要不断进行修正。而全球定位系统 </w:t>
      </w:r>
      <w:r>
        <w:rPr/>
        <w:t>GPS</w:t>
      </w:r>
      <w:r>
        <w:rPr>
          <w:spacing w:val="-3"/>
        </w:rPr>
        <w:t> 的定位精度是 </w:t>
      </w:r>
      <w:r>
        <w:rPr/>
        <w:t>1</w:t>
      </w:r>
      <w:r>
        <w:rPr>
          <w:spacing w:val="-4"/>
        </w:rPr>
        <w:t> 到 </w:t>
      </w:r>
      <w:r>
        <w:rPr/>
        <w:t>30</w:t>
      </w:r>
      <w:r>
        <w:rPr>
          <w:spacing w:val="-2"/>
        </w:rPr>
        <w:t> 米，长距离来看误差较小，但短时间和短距离内误差较大。现代惯性导航系统使用各种信号（</w:t>
      </w:r>
      <w:r>
        <w:rPr>
          <w:spacing w:val="-4"/>
        </w:rPr>
        <w:t>例如全球定位系统</w:t>
      </w:r>
      <w:r>
        <w:rPr/>
        <w:t>GPS</w:t>
      </w:r>
      <w:r>
        <w:rPr>
          <w:spacing w:val="-3"/>
        </w:rPr>
        <w:t> 等</w:t>
      </w:r>
      <w:r>
        <w:rPr/>
        <w:t>）</w:t>
      </w:r>
      <w:r>
        <w:rPr>
          <w:spacing w:val="-1"/>
        </w:rPr>
        <w:t>对其进行修正，采取控制论方法如 </w:t>
      </w:r>
      <w:r>
        <w:rPr/>
        <w:t>EKF</w:t>
      </w:r>
      <w:r>
        <w:rPr>
          <w:spacing w:val="-4"/>
        </w:rPr>
        <w:t> 扩展卡曼滤波等对不同信号进</w:t>
      </w:r>
      <w:r>
        <w:rPr/>
        <w:t>行加权过滤，从而保证惯性导航系统的精度及可靠性。</w:t>
      </w:r>
    </w:p>
    <w:p>
      <w:pPr>
        <w:pStyle w:val="BodyText"/>
        <w:spacing w:line="353" w:lineRule="exact"/>
        <w:jc w:val="both"/>
      </w:pPr>
      <w:r>
        <w:rPr/>
        <w:t>请基于加速度、陀螺仪、磁力计和 GPS 数据，基于 Python 和四元数，给出扩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</w:pPr>
      <w:r>
        <w:rPr/>
        <w:t>展卡曼滤波算法（EKF）的代码实现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提示：捷联惯导系统、无人机等的位姿获取方法雏形</w:t>
      </w:r>
    </w:p>
    <w:p>
      <w:pPr>
        <w:pStyle w:val="BodyText"/>
        <w:spacing w:line="415" w:lineRule="auto" w:before="134"/>
        <w:ind w:right="234"/>
        <w:jc w:val="both"/>
      </w:pPr>
      <w:r>
        <w:rPr>
          <w:rFonts w:ascii="Times New Roman" w:eastAsia="Times New Roman"/>
          <w:b/>
        </w:rPr>
        <w:t>Level 3.8</w:t>
      </w:r>
      <w:r>
        <w:rPr>
          <w:b/>
        </w:rPr>
        <w:t>【统计</w:t>
      </w:r>
      <w:r>
        <w:rPr>
          <w:rFonts w:ascii="Times New Roman" w:eastAsia="Times New Roman"/>
          <w:b/>
        </w:rPr>
        <w:t>+</w:t>
      </w:r>
      <w:r>
        <w:rPr>
          <w:b/>
        </w:rPr>
        <w:t>金融】</w:t>
      </w:r>
      <w:r>
        <w:rPr/>
        <w:t>协整检验：基于 </w:t>
      </w:r>
      <w:r>
        <w:rPr>
          <w:rFonts w:ascii="Times New Roman" w:eastAsia="Times New Roman"/>
        </w:rPr>
        <w:t>Python </w:t>
      </w:r>
      <w:r>
        <w:rPr/>
        <w:t>获取包括美的集团（</w:t>
      </w:r>
      <w:r>
        <w:rPr>
          <w:rFonts w:ascii="Arial" w:eastAsia="Arial"/>
          <w:color w:val="3C4043"/>
        </w:rPr>
        <w:t>000333</w:t>
      </w:r>
      <w:r>
        <w:rPr/>
        <w:t>） 和贵州茅台（</w:t>
      </w:r>
      <w:r>
        <w:rPr>
          <w:rFonts w:ascii="Times New Roman" w:eastAsia="Times New Roman"/>
        </w:rPr>
        <w:t>600519</w:t>
      </w:r>
      <w:r>
        <w:rPr/>
        <w:t>）的沪深 </w:t>
      </w:r>
      <w:r>
        <w:rPr>
          <w:rFonts w:ascii="Times New Roman" w:eastAsia="Times New Roman"/>
        </w:rPr>
        <w:t>300 </w:t>
      </w:r>
      <w:r>
        <w:rPr/>
        <w:t>指数中的所有 </w:t>
      </w:r>
      <w:r>
        <w:rPr>
          <w:rFonts w:ascii="Times New Roman" w:eastAsia="Times New Roman"/>
        </w:rPr>
        <w:t>300 </w:t>
      </w:r>
      <w:r>
        <w:rPr/>
        <w:t>只股票近 </w:t>
      </w:r>
      <w:r>
        <w:rPr>
          <w:rFonts w:ascii="Times New Roman" w:eastAsia="Times New Roman"/>
        </w:rPr>
        <w:t>1 </w:t>
      </w:r>
      <w:r>
        <w:rPr/>
        <w:t>年的每日调整</w:t>
      </w:r>
    </w:p>
    <w:p>
      <w:pPr>
        <w:spacing w:after="0" w:line="415" w:lineRule="auto"/>
        <w:jc w:val="both"/>
        <w:sectPr>
          <w:pgSz w:w="11910" w:h="16840"/>
          <w:pgMar w:top="1440" w:bottom="280" w:left="1680" w:right="1680"/>
        </w:sectPr>
      </w:pPr>
    </w:p>
    <w:p>
      <w:pPr>
        <w:pStyle w:val="BodyText"/>
        <w:spacing w:line="415" w:lineRule="auto" w:before="42"/>
        <w:ind w:right="259"/>
        <w:jc w:val="both"/>
      </w:pPr>
      <w:r>
        <w:rPr/>
        <w:t>后收盘价（</w:t>
      </w:r>
      <w:r>
        <w:rPr>
          <w:rFonts w:ascii="Times New Roman" w:eastAsia="Times New Roman"/>
        </w:rPr>
        <w:t>adjusted close</w:t>
      </w:r>
      <w:r>
        <w:rPr/>
        <w:t>）数据，基于 </w:t>
      </w:r>
      <w:r>
        <w:rPr>
          <w:rFonts w:ascii="Times New Roman" w:eastAsia="Times New Roman"/>
        </w:rPr>
        <w:t>Python </w:t>
      </w:r>
      <w:r>
        <w:rPr/>
        <w:t>的 </w:t>
      </w:r>
      <w:r>
        <w:rPr>
          <w:rFonts w:ascii="Times New Roman" w:eastAsia="Times New Roman"/>
        </w:rPr>
        <w:t>statsmodel, numpy </w:t>
      </w:r>
      <w:r>
        <w:rPr/>
        <w:t>等工具</w:t>
      </w:r>
      <w:r>
        <w:rPr>
          <w:rFonts w:ascii="Times New Roman" w:eastAsia="Times New Roman"/>
        </w:rPr>
        <w:t>, </w:t>
      </w:r>
      <w:r>
        <w:rPr/>
        <w:t>对过去 </w:t>
      </w:r>
      <w:r>
        <w:rPr>
          <w:rFonts w:ascii="Times New Roman" w:eastAsia="Times New Roman"/>
        </w:rPr>
        <w:t>1 </w:t>
      </w:r>
      <w:r>
        <w:rPr/>
        <w:t>年美的集团（</w:t>
      </w:r>
      <w:r>
        <w:rPr>
          <w:rFonts w:ascii="Arial" w:eastAsia="Arial"/>
          <w:color w:val="3C4043"/>
        </w:rPr>
        <w:t>000333</w:t>
      </w:r>
      <w:r>
        <w:rPr/>
        <w:t>）和贵州茅台（</w:t>
      </w:r>
      <w:r>
        <w:rPr>
          <w:rFonts w:ascii="Times New Roman" w:eastAsia="Times New Roman"/>
        </w:rPr>
        <w:t>600519</w:t>
      </w:r>
      <w:r>
        <w:rPr/>
        <w:t>）股票进行协整检验（</w:t>
      </w:r>
      <w:r>
        <w:rPr>
          <w:rFonts w:ascii="Times New Roman" w:eastAsia="Times New Roman"/>
        </w:rPr>
        <w:t>co- integration test</w:t>
      </w:r>
      <w:r>
        <w:rPr/>
        <w:t>）并给出检验结果，并进一步给出这 </w:t>
      </w:r>
      <w:r>
        <w:rPr>
          <w:rFonts w:ascii="Times New Roman" w:eastAsia="Times New Roman"/>
        </w:rPr>
        <w:t>300 </w:t>
      </w:r>
      <w:r>
        <w:rPr/>
        <w:t>只中协整关系表现最好</w:t>
      </w:r>
    </w:p>
    <w:p>
      <w:pPr>
        <w:pStyle w:val="BodyText"/>
        <w:spacing w:line="358" w:lineRule="exact"/>
        <w:jc w:val="both"/>
      </w:pPr>
      <w:r>
        <w:rPr/>
        <w:t>的 </w:t>
      </w:r>
      <w:r>
        <w:rPr>
          <w:rFonts w:ascii="Times New Roman" w:eastAsia="Times New Roman"/>
        </w:rPr>
        <w:t>10 </w:t>
      </w:r>
      <w:r>
        <w:rPr/>
        <w:t>对股票。</w:t>
      </w:r>
    </w:p>
    <w:p>
      <w:pPr>
        <w:pStyle w:val="BodyText"/>
        <w:spacing w:line="242" w:lineRule="auto" w:before="134"/>
        <w:ind w:right="1272"/>
        <w:rPr>
          <w:rFonts w:ascii="仿宋" w:eastAsia="仿宋" w:hint="eastAsia"/>
        </w:rPr>
      </w:pPr>
      <w:r>
        <w:rPr>
          <w:rFonts w:ascii="仿宋" w:eastAsia="仿宋" w:hint="eastAsia"/>
          <w:spacing w:val="-22"/>
        </w:rPr>
        <w:t>提示 </w:t>
      </w:r>
      <w:r>
        <w:rPr>
          <w:rFonts w:ascii="仿宋" w:eastAsia="仿宋" w:hint="eastAsia"/>
        </w:rPr>
        <w:t>1：</w:t>
      </w:r>
      <w:r>
        <w:rPr>
          <w:rFonts w:ascii="仿宋" w:eastAsia="仿宋" w:hint="eastAsia"/>
          <w:spacing w:val="-21"/>
        </w:rPr>
        <w:t>使用 </w:t>
      </w:r>
      <w:r>
        <w:rPr>
          <w:rFonts w:ascii="仿宋" w:eastAsia="仿宋" w:hint="eastAsia"/>
        </w:rPr>
        <w:t>statsmodels</w:t>
      </w:r>
      <w:r>
        <w:rPr>
          <w:rFonts w:ascii="仿宋" w:eastAsia="仿宋" w:hint="eastAsia"/>
          <w:spacing w:val="-18"/>
        </w:rPr>
        <w:t> 中的 </w:t>
      </w:r>
      <w:r>
        <w:rPr>
          <w:rFonts w:ascii="仿宋" w:eastAsia="仿宋" w:hint="eastAsia"/>
        </w:rPr>
        <w:t>statsmodels.tsa.stattools.coint </w:t>
      </w: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2：建议考虑多进程/多线程实现</w:t>
      </w:r>
    </w:p>
    <w:p>
      <w:pPr>
        <w:pStyle w:val="BodyText"/>
        <w:spacing w:before="3"/>
        <w:rPr>
          <w:rFonts w:ascii="仿宋" w:eastAsia="仿宋" w:hint="eastAsia"/>
        </w:rPr>
      </w:pPr>
      <w:r>
        <w:rPr>
          <w:rFonts w:ascii="仿宋" w:eastAsia="仿宋" w:hint="eastAsia"/>
        </w:rPr>
        <w:t>提示 3：这些股票对，有什么价值？</w:t>
      </w:r>
    </w:p>
    <w:p>
      <w:pPr>
        <w:pStyle w:val="BodyText"/>
        <w:spacing w:line="415" w:lineRule="auto" w:before="133"/>
        <w:ind w:right="129"/>
      </w:pPr>
      <w:r>
        <w:rPr>
          <w:rFonts w:ascii="Times New Roman" w:eastAsia="Times New Roman"/>
          <w:b/>
        </w:rPr>
        <w:t>Level 3.9</w:t>
      </w:r>
      <w:r>
        <w:rPr>
          <w:b/>
        </w:rPr>
        <w:t>【统计</w:t>
      </w:r>
      <w:r>
        <w:rPr>
          <w:rFonts w:ascii="Times New Roman" w:eastAsia="Times New Roman"/>
          <w:b/>
        </w:rPr>
        <w:t>+</w:t>
      </w:r>
      <w:r>
        <w:rPr>
          <w:b/>
        </w:rPr>
        <w:t>生化</w:t>
      </w:r>
      <w:r>
        <w:rPr>
          <w:rFonts w:ascii="Times New Roman" w:eastAsia="Times New Roman"/>
          <w:b/>
        </w:rPr>
        <w:t>+</w:t>
      </w:r>
      <w:r>
        <w:rPr>
          <w:b/>
        </w:rPr>
        <w:t>天文</w:t>
      </w:r>
      <w:r>
        <w:rPr>
          <w:rFonts w:ascii="Times New Roman" w:eastAsia="Times New Roman"/>
          <w:b/>
        </w:rPr>
        <w:t>+</w:t>
      </w:r>
      <w:r>
        <w:rPr>
          <w:b/>
        </w:rPr>
        <w:t>计算机】</w:t>
      </w:r>
      <w:r>
        <w:rPr/>
        <w:t>生物显微镜/天文望远镜的图像往往用于记录描述不同物质/细胞/病毒，这些目标物质/细胞/病毒一般会具有显著区别于周边区域的亮度（亮斑），若同一标本的某个通道灰度图像在某一位置/区域出现了显著区别于周边区域的亮度，则需要对其进行标记并计数，请给出该通道</w:t>
      </w:r>
    </w:p>
    <w:p>
      <w:pPr>
        <w:pStyle w:val="BodyText"/>
        <w:spacing w:line="356" w:lineRule="exact"/>
      </w:pPr>
      <w:r>
        <w:rPr/>
        <w:t>图像的这些亮斑。</w:t>
      </w:r>
    </w:p>
    <w:p>
      <w:pPr>
        <w:pStyle w:val="BodyText"/>
        <w:spacing w:line="242" w:lineRule="auto" w:before="134"/>
        <w:ind w:right="192"/>
        <w:rPr>
          <w:rFonts w:ascii="仿宋" w:eastAsia="仿宋" w:hint="eastAsia"/>
        </w:rPr>
      </w:pP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1：计算出灰度图像的基本底色亮度，找到灰度图像中显著亮于该背景灰度的所有像素，对这些像素，相邻像素做聚合，则得到亮斑，对其计数即可 </w:t>
      </w:r>
      <w:r>
        <w:rPr>
          <w:rFonts w:ascii="仿宋" w:eastAsia="仿宋" w:hint="eastAsia"/>
          <w:spacing w:val="-20"/>
        </w:rPr>
        <w:t>提示 </w:t>
      </w:r>
      <w:r>
        <w:rPr>
          <w:rFonts w:ascii="仿宋" w:eastAsia="仿宋" w:hint="eastAsia"/>
        </w:rPr>
        <w:t>2：：高像素图像可考虑切割成多个边缘略有重叠的区块后，用多进程/</w:t>
      </w:r>
      <w:r>
        <w:rPr>
          <w:rFonts w:ascii="仿宋" w:eastAsia="仿宋" w:hint="eastAsia"/>
          <w:spacing w:val="-17"/>
        </w:rPr>
        <w:t>多</w:t>
      </w:r>
      <w:r>
        <w:rPr>
          <w:rFonts w:ascii="仿宋" w:eastAsia="仿宋" w:hint="eastAsia"/>
        </w:rPr>
        <w:t>线程实现</w:t>
      </w:r>
    </w:p>
    <w:p>
      <w:pPr>
        <w:pStyle w:val="BodyText"/>
        <w:spacing w:line="415" w:lineRule="auto" w:before="135"/>
        <w:ind w:right="336"/>
        <w:jc w:val="both"/>
      </w:pPr>
      <w:r>
        <w:rPr>
          <w:rFonts w:ascii="Times New Roman" w:eastAsia="Times New Roman"/>
          <w:b/>
        </w:rPr>
        <w:t>Level 3.10</w:t>
      </w:r>
      <w:r>
        <w:rPr>
          <w:b/>
        </w:rPr>
        <w:t>【统计</w:t>
      </w:r>
      <w:r>
        <w:rPr>
          <w:rFonts w:ascii="Times New Roman" w:eastAsia="Times New Roman"/>
          <w:b/>
        </w:rPr>
        <w:t>+</w:t>
      </w:r>
      <w:r>
        <w:rPr>
          <w:b/>
        </w:rPr>
        <w:t>天文</w:t>
      </w:r>
      <w:r>
        <w:rPr>
          <w:rFonts w:ascii="Times New Roman" w:eastAsia="Times New Roman"/>
          <w:b/>
        </w:rPr>
        <w:t>+</w:t>
      </w:r>
      <w:r>
        <w:rPr>
          <w:b/>
        </w:rPr>
        <w:t>计算机】</w:t>
      </w:r>
      <w:r>
        <w:rPr>
          <w:spacing w:val="-3"/>
        </w:rPr>
        <w:t>基于 </w:t>
      </w:r>
      <w:r>
        <w:rPr/>
        <w:t>SDSS</w:t>
      </w:r>
      <w:r>
        <w:rPr>
          <w:spacing w:val="-4"/>
        </w:rPr>
        <w:t> 数据库的 </w:t>
      </w:r>
      <w:r>
        <w:rPr/>
        <w:t>skyserver</w:t>
      </w:r>
      <w:r>
        <w:rPr>
          <w:spacing w:val="-3"/>
        </w:rPr>
        <w:t> 中近一个月内</w:t>
      </w:r>
      <w:r>
        <w:rPr>
          <w:spacing w:val="-4"/>
        </w:rPr>
        <w:t>的巡天图，请基于 </w:t>
      </w:r>
      <w:r>
        <w:rPr/>
        <w:t>Python</w:t>
      </w:r>
      <w:r>
        <w:rPr>
          <w:spacing w:val="-4"/>
        </w:rPr>
        <w:t> 进行图像识别，给出巡天图中天狼星 </w:t>
      </w:r>
      <w:r>
        <w:rPr/>
        <w:t>A</w:t>
      </w:r>
      <w:r>
        <w:rPr>
          <w:spacing w:val="-5"/>
        </w:rPr>
        <w:t> 所在像素位</w:t>
      </w:r>
      <w:r>
        <w:rPr/>
        <w:t>置，并给出该星在近一个月内的亮度变化曲线及相关统计量（至少三个统计</w:t>
      </w:r>
    </w:p>
    <w:p>
      <w:pPr>
        <w:pStyle w:val="BodyText"/>
        <w:spacing w:line="358" w:lineRule="exact"/>
      </w:pPr>
      <w:r>
        <w:rPr/>
        <w:t>量）。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 1：该星应为北天区最亮的星（可按明暗程度快速查找候选像素）</w:t>
      </w:r>
    </w:p>
    <w:p>
      <w:pPr>
        <w:pStyle w:val="BodyText"/>
        <w:spacing w:line="242" w:lineRule="auto" w:before="5"/>
        <w:ind w:right="246"/>
        <w:rPr>
          <w:rFonts w:ascii="仿宋" w:eastAsia="仿宋" w:hint="eastAsia"/>
        </w:rPr>
      </w:pPr>
      <w:r>
        <w:rPr>
          <w:rFonts w:ascii="仿宋" w:eastAsia="仿宋" w:hint="eastAsia"/>
        </w:rPr>
        <w:t>提示 2：如果识别出多颗星及其像素位置，还可以进一步确定照片在地球上的拍摄地点，即星光导航的雏形</w:t>
      </w:r>
    </w:p>
    <w:p>
      <w:pPr>
        <w:pStyle w:val="BodyText"/>
        <w:spacing w:line="242" w:lineRule="auto" w:before="2"/>
        <w:ind w:right="126"/>
        <w:rPr>
          <w:rFonts w:ascii="仿宋" w:eastAsia="仿宋" w:hint="eastAsia"/>
        </w:rPr>
      </w:pPr>
      <w:r>
        <w:rPr>
          <w:rFonts w:ascii="仿宋" w:eastAsia="仿宋" w:hint="eastAsia"/>
        </w:rPr>
        <w:t>提示 3：对恒星/行星的星光强度（行星为反射光）进行持续追踪并进行频域变换，还可以进一步得到这些星的运行周期，可以快速发小论文</w:t>
      </w:r>
    </w:p>
    <w:p>
      <w:pPr>
        <w:spacing w:before="132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3.11</w:t>
      </w:r>
      <w:r>
        <w:rPr>
          <w:b/>
          <w:sz w:val="24"/>
        </w:rPr>
        <w:t>【生化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数学】</w:t>
      </w:r>
      <w:r>
        <w:rPr>
          <w:sz w:val="24"/>
        </w:rPr>
        <w:t>化学式配平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415" w:lineRule="auto"/>
        <w:ind w:right="341" w:firstLine="360"/>
      </w:pPr>
      <w:r>
        <w:rPr/>
        <w:t>输入化学方程式，输出配方之后的结果（公式不包含除字母、下表以及</w:t>
      </w:r>
      <w:r>
        <w:rPr>
          <w:rFonts w:ascii="Times New Roman" w:eastAsia="Times New Roman"/>
        </w:rPr>
        <w:t>+= </w:t>
      </w:r>
      <w:r>
        <w:rPr/>
        <w:t>之外的符号）</w:t>
      </w:r>
    </w:p>
    <w:p>
      <w:pPr>
        <w:spacing w:after="0" w:line="415" w:lineRule="auto"/>
        <w:sectPr>
          <w:pgSz w:w="11910" w:h="16840"/>
          <w:pgMar w:top="1520" w:bottom="280" w:left="1680" w:right="1680"/>
        </w:sectPr>
      </w:pPr>
    </w:p>
    <w:p>
      <w:pPr>
        <w:pStyle w:val="BodyText"/>
        <w:spacing w:before="42"/>
        <w:ind w:left="729"/>
        <w:rPr>
          <w:rFonts w:ascii="Times New Roman" w:eastAsia="Times New Roman"/>
        </w:rPr>
      </w:pPr>
      <w:r>
        <w:rPr/>
        <w:t>例如输入： </w:t>
      </w:r>
      <w:r>
        <w:rPr>
          <w:rFonts w:ascii="Times New Roman" w:eastAsia="Times New Roman"/>
        </w:rPr>
        <w:t>KMnO4+H2S+H2SO4=MnSO4+K2SO4+S+H2O</w:t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pStyle w:val="BodyText"/>
        <w:ind w:left="729"/>
        <w:rPr>
          <w:rFonts w:ascii="Times New Roman" w:eastAsia="Times New Roman"/>
        </w:rPr>
      </w:pPr>
      <w:r>
        <w:rPr/>
        <w:t>输出：</w:t>
      </w:r>
      <w:r>
        <w:rPr>
          <w:rFonts w:ascii="Times New Roman" w:eastAsia="Times New Roman"/>
        </w:rPr>
        <w:t>2KMnO4+5H2S+3H2SO4=2MnSO4+K2SO4+5S+8H2O</w:t>
      </w:r>
    </w:p>
    <w:p>
      <w:pPr>
        <w:spacing w:line="620" w:lineRule="atLeast" w:before="4"/>
        <w:ind w:left="129" w:right="242" w:firstLine="0"/>
        <w:jc w:val="both"/>
        <w:rPr>
          <w:sz w:val="24"/>
        </w:rPr>
      </w:pPr>
      <w:r>
        <w:rPr>
          <w:rFonts w:ascii="Times New Roman" w:eastAsia="Times New Roman"/>
          <w:b/>
          <w:sz w:val="24"/>
        </w:rPr>
        <w:t>Level 3.12</w:t>
      </w:r>
      <w:r>
        <w:rPr>
          <w:b/>
          <w:sz w:val="24"/>
        </w:rPr>
        <w:t>【计算机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数学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物理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自控】</w:t>
      </w:r>
      <w:r>
        <w:rPr>
          <w:sz w:val="24"/>
        </w:rPr>
        <w:t>给定自己手机（含加速度、陀螺仪、磁力计）的初始位置和姿态，基于其传感器数据序列，利用四元数给出该设备在运动过程中的连续姿态变化</w:t>
      </w:r>
    </w:p>
    <w:p>
      <w:pPr>
        <w:pStyle w:val="BodyText"/>
        <w:spacing w:before="142"/>
        <w:rPr>
          <w:rFonts w:ascii="仿宋" w:eastAsia="仿宋" w:hint="eastAsia"/>
        </w:rPr>
      </w:pPr>
      <w:r>
        <w:rPr>
          <w:rFonts w:ascii="仿宋" w:eastAsia="仿宋" w:hint="eastAsia"/>
        </w:rPr>
        <w:t>提示：重点是从手机获取，打通手机的接口，可考虑 android 手机</w:t>
      </w:r>
    </w:p>
    <w:p>
      <w:pPr>
        <w:spacing w:before="133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3.13</w:t>
      </w:r>
      <w:r>
        <w:rPr>
          <w:b/>
          <w:sz w:val="24"/>
        </w:rPr>
        <w:t>【计算机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数学</w:t>
      </w:r>
      <w:r>
        <w:rPr>
          <w:rFonts w:ascii="Times New Roman" w:eastAsia="Times New Roman"/>
          <w:b/>
          <w:sz w:val="24"/>
        </w:rPr>
        <w:t>+</w:t>
      </w:r>
      <w:r>
        <w:rPr>
          <w:b/>
          <w:sz w:val="24"/>
        </w:rPr>
        <w:t>物理】</w:t>
      </w:r>
      <w:r>
        <w:rPr>
          <w:sz w:val="24"/>
        </w:rPr>
        <w:t>对手机图像进行修改，给出三种自定义的光线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滤镜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提示：当前手机/app 滤镜效果的雏形</w:t>
      </w:r>
    </w:p>
    <w:p>
      <w:pPr>
        <w:spacing w:line="415" w:lineRule="auto" w:before="134"/>
        <w:ind w:left="129" w:right="252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3.14</w:t>
      </w:r>
      <w:r>
        <w:rPr>
          <w:b/>
          <w:sz w:val="24"/>
        </w:rPr>
        <w:t>（加 </w:t>
      </w:r>
      <w:r>
        <w:rPr>
          <w:rFonts w:ascii="Times New Roman" w:eastAsia="Times New Roman"/>
          <w:b/>
          <w:sz w:val="24"/>
        </w:rPr>
        <w:t>1 </w:t>
      </w:r>
      <w:r>
        <w:rPr>
          <w:b/>
          <w:sz w:val="24"/>
        </w:rPr>
        <w:t>分）【计算机】</w:t>
      </w:r>
      <w:r>
        <w:rPr>
          <w:sz w:val="24"/>
        </w:rPr>
        <w:t>基于 Python 抓取自己手机微信所关注的某个公众号中含有指定关键词的文章，爬取结果包括文章标题、发布时间、文章内</w:t>
      </w:r>
    </w:p>
    <w:p>
      <w:pPr>
        <w:pStyle w:val="BodyText"/>
        <w:spacing w:line="359" w:lineRule="exact"/>
      </w:pPr>
      <w:r>
        <w:rPr/>
        <w:t>容、打赏（喜欢）人数、阅读数、点赞数和在看数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提示：可基于浏览器引擎 Selenium 或 android 虚拟机</w:t>
      </w:r>
    </w:p>
    <w:p>
      <w:pPr>
        <w:spacing w:before="134"/>
        <w:ind w:left="129" w:right="0" w:firstLine="0"/>
        <w:jc w:val="left"/>
        <w:rPr>
          <w:sz w:val="24"/>
        </w:rPr>
      </w:pPr>
      <w:r>
        <w:rPr>
          <w:rFonts w:ascii="Times New Roman" w:eastAsia="Times New Roman"/>
          <w:b/>
          <w:sz w:val="24"/>
        </w:rPr>
        <w:t>Level 3.15</w:t>
      </w:r>
      <w:r>
        <w:rPr>
          <w:b/>
          <w:sz w:val="24"/>
        </w:rPr>
        <w:t>（加 </w:t>
      </w:r>
      <w:r>
        <w:rPr>
          <w:rFonts w:ascii="Times New Roman" w:eastAsia="Times New Roman"/>
          <w:b/>
          <w:sz w:val="24"/>
        </w:rPr>
        <w:t>1 </w:t>
      </w:r>
      <w:r>
        <w:rPr>
          <w:b/>
          <w:sz w:val="24"/>
        </w:rPr>
        <w:t>分）【计算机】</w:t>
      </w:r>
      <w:r>
        <w:rPr>
          <w:sz w:val="24"/>
        </w:rPr>
        <w:t>基于 Python 的 faceswap 等工具，对自己的视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</w:pPr>
      <w:r>
        <w:rPr/>
        <w:t>频文件进行人脸替换，例如改为动画人物</w:t>
      </w:r>
    </w:p>
    <w:p>
      <w:pPr>
        <w:pStyle w:val="BodyText"/>
        <w:spacing w:before="133"/>
        <w:rPr>
          <w:rFonts w:ascii="仿宋" w:eastAsia="仿宋" w:hint="eastAsia"/>
        </w:rPr>
      </w:pPr>
      <w:r>
        <w:rPr>
          <w:rFonts w:ascii="仿宋" w:eastAsia="仿宋" w:hint="eastAsia"/>
        </w:rPr>
        <w:t>提示：类似魔术/川剧中的变脸</w:t>
      </w:r>
    </w:p>
    <w:sectPr>
      <w:pgSz w:w="11910" w:h="16840"/>
      <w:pgMar w:top="15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仿宋">
    <w:altName w:val="仿宋"/>
    <w:charset w:val="86"/>
    <w:family w:val="modern"/>
    <w:pitch w:val="fixed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等线" w:hAnsi="等线" w:eastAsia="等线" w:cs="等线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2022-04-20T04:06:37Z</dcterms:created>
  <dcterms:modified xsi:type="dcterms:W3CDTF">2022-04-20T04:06:37Z</dcterms:modified>
</cp:coreProperties>
</file>