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63" w:rsidRDefault="00157FB4">
      <w:r>
        <w:t>Vorstellung des Projektteams</w:t>
      </w:r>
    </w:p>
    <w:p w:rsidR="00157FB4" w:rsidRDefault="00157FB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0"/>
        <w:gridCol w:w="7742"/>
      </w:tblGrid>
      <w:tr w:rsidR="00157FB4" w:rsidTr="00157FB4">
        <w:tc>
          <w:tcPr>
            <w:tcW w:w="1242" w:type="dxa"/>
          </w:tcPr>
          <w:p w:rsidR="00157FB4" w:rsidRDefault="00157FB4">
            <w:r>
              <w:t>Mitglied</w:t>
            </w:r>
          </w:p>
        </w:tc>
        <w:tc>
          <w:tcPr>
            <w:tcW w:w="8304" w:type="dxa"/>
          </w:tcPr>
          <w:p w:rsidR="00157FB4" w:rsidRDefault="00157FB4">
            <w:r>
              <w:t>Peter Hiemann</w:t>
            </w:r>
          </w:p>
        </w:tc>
      </w:tr>
      <w:tr w:rsidR="00157FB4" w:rsidTr="00157FB4">
        <w:tc>
          <w:tcPr>
            <w:tcW w:w="1242" w:type="dxa"/>
          </w:tcPr>
          <w:p w:rsidR="00157FB4" w:rsidRDefault="00157FB4">
            <w:r>
              <w:t>Aufgabenbereich</w:t>
            </w:r>
          </w:p>
        </w:tc>
        <w:tc>
          <w:tcPr>
            <w:tcW w:w="8304" w:type="dxa"/>
          </w:tcPr>
          <w:p w:rsidR="00157FB4" w:rsidRDefault="00157FB4" w:rsidP="0092026A">
            <w:pPr>
              <w:jc w:val="both"/>
            </w:pPr>
            <w:r>
              <w:t xml:space="preserve">Aufgrund seiner Erfahrungen im Bereich der Erstellung von Pflichtenheften, hat Herr Hiemann diesen Teil </w:t>
            </w:r>
            <w:proofErr w:type="spellStart"/>
            <w:r>
              <w:t>übernommern</w:t>
            </w:r>
            <w:proofErr w:type="spellEnd"/>
            <w:r>
              <w:t>.</w:t>
            </w:r>
            <w:r w:rsidR="0092026A">
              <w:t xml:space="preserve"> Er fungiert auch als Ansprechpartner für den Kunden und war so auch für die Anfertigung eines Angebotes zuständig.</w:t>
            </w:r>
            <w:r>
              <w:t xml:space="preserve"> Des Weiteren war er fü</w:t>
            </w:r>
            <w:r w:rsidR="007203DB">
              <w:t>r die Erstellung der</w:t>
            </w:r>
            <w:r>
              <w:t xml:space="preserve"> </w:t>
            </w:r>
            <w:proofErr w:type="spellStart"/>
            <w:r>
              <w:t>Oberfläsche</w:t>
            </w:r>
            <w:proofErr w:type="spellEnd"/>
            <w:r>
              <w:t xml:space="preserve"> des Programms zuständig. Dazu war es nötig, sich mit den grundlegenden Anforderungen an die </w:t>
            </w:r>
            <w:proofErr w:type="spellStart"/>
            <w:r>
              <w:t>Benutzeroberfläsche</w:t>
            </w:r>
            <w:proofErr w:type="spellEnd"/>
            <w:r>
              <w:t xml:space="preserve">, durch die Normen und Vorschriften der Industrie vertraut </w:t>
            </w:r>
            <w:proofErr w:type="spellStart"/>
            <w:r>
              <w:t>zumachen</w:t>
            </w:r>
            <w:proofErr w:type="spellEnd"/>
            <w:r>
              <w:t xml:space="preserve">. Es war nötig, dass zur Erstellung sämtliche Klassen sowie die jeweiligen Attribute erarbeitet waren.  </w:t>
            </w:r>
          </w:p>
        </w:tc>
      </w:tr>
      <w:tr w:rsidR="00157FB4" w:rsidTr="00157FB4">
        <w:tc>
          <w:tcPr>
            <w:tcW w:w="1242" w:type="dxa"/>
          </w:tcPr>
          <w:p w:rsidR="00157FB4" w:rsidRDefault="00157FB4">
            <w:r>
              <w:t>Qualifikation</w:t>
            </w:r>
          </w:p>
        </w:tc>
        <w:tc>
          <w:tcPr>
            <w:tcW w:w="8304" w:type="dxa"/>
          </w:tcPr>
          <w:p w:rsidR="00157FB4" w:rsidRDefault="0092026A">
            <w:r>
              <w:t xml:space="preserve">Herr Hiemann hat aufgrund seines früheren Studiums der Mechatronik und der Teilnahme an mehreren Ausschreibungen, weitgehende Kenntnisse im Bereich des </w:t>
            </w:r>
            <w:proofErr w:type="spellStart"/>
            <w:r>
              <w:t>erstellen</w:t>
            </w:r>
            <w:proofErr w:type="spellEnd"/>
            <w:r>
              <w:t xml:space="preserve"> von Lasten und Pflichtenheften, sowie im Umgang mit Kunden. Er konnte Grundlegende Erfahrungen im  Bereich der Programmierung durch sein derzeitiges Studium der Wirtschaftsinformatik sammeln. Dazu zählen Kenntnisse im Bereich der C und C++ Programmierung, der </w:t>
            </w:r>
            <w:proofErr w:type="spellStart"/>
            <w:r>
              <w:t>Sowftwareentwicklung</w:t>
            </w:r>
            <w:proofErr w:type="spellEnd"/>
            <w:r>
              <w:t xml:space="preserve"> sowie im Bereich der Java-Programmierung.</w:t>
            </w:r>
          </w:p>
        </w:tc>
      </w:tr>
    </w:tbl>
    <w:p w:rsidR="00157FB4" w:rsidRDefault="004C0470">
      <w:r>
        <w:t>Tabelle 2</w:t>
      </w:r>
      <w:r w:rsidR="0092026A">
        <w:t>:</w:t>
      </w:r>
      <w:r>
        <w:t xml:space="preserve"> Vorstellung der Person Peter Hiemann</w:t>
      </w:r>
      <w:bookmarkStart w:id="0" w:name="_GoBack"/>
      <w:bookmarkEnd w:id="0"/>
      <w:r w:rsidR="0092026A">
        <w:t xml:space="preserve"> </w:t>
      </w:r>
    </w:p>
    <w:sectPr w:rsidR="00157FB4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A42A1A8"/>
    <w:lvl w:ilvl="0">
      <w:start w:val="1"/>
      <w:numFmt w:val="upperRoman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16"/>
        </w:tabs>
        <w:ind w:left="1416" w:hanging="708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3AC65AE"/>
    <w:multiLevelType w:val="multilevel"/>
    <w:tmpl w:val="AD4CD9E2"/>
    <w:lvl w:ilvl="0">
      <w:start w:val="1"/>
      <w:numFmt w:val="upperRoman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berschrift2"/>
      <w:lvlText w:val="%2"/>
      <w:lvlJc w:val="left"/>
      <w:pPr>
        <w:tabs>
          <w:tab w:val="num" w:pos="851"/>
        </w:tabs>
        <w:ind w:left="851" w:hanging="566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pStyle w:val="berschrift3"/>
      <w:lvlText w:val="%2.%3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-423"/>
        </w:tabs>
        <w:ind w:left="2409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-423"/>
        </w:tabs>
        <w:ind w:left="3117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-423"/>
        </w:tabs>
        <w:ind w:left="3825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-423"/>
        </w:tabs>
        <w:ind w:left="4533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-423"/>
        </w:tabs>
        <w:ind w:left="5241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-423"/>
        </w:tabs>
        <w:ind w:left="5949" w:hanging="708"/>
      </w:pPr>
      <w:rPr>
        <w:rFonts w:hint="default"/>
      </w:rPr>
    </w:lvl>
  </w:abstractNum>
  <w:abstractNum w:abstractNumId="3">
    <w:nsid w:val="443E5198"/>
    <w:multiLevelType w:val="singleLevel"/>
    <w:tmpl w:val="923A4B48"/>
    <w:lvl w:ilvl="0">
      <w:start w:val="1"/>
      <w:numFmt w:val="bullet"/>
      <w:lvlText w:val=""/>
      <w:lvlJc w:val="left"/>
      <w:pPr>
        <w:tabs>
          <w:tab w:val="num" w:pos="0"/>
        </w:tabs>
        <w:ind w:left="1418" w:hanging="283"/>
      </w:pPr>
      <w:rPr>
        <w:rFonts w:ascii="Wingdings" w:hAnsi="Wingdings" w:hint="default"/>
      </w:rPr>
    </w:lvl>
  </w:abstractNum>
  <w:abstractNum w:abstractNumId="4">
    <w:nsid w:val="51E217A1"/>
    <w:multiLevelType w:val="hybridMultilevel"/>
    <w:tmpl w:val="A6FCA5D2"/>
    <w:lvl w:ilvl="0" w:tplc="36745F18">
      <w:start w:val="1"/>
      <w:numFmt w:val="decimal"/>
      <w:pStyle w:val="Numerierung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C114F0"/>
    <w:multiLevelType w:val="singleLevel"/>
    <w:tmpl w:val="36747DBC"/>
    <w:lvl w:ilvl="0">
      <w:start w:val="1"/>
      <w:numFmt w:val="bullet"/>
      <w:pStyle w:val="Stichpunkt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1418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4"/>
  </w:num>
  <w:num w:numId="28">
    <w:abstractNumId w:val="5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B4"/>
    <w:rsid w:val="00157FB4"/>
    <w:rsid w:val="004C0470"/>
    <w:rsid w:val="007203DB"/>
    <w:rsid w:val="007A3963"/>
    <w:rsid w:val="0092026A"/>
    <w:rsid w:val="00F3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29"/>
      </w:numPr>
      <w:shd w:val="pct20" w:color="0000FF" w:fill="auto"/>
      <w:tabs>
        <w:tab w:val="right" w:pos="7938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0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">
    <w:name w:val="Betreff"/>
    <w:basedOn w:val="Standard"/>
    <w:next w:val="Standard"/>
    <w:pPr>
      <w:spacing w:after="120"/>
    </w:pPr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spacing w:before="60"/>
    </w:pPr>
    <w:rPr>
      <w:sz w:val="16"/>
    </w:rPr>
  </w:style>
  <w:style w:type="paragraph" w:styleId="Kopfzeile">
    <w:name w:val="header"/>
    <w:basedOn w:val="Standard"/>
    <w:semiHidden/>
    <w:pPr>
      <w:tabs>
        <w:tab w:val="left" w:pos="1985"/>
        <w:tab w:val="left" w:pos="4536"/>
        <w:tab w:val="left" w:pos="6804"/>
        <w:tab w:val="right" w:pos="9356"/>
      </w:tabs>
    </w:pPr>
    <w:rPr>
      <w:sz w:val="16"/>
      <w:lang w:eastAsia="de-DE"/>
    </w:rPr>
  </w:style>
  <w:style w:type="paragraph" w:customStyle="1" w:styleId="Aufzhlung">
    <w:name w:val="Aufzählung"/>
    <w:basedOn w:val="Standard"/>
    <w:pPr>
      <w:tabs>
        <w:tab w:val="num" w:pos="360"/>
      </w:tabs>
      <w:spacing w:before="120"/>
      <w:ind w:left="284" w:hanging="284"/>
    </w:pPr>
  </w:style>
  <w:style w:type="paragraph" w:customStyle="1" w:styleId="Stichpunkt">
    <w:name w:val="Stichpunkt"/>
    <w:basedOn w:val="Standard"/>
    <w:pPr>
      <w:numPr>
        <w:numId w:val="35"/>
      </w:numPr>
      <w:tabs>
        <w:tab w:val="clear" w:pos="1559"/>
      </w:tabs>
      <w:ind w:right="1701"/>
    </w:pPr>
    <w:rPr>
      <w:rFonts w:cs="Arial"/>
    </w:rPr>
  </w:style>
  <w:style w:type="paragraph" w:styleId="Textkrper">
    <w:name w:val="Body Text"/>
    <w:basedOn w:val="Standard"/>
    <w:semiHidden/>
    <w:pPr>
      <w:tabs>
        <w:tab w:val="left" w:pos="284"/>
        <w:tab w:val="left" w:pos="568"/>
        <w:tab w:val="decimal" w:pos="7372"/>
      </w:tabs>
      <w:ind w:right="822"/>
      <w:jc w:val="both"/>
    </w:pPr>
  </w:style>
  <w:style w:type="paragraph" w:styleId="Verzeichnis1">
    <w:name w:val="toc 1"/>
    <w:basedOn w:val="Standard"/>
    <w:next w:val="Standard"/>
    <w:autoRedefine/>
    <w:semiHidden/>
    <w:pPr>
      <w:tabs>
        <w:tab w:val="left" w:pos="595"/>
        <w:tab w:val="left" w:pos="800"/>
        <w:tab w:val="right" w:leader="underscore" w:pos="9072"/>
      </w:tabs>
      <w:spacing w:before="120" w:line="360" w:lineRule="auto"/>
    </w:pPr>
    <w:rPr>
      <w:rFonts w:cs="Arial"/>
      <w:bCs/>
      <w:iCs/>
      <w:noProof/>
      <w:sz w:val="24"/>
      <w:szCs w:val="28"/>
      <w:lang w:val="en-US" w:eastAsia="de-DE"/>
    </w:rPr>
  </w:style>
  <w:style w:type="paragraph" w:styleId="Verzeichnis2">
    <w:name w:val="toc 2"/>
    <w:basedOn w:val="Standard"/>
    <w:next w:val="Standard"/>
    <w:autoRedefine/>
    <w:semiHidden/>
    <w:pPr>
      <w:ind w:left="200"/>
    </w:pPr>
    <w:rPr>
      <w:rFonts w:ascii="Times New Roman" w:hAnsi="Times New Roman"/>
      <w:b/>
      <w:bCs/>
      <w:szCs w:val="26"/>
      <w:lang w:eastAsia="de-DE"/>
    </w:rPr>
  </w:style>
  <w:style w:type="paragraph" w:styleId="Verzeichnis3">
    <w:name w:val="toc 3"/>
    <w:basedOn w:val="Standard"/>
    <w:next w:val="Standard"/>
    <w:autoRedefine/>
    <w:semiHidden/>
    <w:pPr>
      <w:ind w:left="400"/>
    </w:pPr>
    <w:rPr>
      <w:rFonts w:ascii="Times New Roman" w:hAnsi="Times New Roman"/>
      <w:szCs w:val="24"/>
      <w:lang w:eastAsia="de-DE"/>
    </w:rPr>
  </w:style>
  <w:style w:type="paragraph" w:styleId="Verzeichnis4">
    <w:name w:val="toc 4"/>
    <w:basedOn w:val="Standard"/>
    <w:next w:val="Standard"/>
    <w:autoRedefine/>
    <w:semiHidden/>
    <w:pPr>
      <w:ind w:left="600"/>
    </w:pPr>
    <w:rPr>
      <w:rFonts w:ascii="Times New Roman" w:hAnsi="Times New Roman"/>
      <w:szCs w:val="24"/>
      <w:lang w:eastAsia="de-DE"/>
    </w:rPr>
  </w:style>
  <w:style w:type="paragraph" w:styleId="Verzeichnis5">
    <w:name w:val="toc 5"/>
    <w:basedOn w:val="Standard"/>
    <w:next w:val="Standard"/>
    <w:autoRedefine/>
    <w:semiHidden/>
    <w:pPr>
      <w:ind w:left="800"/>
    </w:pPr>
    <w:rPr>
      <w:rFonts w:ascii="Times New Roman" w:hAnsi="Times New Roman"/>
      <w:szCs w:val="24"/>
      <w:lang w:eastAsia="de-DE"/>
    </w:rPr>
  </w:style>
  <w:style w:type="paragraph" w:styleId="Verzeichnis6">
    <w:name w:val="toc 6"/>
    <w:basedOn w:val="Standard"/>
    <w:next w:val="Standard"/>
    <w:autoRedefine/>
    <w:semiHidden/>
    <w:pPr>
      <w:ind w:left="1000"/>
    </w:pPr>
    <w:rPr>
      <w:rFonts w:ascii="Times New Roman" w:hAnsi="Times New Roman"/>
      <w:szCs w:val="24"/>
      <w:lang w:eastAsia="de-DE"/>
    </w:rPr>
  </w:style>
  <w:style w:type="paragraph" w:styleId="Verzeichnis7">
    <w:name w:val="toc 7"/>
    <w:basedOn w:val="Standard"/>
    <w:next w:val="Standard"/>
    <w:autoRedefine/>
    <w:semiHidden/>
    <w:pPr>
      <w:ind w:left="1200"/>
    </w:pPr>
    <w:rPr>
      <w:rFonts w:ascii="Times New Roman" w:hAnsi="Times New Roman"/>
      <w:szCs w:val="24"/>
      <w:lang w:eastAsia="de-DE"/>
    </w:rPr>
  </w:style>
  <w:style w:type="paragraph" w:styleId="Verzeichnis8">
    <w:name w:val="toc 8"/>
    <w:basedOn w:val="Standard"/>
    <w:next w:val="Standard"/>
    <w:autoRedefine/>
    <w:semiHidden/>
    <w:pPr>
      <w:ind w:left="1400"/>
    </w:pPr>
    <w:rPr>
      <w:rFonts w:ascii="Times New Roman" w:hAnsi="Times New Roman"/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pPr>
      <w:ind w:left="1600"/>
    </w:pPr>
    <w:rPr>
      <w:rFonts w:ascii="Times New Roman" w:hAnsi="Times New Roman"/>
      <w:szCs w:val="24"/>
      <w:lang w:eastAsia="de-DE"/>
    </w:rPr>
  </w:style>
  <w:style w:type="character" w:styleId="Hyperlink">
    <w:name w:val="Hyperlink"/>
    <w:basedOn w:val="Absatz-Standardschriftart"/>
    <w:semiHidden/>
    <w:rPr>
      <w:rFonts w:ascii="Arial" w:hAnsi="Arial"/>
      <w:color w:val="0000FF"/>
      <w:sz w:val="20"/>
      <w:u w:val="single"/>
    </w:rPr>
  </w:style>
  <w:style w:type="paragraph" w:customStyle="1" w:styleId="Numerierung">
    <w:name w:val="Numerierung"/>
    <w:basedOn w:val="Standard"/>
    <w:pPr>
      <w:numPr>
        <w:numId w:val="32"/>
      </w:numPr>
      <w:spacing w:before="120"/>
    </w:pPr>
  </w:style>
  <w:style w:type="paragraph" w:customStyle="1" w:styleId="Formatvorlage1">
    <w:name w:val="Formatvorlage1"/>
    <w:basedOn w:val="berschrift3"/>
    <w:pPr>
      <w:numPr>
        <w:ilvl w:val="0"/>
        <w:numId w:val="0"/>
      </w:numPr>
      <w:ind w:right="283"/>
    </w:pPr>
    <w:rPr>
      <w:rFonts w:ascii="Helvetica" w:hAnsi="Helvetica"/>
      <w:i/>
      <w:noProof/>
      <w:color w:val="00CCFF"/>
      <w:sz w:val="26"/>
      <w:lang w:eastAsia="de-DE"/>
    </w:rPr>
  </w:style>
  <w:style w:type="table" w:styleId="Tabellenraster">
    <w:name w:val="Table Grid"/>
    <w:basedOn w:val="NormaleTabelle"/>
    <w:uiPriority w:val="59"/>
    <w:rsid w:val="0015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29"/>
      </w:numPr>
      <w:shd w:val="pct20" w:color="0000FF" w:fill="auto"/>
      <w:tabs>
        <w:tab w:val="right" w:pos="7938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0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">
    <w:name w:val="Betreff"/>
    <w:basedOn w:val="Standard"/>
    <w:next w:val="Standard"/>
    <w:pPr>
      <w:spacing w:after="120"/>
    </w:pPr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spacing w:before="60"/>
    </w:pPr>
    <w:rPr>
      <w:sz w:val="16"/>
    </w:rPr>
  </w:style>
  <w:style w:type="paragraph" w:styleId="Kopfzeile">
    <w:name w:val="header"/>
    <w:basedOn w:val="Standard"/>
    <w:semiHidden/>
    <w:pPr>
      <w:tabs>
        <w:tab w:val="left" w:pos="1985"/>
        <w:tab w:val="left" w:pos="4536"/>
        <w:tab w:val="left" w:pos="6804"/>
        <w:tab w:val="right" w:pos="9356"/>
      </w:tabs>
    </w:pPr>
    <w:rPr>
      <w:sz w:val="16"/>
      <w:lang w:eastAsia="de-DE"/>
    </w:rPr>
  </w:style>
  <w:style w:type="paragraph" w:customStyle="1" w:styleId="Aufzhlung">
    <w:name w:val="Aufzählung"/>
    <w:basedOn w:val="Standard"/>
    <w:pPr>
      <w:tabs>
        <w:tab w:val="num" w:pos="360"/>
      </w:tabs>
      <w:spacing w:before="120"/>
      <w:ind w:left="284" w:hanging="284"/>
    </w:pPr>
  </w:style>
  <w:style w:type="paragraph" w:customStyle="1" w:styleId="Stichpunkt">
    <w:name w:val="Stichpunkt"/>
    <w:basedOn w:val="Standard"/>
    <w:pPr>
      <w:numPr>
        <w:numId w:val="35"/>
      </w:numPr>
      <w:tabs>
        <w:tab w:val="clear" w:pos="1559"/>
      </w:tabs>
      <w:ind w:right="1701"/>
    </w:pPr>
    <w:rPr>
      <w:rFonts w:cs="Arial"/>
    </w:rPr>
  </w:style>
  <w:style w:type="paragraph" w:styleId="Textkrper">
    <w:name w:val="Body Text"/>
    <w:basedOn w:val="Standard"/>
    <w:semiHidden/>
    <w:pPr>
      <w:tabs>
        <w:tab w:val="left" w:pos="284"/>
        <w:tab w:val="left" w:pos="568"/>
        <w:tab w:val="decimal" w:pos="7372"/>
      </w:tabs>
      <w:ind w:right="822"/>
      <w:jc w:val="both"/>
    </w:pPr>
  </w:style>
  <w:style w:type="paragraph" w:styleId="Verzeichnis1">
    <w:name w:val="toc 1"/>
    <w:basedOn w:val="Standard"/>
    <w:next w:val="Standard"/>
    <w:autoRedefine/>
    <w:semiHidden/>
    <w:pPr>
      <w:tabs>
        <w:tab w:val="left" w:pos="595"/>
        <w:tab w:val="left" w:pos="800"/>
        <w:tab w:val="right" w:leader="underscore" w:pos="9072"/>
      </w:tabs>
      <w:spacing w:before="120" w:line="360" w:lineRule="auto"/>
    </w:pPr>
    <w:rPr>
      <w:rFonts w:cs="Arial"/>
      <w:bCs/>
      <w:iCs/>
      <w:noProof/>
      <w:sz w:val="24"/>
      <w:szCs w:val="28"/>
      <w:lang w:val="en-US" w:eastAsia="de-DE"/>
    </w:rPr>
  </w:style>
  <w:style w:type="paragraph" w:styleId="Verzeichnis2">
    <w:name w:val="toc 2"/>
    <w:basedOn w:val="Standard"/>
    <w:next w:val="Standard"/>
    <w:autoRedefine/>
    <w:semiHidden/>
    <w:pPr>
      <w:ind w:left="200"/>
    </w:pPr>
    <w:rPr>
      <w:rFonts w:ascii="Times New Roman" w:hAnsi="Times New Roman"/>
      <w:b/>
      <w:bCs/>
      <w:szCs w:val="26"/>
      <w:lang w:eastAsia="de-DE"/>
    </w:rPr>
  </w:style>
  <w:style w:type="paragraph" w:styleId="Verzeichnis3">
    <w:name w:val="toc 3"/>
    <w:basedOn w:val="Standard"/>
    <w:next w:val="Standard"/>
    <w:autoRedefine/>
    <w:semiHidden/>
    <w:pPr>
      <w:ind w:left="400"/>
    </w:pPr>
    <w:rPr>
      <w:rFonts w:ascii="Times New Roman" w:hAnsi="Times New Roman"/>
      <w:szCs w:val="24"/>
      <w:lang w:eastAsia="de-DE"/>
    </w:rPr>
  </w:style>
  <w:style w:type="paragraph" w:styleId="Verzeichnis4">
    <w:name w:val="toc 4"/>
    <w:basedOn w:val="Standard"/>
    <w:next w:val="Standard"/>
    <w:autoRedefine/>
    <w:semiHidden/>
    <w:pPr>
      <w:ind w:left="600"/>
    </w:pPr>
    <w:rPr>
      <w:rFonts w:ascii="Times New Roman" w:hAnsi="Times New Roman"/>
      <w:szCs w:val="24"/>
      <w:lang w:eastAsia="de-DE"/>
    </w:rPr>
  </w:style>
  <w:style w:type="paragraph" w:styleId="Verzeichnis5">
    <w:name w:val="toc 5"/>
    <w:basedOn w:val="Standard"/>
    <w:next w:val="Standard"/>
    <w:autoRedefine/>
    <w:semiHidden/>
    <w:pPr>
      <w:ind w:left="800"/>
    </w:pPr>
    <w:rPr>
      <w:rFonts w:ascii="Times New Roman" w:hAnsi="Times New Roman"/>
      <w:szCs w:val="24"/>
      <w:lang w:eastAsia="de-DE"/>
    </w:rPr>
  </w:style>
  <w:style w:type="paragraph" w:styleId="Verzeichnis6">
    <w:name w:val="toc 6"/>
    <w:basedOn w:val="Standard"/>
    <w:next w:val="Standard"/>
    <w:autoRedefine/>
    <w:semiHidden/>
    <w:pPr>
      <w:ind w:left="1000"/>
    </w:pPr>
    <w:rPr>
      <w:rFonts w:ascii="Times New Roman" w:hAnsi="Times New Roman"/>
      <w:szCs w:val="24"/>
      <w:lang w:eastAsia="de-DE"/>
    </w:rPr>
  </w:style>
  <w:style w:type="paragraph" w:styleId="Verzeichnis7">
    <w:name w:val="toc 7"/>
    <w:basedOn w:val="Standard"/>
    <w:next w:val="Standard"/>
    <w:autoRedefine/>
    <w:semiHidden/>
    <w:pPr>
      <w:ind w:left="1200"/>
    </w:pPr>
    <w:rPr>
      <w:rFonts w:ascii="Times New Roman" w:hAnsi="Times New Roman"/>
      <w:szCs w:val="24"/>
      <w:lang w:eastAsia="de-DE"/>
    </w:rPr>
  </w:style>
  <w:style w:type="paragraph" w:styleId="Verzeichnis8">
    <w:name w:val="toc 8"/>
    <w:basedOn w:val="Standard"/>
    <w:next w:val="Standard"/>
    <w:autoRedefine/>
    <w:semiHidden/>
    <w:pPr>
      <w:ind w:left="1400"/>
    </w:pPr>
    <w:rPr>
      <w:rFonts w:ascii="Times New Roman" w:hAnsi="Times New Roman"/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pPr>
      <w:ind w:left="1600"/>
    </w:pPr>
    <w:rPr>
      <w:rFonts w:ascii="Times New Roman" w:hAnsi="Times New Roman"/>
      <w:szCs w:val="24"/>
      <w:lang w:eastAsia="de-DE"/>
    </w:rPr>
  </w:style>
  <w:style w:type="character" w:styleId="Hyperlink">
    <w:name w:val="Hyperlink"/>
    <w:basedOn w:val="Absatz-Standardschriftart"/>
    <w:semiHidden/>
    <w:rPr>
      <w:rFonts w:ascii="Arial" w:hAnsi="Arial"/>
      <w:color w:val="0000FF"/>
      <w:sz w:val="20"/>
      <w:u w:val="single"/>
    </w:rPr>
  </w:style>
  <w:style w:type="paragraph" w:customStyle="1" w:styleId="Numerierung">
    <w:name w:val="Numerierung"/>
    <w:basedOn w:val="Standard"/>
    <w:pPr>
      <w:numPr>
        <w:numId w:val="32"/>
      </w:numPr>
      <w:spacing w:before="120"/>
    </w:pPr>
  </w:style>
  <w:style w:type="paragraph" w:customStyle="1" w:styleId="Formatvorlage1">
    <w:name w:val="Formatvorlage1"/>
    <w:basedOn w:val="berschrift3"/>
    <w:pPr>
      <w:numPr>
        <w:ilvl w:val="0"/>
        <w:numId w:val="0"/>
      </w:numPr>
      <w:ind w:right="283"/>
    </w:pPr>
    <w:rPr>
      <w:rFonts w:ascii="Helvetica" w:hAnsi="Helvetica"/>
      <w:i/>
      <w:noProof/>
      <w:color w:val="00CCFF"/>
      <w:sz w:val="26"/>
      <w:lang w:eastAsia="de-DE"/>
    </w:rPr>
  </w:style>
  <w:style w:type="table" w:styleId="Tabellenraster">
    <w:name w:val="Table Grid"/>
    <w:basedOn w:val="NormaleTabelle"/>
    <w:uiPriority w:val="59"/>
    <w:rsid w:val="0015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IT-Service GmbH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Hiemann</dc:creator>
  <cp:lastModifiedBy>Peter Hiemann</cp:lastModifiedBy>
  <cp:revision>2</cp:revision>
  <dcterms:created xsi:type="dcterms:W3CDTF">2015-02-23T07:48:00Z</dcterms:created>
  <dcterms:modified xsi:type="dcterms:W3CDTF">2015-02-23T09:08:00Z</dcterms:modified>
</cp:coreProperties>
</file>