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Prometheus Prime - Full Startup Cheat Sheet</w:t>
      </w:r>
    </w:p>
    <w:p>
      <w:r>
        <w:t>This cheat sheet walks you through the full backend and frontend startup process for Prometheus Prime from PowerShell. Follow each step carefully. This guide assumes you've already created the necessary folder structure and installed dependencies.</w:t>
      </w:r>
    </w:p>
    <w:p>
      <w:pPr>
        <w:pStyle w:val="Heading2"/>
      </w:pPr>
      <w:r>
        <w:t>🔧 Step-by-Step Instructions</w:t>
      </w:r>
    </w:p>
    <w:p>
      <w:pPr>
        <w:pStyle w:val="ListNumber"/>
      </w:pPr>
      <w:r>
        <w:t>1. Open PowerShell</w:t>
      </w:r>
    </w:p>
    <w:p>
      <w:pPr>
        <w:pStyle w:val="IntenseQuote"/>
      </w:pPr>
      <w:r>
        <w:t xml:space="preserve">    Press Windows key, type 'PowerShell', right-click and choose 'Run as Administrator'.</w:t>
      </w:r>
    </w:p>
    <w:p>
      <w:pPr>
        <w:pStyle w:val="ListNumber"/>
      </w:pPr>
      <w:r>
        <w:t>2. Navigate to PrometheusPrime directory</w:t>
      </w:r>
    </w:p>
    <w:p>
      <w:pPr>
        <w:pStyle w:val="IntenseQuote"/>
      </w:pPr>
      <w:r>
        <w:t xml:space="preserve">    cd C:\windows\system32\PrometheusPrime\PrometheusPrime</w:t>
      </w:r>
    </w:p>
    <w:p>
      <w:pPr>
        <w:pStyle w:val="ListNumber"/>
      </w:pPr>
      <w:r>
        <w:t>3. Activate the virtual environment</w:t>
      </w:r>
    </w:p>
    <w:p>
      <w:pPr>
        <w:pStyle w:val="IntenseQuote"/>
      </w:pPr>
      <w:r>
        <w:t xml:space="preserve">    .\venv\Scripts\activate</w:t>
      </w:r>
    </w:p>
    <w:p>
      <w:pPr>
        <w:pStyle w:val="ListNumber"/>
      </w:pPr>
      <w:r>
        <w:t>4. Start the backend server</w:t>
      </w:r>
    </w:p>
    <w:p>
      <w:pPr>
        <w:pStyle w:val="IntenseQuote"/>
      </w:pPr>
      <w:r>
        <w:t xml:space="preserve">    uvicorn backend.main:app --reload</w:t>
      </w:r>
    </w:p>
    <w:p>
      <w:pPr>
        <w:pStyle w:val="ListNumber"/>
      </w:pPr>
      <w:r>
        <w:t>5. Open your browser and go to FastAPI docs</w:t>
      </w:r>
    </w:p>
    <w:p>
      <w:pPr>
        <w:pStyle w:val="IntenseQuote"/>
      </w:pPr>
      <w:r>
        <w:t xml:space="preserve">    http://127.0.0.1:8000/docs</w:t>
      </w:r>
    </w:p>
    <w:p>
      <w:pPr>
        <w:pStyle w:val="ListNumber"/>
      </w:pPr>
      <w:r>
        <w:t>6. (Optional) Test the /ask and /mint endpoints</w:t>
      </w:r>
    </w:p>
    <w:p>
      <w:pPr>
        <w:pStyle w:val="IntenseQuote"/>
      </w:pPr>
      <w:r>
        <w:t xml:space="preserve">    Use the FastAPI UI to send requests and verify logs.</w:t>
      </w:r>
    </w:p>
    <w:p>
      <w:pPr>
        <w:pStyle w:val="ListNumber"/>
      </w:pPr>
      <w:r>
        <w:t>7. Monitor logs or inspect tone</w:t>
      </w:r>
    </w:p>
    <w:p>
      <w:pPr>
        <w:pStyle w:val="IntenseQuote"/>
      </w:pPr>
      <w:r>
        <w:t xml:space="preserve">    GET /logs and /tone/{user_id}</w:t>
      </w:r>
    </w:p>
    <w:p>
      <w:pPr>
        <w:pStyle w:val="ListNumber"/>
      </w:pPr>
      <w:r>
        <w:t>8. (Frontend – future)</w:t>
      </w:r>
    </w:p>
    <w:p>
      <w:pPr>
        <w:pStyle w:val="IntenseQuote"/>
      </w:pPr>
      <w:r>
        <w:t xml:space="preserve">    Open a new PowerShell tab and navigate to the frontend folder (e.g., cd frontend)</w:t>
      </w:r>
    </w:p>
    <w:p>
      <w:pPr>
        <w:pStyle w:val="ListNumber"/>
      </w:pPr>
      <w:r>
        <w:t>9. (Frontend – future)</w:t>
      </w:r>
    </w:p>
    <w:p>
      <w:pPr>
        <w:pStyle w:val="IntenseQuote"/>
      </w:pPr>
      <w:r>
        <w:t xml:space="preserve">    Start frontend server using: npm run dev OR a Flask/React equivalent.</w:t>
      </w:r>
    </w:p>
    <w:p>
      <w:pPr>
        <w:pStyle w:val="ListNumber"/>
      </w:pPr>
      <w:r>
        <w:t>10. Shutdown the backend server</w:t>
      </w:r>
    </w:p>
    <w:p>
      <w:pPr>
        <w:pStyle w:val="IntenseQuote"/>
      </w:pPr>
      <w:r>
        <w:t xml:space="preserve">    Press CTRL+C in the PowerShell window.</w:t>
      </w:r>
    </w:p>
    <w:p>
      <w:pPr>
        <w:pStyle w:val="Heading2"/>
      </w:pPr>
      <w:r>
        <w:t>🧠 Notes for Learning</w:t>
      </w:r>
    </w:p>
    <w:p>
      <w:r>
        <w:t>- Repeat this process often to build muscle memory.</w:t>
        <w:br/>
        <w:t>- Ask me about any terms you don’t understand.</w:t>
        <w:br/>
        <w:t>- We will expand this to automate more pieces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