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67E5B0B8" w:rsidR="00275260" w:rsidRPr="002603B1" w:rsidRDefault="00883B05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Daryo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Revew</w:t>
      </w:r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2C0566CC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F85F54">
        <w:rPr>
          <w:lang w:val="pt-BR" w:bidi="pt-BR"/>
        </w:rPr>
        <w:t>2</w:t>
      </w:r>
      <w:r w:rsidR="00250763">
        <w:rPr>
          <w:lang w:val="pt-BR" w:bidi="pt-BR"/>
        </w:rPr>
        <w:t>6</w:t>
      </w:r>
      <w:r w:rsidR="00883B05">
        <w:rPr>
          <w:lang w:val="pt-BR"/>
        </w:rPr>
        <w:t>-09-2024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</w:t>
      </w:r>
      <w:r w:rsidR="00004C10">
        <w:rPr>
          <w:lang w:val="pt-BR"/>
        </w:rPr>
        <w:t xml:space="preserve"> </w:t>
      </w:r>
      <w:r w:rsidR="00883B05">
        <w:rPr>
          <w:lang w:val="pt-BR"/>
        </w:rPr>
        <w:t xml:space="preserve">Nicolly Santos, Rennan Moura, Vinicius </w:t>
      </w:r>
      <w:r w:rsidR="00883B05" w:rsidRPr="0008350F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004C10">
        <w:rPr>
          <w:lang w:val="pt-BR"/>
        </w:rPr>
        <w:t>Matheus Martinez (Devido a problemas de saúde)</w:t>
      </w:r>
    </w:p>
    <w:p w14:paraId="1F532E72" w14:textId="43F78CE1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5D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25076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25076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00</w:t>
      </w:r>
    </w:p>
    <w:p w14:paraId="65D5ECE1" w14:textId="45DCF9D7" w:rsidR="00875D51" w:rsidRPr="00004C10" w:rsidRDefault="00875D51" w:rsidP="00875D51">
      <w:pPr>
        <w:pStyle w:val="Ttulo1"/>
        <w:rPr>
          <w:u w:val="single"/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04B02AD8" w14:textId="42C58C74" w:rsidR="005036EF" w:rsidRDefault="001945DB" w:rsidP="003D17B7">
      <w:pPr>
        <w:pStyle w:val="Numerada"/>
      </w:pPr>
      <w:r>
        <w:t>O</w:t>
      </w:r>
      <w:r w:rsidR="00250763">
        <w:t>s novos PO e Scrum Master foram sorteados</w:t>
      </w:r>
      <w:r w:rsidR="001707E0">
        <w:t>.</w:t>
      </w:r>
    </w:p>
    <w:p w14:paraId="0DDC4D67" w14:textId="0B019C44" w:rsidR="001945DB" w:rsidRDefault="00250763" w:rsidP="003D17B7">
      <w:pPr>
        <w:pStyle w:val="Numerada"/>
      </w:pPr>
      <w:r>
        <w:t>Análise do status de cada responsábilidade.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8"/>
        <w:gridCol w:w="1481"/>
        <w:gridCol w:w="1431"/>
      </w:tblGrid>
      <w:tr w:rsidR="00875D51" w14:paraId="3E2DF828" w14:textId="77777777" w:rsidTr="00E112AF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E112AF">
        <w:trPr>
          <w:trHeight w:val="288"/>
        </w:trPr>
        <w:tc>
          <w:tcPr>
            <w:tcW w:w="1213" w:type="pct"/>
          </w:tcPr>
          <w:p w14:paraId="0495EA74" w14:textId="4BD9063A" w:rsidR="00875D51" w:rsidRDefault="00F85F54" w:rsidP="001B14CB">
            <w:pPr>
              <w:pStyle w:val="DescriodoItem"/>
            </w:pPr>
            <w:r>
              <w:t xml:space="preserve">Protótipo; </w:t>
            </w:r>
            <w:r w:rsidR="00004C10">
              <w:t>Terminar</w:t>
            </w:r>
          </w:p>
        </w:tc>
        <w:tc>
          <w:tcPr>
            <w:tcW w:w="1808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06" w:type="pct"/>
          </w:tcPr>
          <w:p w14:paraId="4C2ABD1A" w14:textId="2E723819" w:rsidR="00875D51" w:rsidRDefault="00F85F54" w:rsidP="001B14CB">
            <w:pPr>
              <w:pStyle w:val="DescriodoItem"/>
            </w:pPr>
            <w:r>
              <w:t>2</w:t>
            </w:r>
            <w:r w:rsidR="00004C10">
              <w:t>6</w:t>
            </w:r>
            <w:r w:rsidR="00E112AF">
              <w:t>-09-2024</w:t>
            </w:r>
          </w:p>
        </w:tc>
        <w:tc>
          <w:tcPr>
            <w:tcW w:w="973" w:type="pct"/>
          </w:tcPr>
          <w:p w14:paraId="1EA56570" w14:textId="15DBB2F2" w:rsidR="00875D51" w:rsidRDefault="008756BF" w:rsidP="001B14CB">
            <w:pPr>
              <w:pStyle w:val="DescriodoItem"/>
            </w:pPr>
            <w:r>
              <w:t>Do</w:t>
            </w:r>
          </w:p>
        </w:tc>
      </w:tr>
      <w:tr w:rsidR="00E112AF" w:rsidRPr="00004C10" w14:paraId="238E0182" w14:textId="77777777" w:rsidTr="00E112AF">
        <w:trPr>
          <w:trHeight w:val="288"/>
        </w:trPr>
        <w:tc>
          <w:tcPr>
            <w:tcW w:w="1213" w:type="pct"/>
          </w:tcPr>
          <w:p w14:paraId="60B49B58" w14:textId="31B2C70E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0BB86553" w14:textId="0247D47F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  <w:r w:rsidR="005036EF">
              <w:rPr>
                <w:b/>
                <w:bCs/>
              </w:rPr>
              <w:t xml:space="preserve"> e Rennan Moura</w:t>
            </w:r>
          </w:p>
        </w:tc>
        <w:tc>
          <w:tcPr>
            <w:tcW w:w="1006" w:type="pct"/>
          </w:tcPr>
          <w:p w14:paraId="3C13D946" w14:textId="56FB32EE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0832E24" w14:textId="2ED9D7C1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2D7A2EEC" w14:textId="77777777" w:rsidTr="00E112AF">
        <w:trPr>
          <w:trHeight w:val="288"/>
        </w:trPr>
        <w:tc>
          <w:tcPr>
            <w:tcW w:w="1213" w:type="pct"/>
          </w:tcPr>
          <w:p w14:paraId="19DC9752" w14:textId="48653050" w:rsidR="00E112AF" w:rsidRPr="00E463CF" w:rsidRDefault="00F85F54" w:rsidP="00E112AF">
            <w:pPr>
              <w:pStyle w:val="DescriodoItem"/>
            </w:pPr>
            <w:r>
              <w:t>Calculadora</w:t>
            </w:r>
          </w:p>
        </w:tc>
        <w:tc>
          <w:tcPr>
            <w:tcW w:w="1808" w:type="pct"/>
          </w:tcPr>
          <w:p w14:paraId="3EA5D604" w14:textId="2D1D90E3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Matheus Martinez</w:t>
            </w:r>
          </w:p>
        </w:tc>
        <w:tc>
          <w:tcPr>
            <w:tcW w:w="1006" w:type="pct"/>
          </w:tcPr>
          <w:p w14:paraId="7B103E40" w14:textId="5D3F9BA8" w:rsidR="00E112AF" w:rsidRPr="00E463CF" w:rsidRDefault="00F85F54" w:rsidP="00E112AF">
            <w:pPr>
              <w:pStyle w:val="DescriodoItem"/>
            </w:pPr>
            <w:r>
              <w:t>27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931258C" w14:textId="4E66D95F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1BF87C2A" w14:textId="77777777" w:rsidTr="00E112AF">
        <w:trPr>
          <w:trHeight w:val="288"/>
        </w:trPr>
        <w:tc>
          <w:tcPr>
            <w:tcW w:w="1213" w:type="pct"/>
          </w:tcPr>
          <w:p w14:paraId="4366DD04" w14:textId="464C8493" w:rsidR="00E112AF" w:rsidRPr="00E463CF" w:rsidRDefault="00F85F54" w:rsidP="00E112AF">
            <w:pPr>
              <w:pStyle w:val="DescriodoItem"/>
            </w:pPr>
            <w:r>
              <w:t>Documentação</w:t>
            </w:r>
          </w:p>
        </w:tc>
        <w:tc>
          <w:tcPr>
            <w:tcW w:w="1808" w:type="pct"/>
          </w:tcPr>
          <w:p w14:paraId="5C39AEA7" w14:textId="60FCCEEC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  <w:r w:rsidR="00D674B1">
              <w:rPr>
                <w:b/>
                <w:bCs/>
              </w:rPr>
              <w:t xml:space="preserve"> e Vinicius Gonçalves</w:t>
            </w:r>
          </w:p>
        </w:tc>
        <w:tc>
          <w:tcPr>
            <w:tcW w:w="1006" w:type="pct"/>
          </w:tcPr>
          <w:p w14:paraId="2BEE3275" w14:textId="0522F623" w:rsidR="00E112AF" w:rsidRPr="00E463CF" w:rsidRDefault="00F85F54" w:rsidP="00E112AF">
            <w:pPr>
              <w:pStyle w:val="DescriodoItem"/>
            </w:pPr>
            <w:r>
              <w:t>2</w:t>
            </w:r>
            <w:r w:rsidR="00004C10">
              <w:t>6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6C127AA8" w14:textId="171F265D" w:rsidR="00E112AF" w:rsidRPr="00E463CF" w:rsidRDefault="00E112AF" w:rsidP="00E112AF">
            <w:pPr>
              <w:pStyle w:val="DescriodoItem"/>
            </w:pPr>
            <w:r>
              <w:t>Do</w:t>
            </w:r>
          </w:p>
        </w:tc>
      </w:tr>
      <w:tr w:rsidR="00E112AF" w:rsidRPr="00E463CF" w14:paraId="6B82C720" w14:textId="77777777" w:rsidTr="00E112AF">
        <w:trPr>
          <w:trHeight w:val="288"/>
        </w:trPr>
        <w:tc>
          <w:tcPr>
            <w:tcW w:w="1213" w:type="pct"/>
          </w:tcPr>
          <w:p w14:paraId="26C017EC" w14:textId="6AE3FC11" w:rsidR="00E112AF" w:rsidRPr="00E463CF" w:rsidRDefault="00F85F54" w:rsidP="00E112AF">
            <w:pPr>
              <w:pStyle w:val="DescriodoItem"/>
            </w:pPr>
            <w:r>
              <w:t>Trello</w:t>
            </w:r>
          </w:p>
        </w:tc>
        <w:tc>
          <w:tcPr>
            <w:tcW w:w="1808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06" w:type="pct"/>
          </w:tcPr>
          <w:p w14:paraId="0936933E" w14:textId="13C55162" w:rsidR="00E112AF" w:rsidRPr="007B4A21" w:rsidRDefault="00F85F54" w:rsidP="00E112AF">
            <w:pPr>
              <w:pStyle w:val="DescriodoItem"/>
            </w:pPr>
            <w:r>
              <w:t>22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0DBB74F6" w14:textId="5EF82BD4" w:rsidR="00E112AF" w:rsidRPr="00E463CF" w:rsidRDefault="00E112AF" w:rsidP="00E112AF">
            <w:pPr>
              <w:pStyle w:val="DescriodoItem"/>
            </w:pPr>
            <w:r>
              <w:t>Do</w:t>
            </w:r>
            <w:r w:rsidR="005036EF">
              <w:t>ne</w:t>
            </w:r>
          </w:p>
        </w:tc>
      </w:tr>
      <w:tr w:rsidR="00E112AF" w:rsidRPr="00E463CF" w14:paraId="66A3776B" w14:textId="77777777" w:rsidTr="00E112AF">
        <w:trPr>
          <w:trHeight w:val="288"/>
        </w:trPr>
        <w:tc>
          <w:tcPr>
            <w:tcW w:w="1213" w:type="pct"/>
          </w:tcPr>
          <w:p w14:paraId="34345469" w14:textId="7F1F6765" w:rsidR="00E112AF" w:rsidRPr="00E463CF" w:rsidRDefault="00F85F54" w:rsidP="00E112AF">
            <w:pPr>
              <w:pStyle w:val="DescriodoItem"/>
            </w:pPr>
            <w:r>
              <w:t>Documentação; definir escopo</w:t>
            </w:r>
          </w:p>
        </w:tc>
        <w:tc>
          <w:tcPr>
            <w:tcW w:w="1808" w:type="pct"/>
          </w:tcPr>
          <w:p w14:paraId="569711D1" w14:textId="1DAE0C85" w:rsidR="00E112AF" w:rsidRPr="00753A51" w:rsidRDefault="00004C10" w:rsidP="00E112AF">
            <w:pPr>
              <w:pStyle w:val="DescriodoItem"/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  <w:tc>
          <w:tcPr>
            <w:tcW w:w="1006" w:type="pct"/>
          </w:tcPr>
          <w:p w14:paraId="7C935850" w14:textId="1C7B2959" w:rsidR="00E112AF" w:rsidRPr="00E463CF" w:rsidRDefault="00F85F54" w:rsidP="00E112AF">
            <w:pPr>
              <w:pStyle w:val="DescriodoItem"/>
            </w:pPr>
            <w:r>
              <w:t>25</w:t>
            </w:r>
            <w:r w:rsidR="00E112AF" w:rsidRPr="00464FD5">
              <w:t>-09-2024</w:t>
            </w:r>
          </w:p>
        </w:tc>
        <w:tc>
          <w:tcPr>
            <w:tcW w:w="973" w:type="pct"/>
          </w:tcPr>
          <w:p w14:paraId="3BAFE9A7" w14:textId="37A15942" w:rsidR="00F85F54" w:rsidRPr="00E463CF" w:rsidRDefault="00E112AF" w:rsidP="00E112AF">
            <w:pPr>
              <w:pStyle w:val="DescriodoItem"/>
            </w:pPr>
            <w:r>
              <w:t>Do</w:t>
            </w:r>
            <w:r w:rsidR="00004C10">
              <w:t>ne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86523" w14:textId="77777777" w:rsidR="00F02C0C" w:rsidRDefault="00F02C0C" w:rsidP="001E7D29">
      <w:pPr>
        <w:spacing w:after="0" w:line="240" w:lineRule="auto"/>
      </w:pPr>
      <w:r>
        <w:separator/>
      </w:r>
    </w:p>
  </w:endnote>
  <w:endnote w:type="continuationSeparator" w:id="0">
    <w:p w14:paraId="36E0EABC" w14:textId="77777777" w:rsidR="00F02C0C" w:rsidRDefault="00F02C0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D2E70" w14:textId="77777777" w:rsidR="00F02C0C" w:rsidRDefault="00F02C0C" w:rsidP="001E7D29">
      <w:pPr>
        <w:spacing w:after="0" w:line="240" w:lineRule="auto"/>
      </w:pPr>
      <w:r>
        <w:separator/>
      </w:r>
    </w:p>
  </w:footnote>
  <w:footnote w:type="continuationSeparator" w:id="0">
    <w:p w14:paraId="75BE2814" w14:textId="77777777" w:rsidR="00F02C0C" w:rsidRDefault="00F02C0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0CC1"/>
    <w:rsid w:val="0000192C"/>
    <w:rsid w:val="0000418E"/>
    <w:rsid w:val="00004C10"/>
    <w:rsid w:val="00010AED"/>
    <w:rsid w:val="00016839"/>
    <w:rsid w:val="00025E40"/>
    <w:rsid w:val="00057671"/>
    <w:rsid w:val="00081035"/>
    <w:rsid w:val="0008350F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2773D"/>
    <w:rsid w:val="00131A52"/>
    <w:rsid w:val="0013487F"/>
    <w:rsid w:val="00140DAE"/>
    <w:rsid w:val="0015180F"/>
    <w:rsid w:val="00166585"/>
    <w:rsid w:val="001707E0"/>
    <w:rsid w:val="001746FC"/>
    <w:rsid w:val="00193653"/>
    <w:rsid w:val="001945DB"/>
    <w:rsid w:val="001A1800"/>
    <w:rsid w:val="001C329C"/>
    <w:rsid w:val="001E7D29"/>
    <w:rsid w:val="001F31AB"/>
    <w:rsid w:val="002404F5"/>
    <w:rsid w:val="00250763"/>
    <w:rsid w:val="002603B1"/>
    <w:rsid w:val="00275260"/>
    <w:rsid w:val="00276FA1"/>
    <w:rsid w:val="00285B87"/>
    <w:rsid w:val="002877EC"/>
    <w:rsid w:val="00291B4A"/>
    <w:rsid w:val="00292504"/>
    <w:rsid w:val="002B018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3A5280"/>
    <w:rsid w:val="003D17B7"/>
    <w:rsid w:val="00410612"/>
    <w:rsid w:val="00411CF7"/>
    <w:rsid w:val="00411F8B"/>
    <w:rsid w:val="004230D9"/>
    <w:rsid w:val="00450670"/>
    <w:rsid w:val="004724BD"/>
    <w:rsid w:val="00474241"/>
    <w:rsid w:val="00477352"/>
    <w:rsid w:val="00477795"/>
    <w:rsid w:val="004917C4"/>
    <w:rsid w:val="00491C23"/>
    <w:rsid w:val="00491F98"/>
    <w:rsid w:val="004B5B43"/>
    <w:rsid w:val="004B5C09"/>
    <w:rsid w:val="004E227E"/>
    <w:rsid w:val="00500DD1"/>
    <w:rsid w:val="00503099"/>
    <w:rsid w:val="005036EF"/>
    <w:rsid w:val="00515252"/>
    <w:rsid w:val="00521AE3"/>
    <w:rsid w:val="0053141C"/>
    <w:rsid w:val="00535B54"/>
    <w:rsid w:val="0055090A"/>
    <w:rsid w:val="00554276"/>
    <w:rsid w:val="00564D17"/>
    <w:rsid w:val="005758DE"/>
    <w:rsid w:val="0059176E"/>
    <w:rsid w:val="005B5828"/>
    <w:rsid w:val="005D08DE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93DAD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95E0A"/>
    <w:rsid w:val="007B4A21"/>
    <w:rsid w:val="007D4359"/>
    <w:rsid w:val="007D5836"/>
    <w:rsid w:val="007F34A4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0712"/>
    <w:rsid w:val="00927C63"/>
    <w:rsid w:val="00932F50"/>
    <w:rsid w:val="0094637B"/>
    <w:rsid w:val="00955A78"/>
    <w:rsid w:val="009921B8"/>
    <w:rsid w:val="009D4984"/>
    <w:rsid w:val="009D6901"/>
    <w:rsid w:val="009F4E19"/>
    <w:rsid w:val="00A075A1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C4D9F"/>
    <w:rsid w:val="00BD1747"/>
    <w:rsid w:val="00BD2B06"/>
    <w:rsid w:val="00BE4ADC"/>
    <w:rsid w:val="00C14973"/>
    <w:rsid w:val="00C1643D"/>
    <w:rsid w:val="00C25410"/>
    <w:rsid w:val="00C261A9"/>
    <w:rsid w:val="00C42793"/>
    <w:rsid w:val="00C47179"/>
    <w:rsid w:val="00C601ED"/>
    <w:rsid w:val="00C802C0"/>
    <w:rsid w:val="00CC4239"/>
    <w:rsid w:val="00CE5A5C"/>
    <w:rsid w:val="00CF2737"/>
    <w:rsid w:val="00D24188"/>
    <w:rsid w:val="00D31AB7"/>
    <w:rsid w:val="00D34BC4"/>
    <w:rsid w:val="00D45844"/>
    <w:rsid w:val="00D50D23"/>
    <w:rsid w:val="00D512BB"/>
    <w:rsid w:val="00D674B1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02C0C"/>
    <w:rsid w:val="00F047F9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Gonçalves</dc:creator>
  <dc:description/>
  <cp:lastModifiedBy>Vinicius Gonçalves</cp:lastModifiedBy>
  <cp:revision>3</cp:revision>
  <dcterms:created xsi:type="dcterms:W3CDTF">2024-09-26T16:16:00Z</dcterms:created>
  <dcterms:modified xsi:type="dcterms:W3CDTF">2024-09-27T13:13:00Z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