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9F0D" w14:textId="3A305568" w:rsidR="00731E7D" w:rsidRDefault="002C34D0" w:rsidP="00BC323C">
      <w:pPr>
        <w:pStyle w:val="Heading1"/>
      </w:pPr>
      <w:r>
        <w:t>Summarize text from large documents</w:t>
      </w:r>
    </w:p>
    <w:p w14:paraId="3BF8CE21" w14:textId="03214DD7" w:rsidR="00E4047C" w:rsidRDefault="002C34D0" w:rsidP="009265D4">
      <w:r>
        <w:t>Ever have a large document that you don’t have time to read and want a summary so you can determine if it’s worth investing the time?  The Summarize Text API in Cognitive Services</w:t>
      </w:r>
      <w:r w:rsidR="00FE54AC">
        <w:t xml:space="preserve"> was designed </w:t>
      </w:r>
      <w:r w:rsidR="003449D8">
        <w:t xml:space="preserve">to extract key sentences in a document as they relate to the topic </w:t>
      </w:r>
      <w:r w:rsidR="00B71CEA">
        <w:t>so you can quickly understand what the document is about.</w:t>
      </w:r>
    </w:p>
    <w:p w14:paraId="1D6DC4A6" w14:textId="7A19F813" w:rsidR="009F7AD4" w:rsidRPr="008A13EC" w:rsidRDefault="008A13EC" w:rsidP="009265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A13E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Overview</w:t>
      </w:r>
    </w:p>
    <w:p w14:paraId="7A1FC6D8" w14:textId="55327E5D" w:rsidR="008A13EC" w:rsidRDefault="006038C6" w:rsidP="009265D4">
      <w:pPr>
        <w:pStyle w:val="Heading2"/>
      </w:pPr>
      <w:r>
        <w:rPr>
          <w:noProof/>
        </w:rPr>
        <w:drawing>
          <wp:inline distT="0" distB="0" distL="0" distR="0" wp14:anchorId="0D26AC07" wp14:editId="118157BA">
            <wp:extent cx="5943600" cy="2625725"/>
            <wp:effectExtent l="133350" t="114300" r="114300" b="15557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D07FD7" w14:textId="6861F7D6" w:rsidR="00CC6826" w:rsidRDefault="00CC6826" w:rsidP="00CC6826">
      <w:pPr>
        <w:pStyle w:val="Heading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document is first uploaded to a SharePoint library</w:t>
      </w:r>
    </w:p>
    <w:p w14:paraId="0D0AE356" w14:textId="6C7CBD8C" w:rsidR="00CC6826" w:rsidRDefault="00CC6826" w:rsidP="00CC6826">
      <w:pPr>
        <w:pStyle w:val="ListParagraph"/>
        <w:numPr>
          <w:ilvl w:val="0"/>
          <w:numId w:val="6"/>
        </w:numPr>
      </w:pPr>
      <w:r>
        <w:t>Power Automate will OCR and extract the text of the document</w:t>
      </w:r>
    </w:p>
    <w:p w14:paraId="45D01D6D" w14:textId="40FD95A7" w:rsidR="00CC6826" w:rsidRDefault="00107345" w:rsidP="00CC6826">
      <w:pPr>
        <w:pStyle w:val="ListParagraph"/>
        <w:numPr>
          <w:ilvl w:val="0"/>
          <w:numId w:val="6"/>
        </w:numPr>
      </w:pPr>
      <w:r>
        <w:t>The text is then sent to the summarization API via an Azure Function.</w:t>
      </w:r>
    </w:p>
    <w:p w14:paraId="7F26D671" w14:textId="32E2C24C" w:rsidR="00107345" w:rsidRPr="00CC6826" w:rsidRDefault="00107345" w:rsidP="00CC6826">
      <w:pPr>
        <w:pStyle w:val="ListParagraph"/>
        <w:numPr>
          <w:ilvl w:val="0"/>
          <w:numId w:val="6"/>
        </w:numPr>
      </w:pPr>
      <w:r>
        <w:t xml:space="preserve">The resulting summary text is then updated in a </w:t>
      </w:r>
      <w:r w:rsidR="008304B0">
        <w:t>multi-line</w:t>
      </w:r>
      <w:r>
        <w:t xml:space="preserve"> text field in the </w:t>
      </w:r>
      <w:r w:rsidR="008304B0">
        <w:t>SharePoint document library where it is indexed and searchable.</w:t>
      </w:r>
    </w:p>
    <w:p w14:paraId="55E005D0" w14:textId="301C40FC" w:rsidR="009265D4" w:rsidRDefault="0039117F" w:rsidP="009265D4">
      <w:pPr>
        <w:pStyle w:val="Heading2"/>
      </w:pPr>
      <w:r>
        <w:t>Setup</w:t>
      </w:r>
    </w:p>
    <w:p w14:paraId="359E6AE5" w14:textId="18FF587D" w:rsidR="009265D4" w:rsidRDefault="00074DED" w:rsidP="009265D4">
      <w:r>
        <w:t xml:space="preserve">In your Azure subscription you’ll need to configure the </w:t>
      </w:r>
      <w:hyperlink r:id="rId6" w:anchor="create/Microsoft.CognitiveServicesTextAnalytics" w:history="1">
        <w:r w:rsidRPr="00074DED">
          <w:rPr>
            <w:rStyle w:val="Hyperlink"/>
          </w:rPr>
          <w:t>Cognitive Services Text Analytics</w:t>
        </w:r>
      </w:hyperlink>
      <w:r>
        <w:t xml:space="preserve"> feature</w:t>
      </w:r>
      <w:r w:rsidR="009265D4">
        <w:t>.</w:t>
      </w:r>
      <w:r>
        <w:t xml:space="preserve">  </w:t>
      </w:r>
      <w:r w:rsidR="009D4D94">
        <w:t xml:space="preserve">This will setup all the necessary </w:t>
      </w:r>
      <w:r w:rsidR="005129F8">
        <w:t>components you need</w:t>
      </w:r>
      <w:r w:rsidR="003213CF">
        <w:t>, specifically the Endpoint to invoke the service and key to authenticate properly.</w:t>
      </w:r>
      <w:r w:rsidR="00BC614A">
        <w:t xml:space="preserve">  I created a new resource group on Azure to contain all the components we’ll need.</w:t>
      </w:r>
    </w:p>
    <w:p w14:paraId="468D441E" w14:textId="26BAE214" w:rsidR="003213CF" w:rsidRDefault="008362FB" w:rsidP="009265D4">
      <w:r>
        <w:rPr>
          <w:noProof/>
        </w:rPr>
        <w:lastRenderedPageBreak/>
        <w:drawing>
          <wp:inline distT="0" distB="0" distL="0" distR="0" wp14:anchorId="6A7FE22B" wp14:editId="197087E4">
            <wp:extent cx="4714286" cy="1485714"/>
            <wp:effectExtent l="114300" t="114300" r="124460" b="1530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485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C6D344" w14:textId="59B1B973" w:rsidR="003213CF" w:rsidRDefault="0042591A" w:rsidP="009265D4">
      <w:pPr>
        <w:rPr>
          <w:i/>
          <w:iCs/>
        </w:rPr>
      </w:pPr>
      <w:r>
        <w:rPr>
          <w:i/>
          <w:iCs/>
        </w:rPr>
        <w:t>Endpoint API needed to call the service</w:t>
      </w:r>
    </w:p>
    <w:p w14:paraId="193A93F0" w14:textId="523F74AC" w:rsidR="0042591A" w:rsidRPr="0042591A" w:rsidRDefault="003511E3" w:rsidP="009265D4">
      <w:r>
        <w:rPr>
          <w:noProof/>
        </w:rPr>
        <w:drawing>
          <wp:inline distT="0" distB="0" distL="0" distR="0" wp14:anchorId="7F230BCE" wp14:editId="0896EF81">
            <wp:extent cx="5295238" cy="1342857"/>
            <wp:effectExtent l="133350" t="114300" r="153670" b="16256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342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8C1C1F" w14:textId="6C4E4A43" w:rsidR="009265D4" w:rsidRDefault="003511E3" w:rsidP="009265D4">
      <w:pPr>
        <w:rPr>
          <w:i/>
          <w:iCs/>
        </w:rPr>
      </w:pPr>
      <w:r>
        <w:rPr>
          <w:i/>
          <w:iCs/>
        </w:rPr>
        <w:t>Key needed when calling the service</w:t>
      </w:r>
    </w:p>
    <w:p w14:paraId="1CE27774" w14:textId="77777777" w:rsidR="00CD7092" w:rsidRDefault="00CD7092" w:rsidP="00314664">
      <w:pPr>
        <w:pStyle w:val="Heading2"/>
      </w:pPr>
    </w:p>
    <w:p w14:paraId="4A8711C2" w14:textId="77777777" w:rsidR="00CD7092" w:rsidRDefault="00CD7092" w:rsidP="00CD7092"/>
    <w:p w14:paraId="1E2E5C01" w14:textId="77777777" w:rsidR="00CD7092" w:rsidRDefault="00CD7092" w:rsidP="00CD7092"/>
    <w:p w14:paraId="68FB2848" w14:textId="77777777" w:rsidR="00CD7092" w:rsidRDefault="00CD7092" w:rsidP="00CD7092"/>
    <w:p w14:paraId="2A533DAB" w14:textId="77777777" w:rsidR="00CD7092" w:rsidRDefault="00CD7092" w:rsidP="00CD7092"/>
    <w:p w14:paraId="5D1030DF" w14:textId="77777777" w:rsidR="00CD7092" w:rsidRDefault="00CD7092" w:rsidP="00CD7092"/>
    <w:p w14:paraId="2EA71BF4" w14:textId="77777777" w:rsidR="00CD7092" w:rsidRDefault="00CD7092" w:rsidP="00CD7092"/>
    <w:p w14:paraId="7667FB8F" w14:textId="77777777" w:rsidR="00CD7092" w:rsidRDefault="00CD7092" w:rsidP="00CD7092"/>
    <w:p w14:paraId="14B06959" w14:textId="77777777" w:rsidR="00CD7092" w:rsidRDefault="00CD7092" w:rsidP="00CD7092"/>
    <w:p w14:paraId="25435E42" w14:textId="77777777" w:rsidR="00CD7092" w:rsidRDefault="00CD7092" w:rsidP="00CD7092"/>
    <w:p w14:paraId="71EA448E" w14:textId="77777777" w:rsidR="00CD7092" w:rsidRDefault="00CD7092" w:rsidP="00CD7092"/>
    <w:p w14:paraId="2A0AD712" w14:textId="77777777" w:rsidR="00CD7092" w:rsidRDefault="00CD7092" w:rsidP="00CD7092"/>
    <w:p w14:paraId="290F39B3" w14:textId="77777777" w:rsidR="00CD7092" w:rsidRPr="00CD7092" w:rsidRDefault="00CD7092" w:rsidP="00CD7092"/>
    <w:p w14:paraId="023F65C2" w14:textId="51148FEE" w:rsidR="00314664" w:rsidRDefault="00314664" w:rsidP="00314664">
      <w:pPr>
        <w:pStyle w:val="Heading2"/>
      </w:pPr>
      <w:r>
        <w:lastRenderedPageBreak/>
        <w:t>Power Automate</w:t>
      </w:r>
    </w:p>
    <w:p w14:paraId="0BFC8653" w14:textId="673AA3EA" w:rsidR="00314664" w:rsidRDefault="00314664" w:rsidP="00314664">
      <w:r>
        <w:t xml:space="preserve">The core of solution </w:t>
      </w:r>
      <w:r w:rsidR="001B6583">
        <w:t>resides</w:t>
      </w:r>
      <w:r>
        <w:t xml:space="preserve"> in Power Automate.  Activities can be configured to </w:t>
      </w:r>
      <w:r w:rsidR="00557032">
        <w:t xml:space="preserve">process the </w:t>
      </w:r>
      <w:r w:rsidR="00853B81">
        <w:t>document</w:t>
      </w:r>
      <w:r w:rsidR="00667626">
        <w:t xml:space="preserve"> and</w:t>
      </w:r>
      <w:r w:rsidR="00853B81">
        <w:t xml:space="preserve"> OCR and extract the </w:t>
      </w:r>
      <w:r w:rsidR="00667626">
        <w:t>text needed to summarize the document.</w:t>
      </w:r>
    </w:p>
    <w:p w14:paraId="24B0A68C" w14:textId="7E577036" w:rsidR="00557032" w:rsidRDefault="00CD7092" w:rsidP="00314664">
      <w:r>
        <w:rPr>
          <w:noProof/>
        </w:rPr>
        <w:drawing>
          <wp:inline distT="0" distB="0" distL="0" distR="0" wp14:anchorId="7B78D467" wp14:editId="105BBD7C">
            <wp:extent cx="3134053" cy="3781958"/>
            <wp:effectExtent l="133350" t="114300" r="123825" b="161925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072" cy="3786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6B928" w14:textId="73766FC6" w:rsidR="00557032" w:rsidRPr="00CD7092" w:rsidRDefault="00CD7092" w:rsidP="00314664">
      <w:pPr>
        <w:rPr>
          <w:i/>
          <w:iCs/>
        </w:rPr>
      </w:pPr>
      <w:r>
        <w:rPr>
          <w:i/>
          <w:iCs/>
        </w:rPr>
        <w:t>PowerAutomate core activities</w:t>
      </w:r>
    </w:p>
    <w:p w14:paraId="507849D1" w14:textId="58C7CE12" w:rsidR="00EF26A6" w:rsidRDefault="00147E8F" w:rsidP="009265D4">
      <w:r>
        <w:rPr>
          <w:noProof/>
        </w:rPr>
        <w:drawing>
          <wp:anchor distT="0" distB="0" distL="114300" distR="114300" simplePos="0" relativeHeight="251658240" behindDoc="1" locked="0" layoutInCell="1" allowOverlap="1" wp14:anchorId="5A7B0E0E" wp14:editId="659C66E2">
            <wp:simplePos x="0" y="0"/>
            <wp:positionH relativeFrom="column">
              <wp:posOffset>5361711</wp:posOffset>
            </wp:positionH>
            <wp:positionV relativeFrom="paragraph">
              <wp:posOffset>70104</wp:posOffset>
            </wp:positionV>
            <wp:extent cx="713740" cy="732790"/>
            <wp:effectExtent l="0" t="0" r="0" b="0"/>
            <wp:wrapTight wrapText="bothSides">
              <wp:wrapPolygon edited="0">
                <wp:start x="0" y="0"/>
                <wp:lineTo x="0" y="20776"/>
                <wp:lineTo x="20754" y="20776"/>
                <wp:lineTo x="20754" y="0"/>
                <wp:lineTo x="0" y="0"/>
              </wp:wrapPolygon>
            </wp:wrapTight>
            <wp:docPr id="17" name="Picture 17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6A6">
        <w:t>To accomplish there are 2 main steps that need to be configured</w:t>
      </w:r>
      <w:r w:rsidR="00557032">
        <w:t xml:space="preserve"> in Power Automate</w:t>
      </w:r>
      <w:r w:rsidR="00EF26A6">
        <w:t>:</w:t>
      </w:r>
    </w:p>
    <w:p w14:paraId="494C8B07" w14:textId="68EFF646" w:rsidR="00EF26A6" w:rsidRDefault="00AE1B28" w:rsidP="00EF26A6">
      <w:pPr>
        <w:pStyle w:val="ListParagraph"/>
        <w:numPr>
          <w:ilvl w:val="0"/>
          <w:numId w:val="2"/>
        </w:numPr>
      </w:pPr>
      <w:r>
        <w:rPr>
          <w:b/>
          <w:bCs/>
        </w:rPr>
        <w:t>Recognize Text In Image</w:t>
      </w:r>
      <w:r w:rsidR="00EF26A6">
        <w:t xml:space="preserve"> – use AI Builder in Power A</w:t>
      </w:r>
      <w:r w:rsidR="00861502">
        <w:t>utomate</w:t>
      </w:r>
      <w:r w:rsidR="00EF26A6">
        <w:t xml:space="preserve"> to train a model that will </w:t>
      </w:r>
      <w:r w:rsidR="008950E9">
        <w:t>“Extract all the text in photos and PDF Documents (OCR)”</w:t>
      </w:r>
      <w:r w:rsidR="00EF26A6">
        <w:t>.</w:t>
      </w:r>
      <w:r w:rsidR="00E174CC">
        <w:t xml:space="preserve">  This will extract text in PDF (Image and text) documents which is what we see the most.</w:t>
      </w:r>
      <w:r w:rsidR="00147E8F" w:rsidRPr="00147E8F">
        <w:rPr>
          <w:noProof/>
        </w:rPr>
        <w:t xml:space="preserve"> </w:t>
      </w:r>
    </w:p>
    <w:p w14:paraId="6541B518" w14:textId="57610207" w:rsidR="00EF26A6" w:rsidRDefault="00AE1B28" w:rsidP="00E4047C">
      <w:pPr>
        <w:pStyle w:val="ListParagraph"/>
        <w:numPr>
          <w:ilvl w:val="0"/>
          <w:numId w:val="2"/>
        </w:numPr>
      </w:pPr>
      <w:r>
        <w:rPr>
          <w:b/>
          <w:bCs/>
        </w:rPr>
        <w:t>HTTP call to an Azure function</w:t>
      </w:r>
      <w:r w:rsidR="00EF26A6">
        <w:t xml:space="preserve"> – </w:t>
      </w:r>
      <w:r w:rsidR="00630D7B">
        <w:t xml:space="preserve">The summarization API does not have a </w:t>
      </w:r>
      <w:r w:rsidR="00BD5BFC">
        <w:t xml:space="preserve">user friendly interface so I created an Azure function that </w:t>
      </w:r>
      <w:r w:rsidR="007047C6">
        <w:t>will conduct all the processing necessary</w:t>
      </w:r>
      <w:r w:rsidR="00856E8C">
        <w:t xml:space="preserve"> and returns the summary of the document</w:t>
      </w:r>
      <w:r w:rsidR="00EF26A6">
        <w:t>.</w:t>
      </w:r>
    </w:p>
    <w:p w14:paraId="25C69D88" w14:textId="519CE3E1" w:rsidR="009666A4" w:rsidRDefault="009666A4" w:rsidP="009666A4"/>
    <w:p w14:paraId="40EDCCC3" w14:textId="77777777" w:rsidR="009666A4" w:rsidRDefault="009666A4" w:rsidP="009666A4"/>
    <w:p w14:paraId="736D1D69" w14:textId="77777777" w:rsidR="009666A4" w:rsidRDefault="009666A4" w:rsidP="009666A4"/>
    <w:p w14:paraId="08A44ECF" w14:textId="77777777" w:rsidR="009666A4" w:rsidRDefault="009666A4" w:rsidP="009666A4"/>
    <w:p w14:paraId="412EE62A" w14:textId="77777777" w:rsidR="009666A4" w:rsidRDefault="009666A4" w:rsidP="009666A4"/>
    <w:p w14:paraId="59FE1E90" w14:textId="4F977121" w:rsidR="001103F0" w:rsidRDefault="007158D3" w:rsidP="007158D3">
      <w:pPr>
        <w:pStyle w:val="Heading2"/>
      </w:pPr>
      <w:r>
        <w:lastRenderedPageBreak/>
        <w:t>Putting it all together</w:t>
      </w:r>
    </w:p>
    <w:p w14:paraId="3033ED86" w14:textId="179546E6" w:rsidR="007158D3" w:rsidRDefault="007B721B" w:rsidP="007158D3">
      <w:r>
        <w:t xml:space="preserve">Now that we have the results from AI </w:t>
      </w:r>
      <w:r w:rsidR="009666A4">
        <w:t>Builder,</w:t>
      </w:r>
      <w:r>
        <w:t xml:space="preserve"> </w:t>
      </w:r>
      <w:r w:rsidR="00856E8C">
        <w:t>we ca</w:t>
      </w:r>
      <w:r w:rsidR="00962D0D">
        <w:t xml:space="preserve">n </w:t>
      </w:r>
      <w:r w:rsidR="008153DE">
        <w:t xml:space="preserve">send this to </w:t>
      </w:r>
      <w:r w:rsidR="00555B65">
        <w:t>the Azure Function for processing</w:t>
      </w:r>
      <w:r w:rsidR="00B73E97">
        <w:t>.</w:t>
      </w:r>
    </w:p>
    <w:p w14:paraId="233E7B70" w14:textId="0FBF461B" w:rsidR="00147340" w:rsidRPr="007158D3" w:rsidRDefault="005D2204" w:rsidP="00147340">
      <w:pPr>
        <w:pStyle w:val="Heading2"/>
      </w:pPr>
      <w:r>
        <w:t>Send the contents of the file to AI Builder</w:t>
      </w:r>
    </w:p>
    <w:p w14:paraId="14D73065" w14:textId="33CC129E" w:rsidR="00147340" w:rsidRDefault="009666A4" w:rsidP="001103F0">
      <w:pPr>
        <w:rPr>
          <w:noProof/>
        </w:rPr>
      </w:pPr>
      <w:r>
        <w:rPr>
          <w:noProof/>
        </w:rPr>
        <w:drawing>
          <wp:inline distT="0" distB="0" distL="0" distR="0" wp14:anchorId="65E90BEA" wp14:editId="2E0D7B6C">
            <wp:extent cx="5904762" cy="1200000"/>
            <wp:effectExtent l="133350" t="114300" r="134620" b="1720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2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0430B2" w14:textId="77777777" w:rsidR="00C57DE8" w:rsidRDefault="00C57DE8" w:rsidP="005D2204">
      <w:pPr>
        <w:pStyle w:val="Heading2"/>
        <w:rPr>
          <w:noProof/>
        </w:rPr>
      </w:pPr>
    </w:p>
    <w:p w14:paraId="14762E71" w14:textId="77777777" w:rsidR="00C57DE8" w:rsidRDefault="00C57DE8" w:rsidP="00C57DE8"/>
    <w:p w14:paraId="7C861229" w14:textId="77777777" w:rsidR="00C57DE8" w:rsidRDefault="00C57DE8" w:rsidP="00C57DE8"/>
    <w:p w14:paraId="77FCD939" w14:textId="77777777" w:rsidR="00C57DE8" w:rsidRDefault="00C57DE8" w:rsidP="00C57DE8"/>
    <w:p w14:paraId="698E499B" w14:textId="77777777" w:rsidR="00C57DE8" w:rsidRDefault="00C57DE8" w:rsidP="00C57DE8"/>
    <w:p w14:paraId="366BB0D9" w14:textId="77777777" w:rsidR="00C57DE8" w:rsidRDefault="00C57DE8" w:rsidP="00C57DE8"/>
    <w:p w14:paraId="4010654E" w14:textId="77777777" w:rsidR="00C57DE8" w:rsidRDefault="00C57DE8" w:rsidP="00C57DE8"/>
    <w:p w14:paraId="5B2910AA" w14:textId="77777777" w:rsidR="00C57DE8" w:rsidRDefault="00C57DE8" w:rsidP="00C57DE8"/>
    <w:p w14:paraId="7CCE51FC" w14:textId="77777777" w:rsidR="00C57DE8" w:rsidRDefault="00C57DE8" w:rsidP="00C57DE8"/>
    <w:p w14:paraId="4123CC6E" w14:textId="77777777" w:rsidR="00C57DE8" w:rsidRDefault="00C57DE8" w:rsidP="00C57DE8"/>
    <w:p w14:paraId="15F7B959" w14:textId="77777777" w:rsidR="00C57DE8" w:rsidRDefault="00C57DE8" w:rsidP="00C57DE8"/>
    <w:p w14:paraId="79FB4927" w14:textId="77777777" w:rsidR="00C57DE8" w:rsidRDefault="00C57DE8" w:rsidP="00C57DE8"/>
    <w:p w14:paraId="00516A89" w14:textId="77777777" w:rsidR="00C57DE8" w:rsidRDefault="00C57DE8" w:rsidP="00C57DE8"/>
    <w:p w14:paraId="54781E50" w14:textId="77777777" w:rsidR="00C57DE8" w:rsidRDefault="00C57DE8" w:rsidP="00C57DE8"/>
    <w:p w14:paraId="05159F9A" w14:textId="77777777" w:rsidR="00C57DE8" w:rsidRDefault="00C57DE8" w:rsidP="00C57DE8"/>
    <w:p w14:paraId="5DD7ADD3" w14:textId="77777777" w:rsidR="00C57DE8" w:rsidRDefault="00C57DE8" w:rsidP="00C57DE8"/>
    <w:p w14:paraId="12E760C3" w14:textId="77777777" w:rsidR="00C57DE8" w:rsidRDefault="00C57DE8" w:rsidP="00C57DE8"/>
    <w:p w14:paraId="7FC004BC" w14:textId="77777777" w:rsidR="00C57DE8" w:rsidRDefault="00C57DE8" w:rsidP="00C57DE8"/>
    <w:p w14:paraId="2325F6BC" w14:textId="77777777" w:rsidR="00C57DE8" w:rsidRDefault="00C57DE8" w:rsidP="00C57DE8"/>
    <w:p w14:paraId="34613CE7" w14:textId="77777777" w:rsidR="00C57DE8" w:rsidRDefault="00C57DE8" w:rsidP="00C57DE8"/>
    <w:p w14:paraId="2705B608" w14:textId="20F2D5E3" w:rsidR="005D2204" w:rsidRDefault="00C57DE8" w:rsidP="005D2204">
      <w:pPr>
        <w:pStyle w:val="Heading2"/>
        <w:rPr>
          <w:noProof/>
        </w:rPr>
      </w:pPr>
      <w:r>
        <w:rPr>
          <w:noProof/>
        </w:rPr>
        <w:lastRenderedPageBreak/>
        <w:t>Extract the OCRed text</w:t>
      </w:r>
    </w:p>
    <w:p w14:paraId="6169DED6" w14:textId="7916029C" w:rsidR="00935771" w:rsidRDefault="00C57DE8" w:rsidP="00C57DE8">
      <w:r>
        <w:t>The result of the AI Builder activity is a JSON string that needs to be parsed</w:t>
      </w:r>
      <w:r w:rsidR="00FA4EC0">
        <w:t>.</w:t>
      </w:r>
      <w:r w:rsidR="00D21A75">
        <w:t xml:space="preserve">  Ultimately what </w:t>
      </w:r>
      <w:proofErr w:type="spellStart"/>
      <w:r w:rsidR="00D21A75">
        <w:t>were</w:t>
      </w:r>
      <w:proofErr w:type="spellEnd"/>
      <w:r w:rsidR="00D21A75">
        <w:t xml:space="preserve"> looking for is the “text” attribute in the JSON file.  This will get appended to our variable as we loop through the </w:t>
      </w:r>
      <w:r w:rsidR="00D15C7A">
        <w:t>entire JSON output.</w:t>
      </w:r>
    </w:p>
    <w:p w14:paraId="715AF940" w14:textId="77188249" w:rsidR="00935771" w:rsidRDefault="00AA47F3" w:rsidP="00C57DE8">
      <w:r>
        <w:rPr>
          <w:noProof/>
        </w:rPr>
        <w:drawing>
          <wp:inline distT="0" distB="0" distL="0" distR="0" wp14:anchorId="024B2A80" wp14:editId="194651F9">
            <wp:extent cx="5943600" cy="5587365"/>
            <wp:effectExtent l="133350" t="114300" r="133350" b="1657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500070" w14:textId="64384896" w:rsidR="00212CA5" w:rsidRDefault="004C58AC" w:rsidP="001103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CAFFB7" wp14:editId="621529B9">
            <wp:extent cx="4462272" cy="5440538"/>
            <wp:effectExtent l="133350" t="114300" r="128905" b="16065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896" cy="5452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4C7C5" w14:textId="05E5DFED" w:rsidR="00147340" w:rsidRPr="00D15C7A" w:rsidRDefault="00D15C7A" w:rsidP="001103F0">
      <w:pPr>
        <w:rPr>
          <w:i/>
          <w:iCs/>
          <w:noProof/>
        </w:rPr>
      </w:pPr>
      <w:r>
        <w:rPr>
          <w:i/>
          <w:iCs/>
          <w:noProof/>
        </w:rPr>
        <w:t>Loop through the JSON file extracting the “text” attribute</w:t>
      </w:r>
    </w:p>
    <w:p w14:paraId="66C0D109" w14:textId="43A950DE" w:rsidR="00DC1DAF" w:rsidRDefault="00DC1DAF" w:rsidP="00DC1DAF">
      <w:pPr>
        <w:pStyle w:val="Heading2"/>
        <w:rPr>
          <w:noProof/>
        </w:rPr>
      </w:pPr>
      <w:r>
        <w:rPr>
          <w:noProof/>
        </w:rPr>
        <w:t>Deploy the Azure function</w:t>
      </w:r>
    </w:p>
    <w:p w14:paraId="2151BA3C" w14:textId="743C7313" w:rsidR="00DC1DAF" w:rsidRDefault="0067786F" w:rsidP="00DC1DAF">
      <w:r>
        <w:t xml:space="preserve">As part of this solution, I have created an Azure function that will need to be deployed to the resource group created earlier.  Download the Visual Studio solution from </w:t>
      </w:r>
      <w:hyperlink r:id="rId14" w:history="1">
        <w:r w:rsidRPr="007942AD">
          <w:rPr>
            <w:rStyle w:val="Hyperlink"/>
          </w:rPr>
          <w:t>GitHub</w:t>
        </w:r>
      </w:hyperlink>
      <w:r>
        <w:t xml:space="preserve"> and </w:t>
      </w:r>
      <w:r w:rsidR="0092584C">
        <w:t xml:space="preserve">update the </w:t>
      </w:r>
      <w:proofErr w:type="spellStart"/>
      <w:r w:rsidR="00A72A66">
        <w:t>AzureKeyCredential</w:t>
      </w:r>
      <w:proofErr w:type="spellEnd"/>
      <w:r w:rsidR="00A72A66">
        <w:t xml:space="preserve"> with a valid Key from the </w:t>
      </w:r>
      <w:hyperlink r:id="rId15" w:anchor="create/Microsoft.CognitiveServicesTextAnalytics" w:history="1">
        <w:r w:rsidR="00DA5B98" w:rsidRPr="00074DED">
          <w:rPr>
            <w:rStyle w:val="Hyperlink"/>
          </w:rPr>
          <w:t>Cognitive Services Text Analytics</w:t>
        </w:r>
      </w:hyperlink>
      <w:r w:rsidR="00DA5B98">
        <w:t xml:space="preserve"> feature you created earlier</w:t>
      </w:r>
      <w:r w:rsidR="0092584C">
        <w:t>.</w:t>
      </w:r>
    </w:p>
    <w:p w14:paraId="54D8E71E" w14:textId="19851181" w:rsidR="00DA5B98" w:rsidRDefault="00DA5B98" w:rsidP="00DC1DAF">
      <w:r>
        <w:rPr>
          <w:noProof/>
        </w:rPr>
        <w:lastRenderedPageBreak/>
        <w:drawing>
          <wp:inline distT="0" distB="0" distL="0" distR="0" wp14:anchorId="20FD3D95" wp14:editId="4682D92E">
            <wp:extent cx="5943600" cy="1031875"/>
            <wp:effectExtent l="133350" t="114300" r="133350" b="149225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75641C" w14:textId="67B8362E" w:rsidR="0092584C" w:rsidRDefault="00675E73" w:rsidP="00DC1DAF">
      <w:r>
        <w:t>Build and deploy the Azure function to the resource group created above.</w:t>
      </w:r>
      <w:r w:rsidR="00332FDA">
        <w:t xml:space="preserve">  This will provide you with the endpoint URL need to </w:t>
      </w:r>
      <w:r w:rsidR="005858A2">
        <w:t>make the HTTP call in Power Automate.</w:t>
      </w:r>
    </w:p>
    <w:p w14:paraId="5C0CEBF0" w14:textId="44E8E3B9" w:rsidR="005858A2" w:rsidRDefault="003123A7" w:rsidP="00DC1DAF">
      <w:r>
        <w:rPr>
          <w:noProof/>
        </w:rPr>
        <w:drawing>
          <wp:inline distT="0" distB="0" distL="0" distR="0" wp14:anchorId="35750F5E" wp14:editId="429BA079">
            <wp:extent cx="5304762" cy="1895238"/>
            <wp:effectExtent l="133350" t="114300" r="144145" b="16256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895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71529E" w14:textId="493F5073" w:rsidR="009954AB" w:rsidRDefault="009954AB" w:rsidP="009954AB">
      <w:pPr>
        <w:pStyle w:val="Heading2"/>
        <w:rPr>
          <w:noProof/>
        </w:rPr>
      </w:pPr>
      <w:r>
        <w:rPr>
          <w:noProof/>
        </w:rPr>
        <w:t>Call the Azure Function</w:t>
      </w:r>
    </w:p>
    <w:p w14:paraId="16BD3E65" w14:textId="60800388" w:rsidR="000B0BAB" w:rsidRDefault="009954AB" w:rsidP="001103F0">
      <w:r>
        <w:t xml:space="preserve">Now that you have the Azure function </w:t>
      </w:r>
      <w:r w:rsidR="00E76719">
        <w:t>deployed,</w:t>
      </w:r>
      <w:r>
        <w:t xml:space="preserve"> we </w:t>
      </w:r>
      <w:r w:rsidR="00E76719">
        <w:t>have everything configured to send the extracted text to the summarization API for processing.</w:t>
      </w:r>
    </w:p>
    <w:p w14:paraId="055821E1" w14:textId="77777777" w:rsidR="00AC3A27" w:rsidRDefault="00AC3A27" w:rsidP="001103F0"/>
    <w:p w14:paraId="3EAB0B71" w14:textId="77777777" w:rsidR="00AC3A27" w:rsidRDefault="00AC3A27" w:rsidP="001103F0"/>
    <w:p w14:paraId="0DCB4DA8" w14:textId="77777777" w:rsidR="00AC3A27" w:rsidRDefault="00AC3A27" w:rsidP="001103F0"/>
    <w:p w14:paraId="1EDAD782" w14:textId="4B6ECD25" w:rsidR="00E76719" w:rsidRDefault="00AC3A27" w:rsidP="001103F0">
      <w:r>
        <w:rPr>
          <w:noProof/>
        </w:rPr>
        <w:lastRenderedPageBreak/>
        <w:drawing>
          <wp:inline distT="0" distB="0" distL="0" distR="0" wp14:anchorId="5942EA49" wp14:editId="12B35483">
            <wp:extent cx="4419202" cy="4184294"/>
            <wp:effectExtent l="133350" t="114300" r="133985" b="159385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578" cy="4185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5487ED" w14:textId="49A87C93" w:rsidR="00AC3A27" w:rsidRDefault="00C84F16" w:rsidP="00AC3A27">
      <w:r>
        <w:t xml:space="preserve">Once you have the results </w:t>
      </w:r>
      <w:r w:rsidR="00A32626">
        <w:t>back, update the library.</w:t>
      </w:r>
    </w:p>
    <w:p w14:paraId="618A0EDB" w14:textId="497BAD23" w:rsidR="00A32626" w:rsidRDefault="00D27C4E" w:rsidP="00AC3A27">
      <w:r>
        <w:rPr>
          <w:noProof/>
        </w:rPr>
        <w:drawing>
          <wp:inline distT="0" distB="0" distL="0" distR="0" wp14:anchorId="23A11623" wp14:editId="78008BD3">
            <wp:extent cx="4608830" cy="2245995"/>
            <wp:effectExtent l="0" t="0" r="127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EB84" w14:textId="1471322F" w:rsidR="006E0C9C" w:rsidRDefault="004307F4" w:rsidP="00AC3A27">
      <w:r>
        <w:t xml:space="preserve">The resulting </w:t>
      </w:r>
      <w:r w:rsidR="004F1F41">
        <w:t>text is then displayed in the library for users to view and search.</w:t>
      </w:r>
    </w:p>
    <w:p w14:paraId="0B7DDB76" w14:textId="168B45C6" w:rsidR="004307F4" w:rsidRDefault="004307F4" w:rsidP="00AC3A27">
      <w:r>
        <w:rPr>
          <w:noProof/>
        </w:rPr>
        <w:lastRenderedPageBreak/>
        <w:drawing>
          <wp:inline distT="0" distB="0" distL="0" distR="0" wp14:anchorId="2400EA0A" wp14:editId="62AFA44D">
            <wp:extent cx="5943600" cy="2265045"/>
            <wp:effectExtent l="133350" t="114300" r="133350" b="154305"/>
            <wp:docPr id="35" name="Picture 3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3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61256"/>
    <w:multiLevelType w:val="hybridMultilevel"/>
    <w:tmpl w:val="3DAA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F7950"/>
    <w:multiLevelType w:val="hybridMultilevel"/>
    <w:tmpl w:val="EB7E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51475"/>
    <w:multiLevelType w:val="hybridMultilevel"/>
    <w:tmpl w:val="EA9E5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D50B70"/>
    <w:multiLevelType w:val="hybridMultilevel"/>
    <w:tmpl w:val="F9A0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107AB"/>
    <w:multiLevelType w:val="hybridMultilevel"/>
    <w:tmpl w:val="A6C4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22FCE"/>
    <w:multiLevelType w:val="hybridMultilevel"/>
    <w:tmpl w:val="41B8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C0879"/>
    <w:multiLevelType w:val="hybridMultilevel"/>
    <w:tmpl w:val="7254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3C"/>
    <w:rsid w:val="00013606"/>
    <w:rsid w:val="00073F14"/>
    <w:rsid w:val="00074DED"/>
    <w:rsid w:val="000B0BAB"/>
    <w:rsid w:val="000F5BB4"/>
    <w:rsid w:val="00107345"/>
    <w:rsid w:val="001103F0"/>
    <w:rsid w:val="00147340"/>
    <w:rsid w:val="00147E8F"/>
    <w:rsid w:val="00175B22"/>
    <w:rsid w:val="001B082A"/>
    <w:rsid w:val="001B6583"/>
    <w:rsid w:val="001D22A8"/>
    <w:rsid w:val="00210A68"/>
    <w:rsid w:val="00212978"/>
    <w:rsid w:val="00212CA5"/>
    <w:rsid w:val="002B430A"/>
    <w:rsid w:val="002C01AF"/>
    <w:rsid w:val="002C34D0"/>
    <w:rsid w:val="002F786E"/>
    <w:rsid w:val="003123A7"/>
    <w:rsid w:val="00314664"/>
    <w:rsid w:val="003213CF"/>
    <w:rsid w:val="00332FDA"/>
    <w:rsid w:val="003449D8"/>
    <w:rsid w:val="003511E3"/>
    <w:rsid w:val="0039117F"/>
    <w:rsid w:val="003F3728"/>
    <w:rsid w:val="00422208"/>
    <w:rsid w:val="0042591A"/>
    <w:rsid w:val="004307F4"/>
    <w:rsid w:val="00445139"/>
    <w:rsid w:val="004C58AC"/>
    <w:rsid w:val="004F1F41"/>
    <w:rsid w:val="0050574B"/>
    <w:rsid w:val="005129F8"/>
    <w:rsid w:val="005162F9"/>
    <w:rsid w:val="00555B65"/>
    <w:rsid w:val="00555B74"/>
    <w:rsid w:val="00557032"/>
    <w:rsid w:val="005858A2"/>
    <w:rsid w:val="005D2204"/>
    <w:rsid w:val="006038C6"/>
    <w:rsid w:val="0061350A"/>
    <w:rsid w:val="00630D7B"/>
    <w:rsid w:val="00646C4D"/>
    <w:rsid w:val="00667626"/>
    <w:rsid w:val="00675E73"/>
    <w:rsid w:val="0067786F"/>
    <w:rsid w:val="006E0C9C"/>
    <w:rsid w:val="007047C6"/>
    <w:rsid w:val="007158D3"/>
    <w:rsid w:val="00721C02"/>
    <w:rsid w:val="00731E7D"/>
    <w:rsid w:val="00744683"/>
    <w:rsid w:val="007942AD"/>
    <w:rsid w:val="007B45D3"/>
    <w:rsid w:val="007B721B"/>
    <w:rsid w:val="0080777B"/>
    <w:rsid w:val="008153DE"/>
    <w:rsid w:val="008304B0"/>
    <w:rsid w:val="008362FB"/>
    <w:rsid w:val="00853B81"/>
    <w:rsid w:val="00856E8C"/>
    <w:rsid w:val="00861502"/>
    <w:rsid w:val="00865B60"/>
    <w:rsid w:val="00867B5F"/>
    <w:rsid w:val="008950E9"/>
    <w:rsid w:val="008A13EC"/>
    <w:rsid w:val="0092584C"/>
    <w:rsid w:val="009265D4"/>
    <w:rsid w:val="00935771"/>
    <w:rsid w:val="00962D0D"/>
    <w:rsid w:val="009666A4"/>
    <w:rsid w:val="009954AB"/>
    <w:rsid w:val="009D4D94"/>
    <w:rsid w:val="009F7AD4"/>
    <w:rsid w:val="00A238C6"/>
    <w:rsid w:val="00A31579"/>
    <w:rsid w:val="00A32626"/>
    <w:rsid w:val="00A401B3"/>
    <w:rsid w:val="00A44EA3"/>
    <w:rsid w:val="00A72A66"/>
    <w:rsid w:val="00AA47F3"/>
    <w:rsid w:val="00AC3A27"/>
    <w:rsid w:val="00AC3FAC"/>
    <w:rsid w:val="00AD6012"/>
    <w:rsid w:val="00AE1B28"/>
    <w:rsid w:val="00B344CC"/>
    <w:rsid w:val="00B71CEA"/>
    <w:rsid w:val="00B73E97"/>
    <w:rsid w:val="00BA1614"/>
    <w:rsid w:val="00BC323C"/>
    <w:rsid w:val="00BC614A"/>
    <w:rsid w:val="00BD5BFC"/>
    <w:rsid w:val="00BE1CB9"/>
    <w:rsid w:val="00C47966"/>
    <w:rsid w:val="00C57DE8"/>
    <w:rsid w:val="00C84F16"/>
    <w:rsid w:val="00CC6826"/>
    <w:rsid w:val="00CD7092"/>
    <w:rsid w:val="00D15C7A"/>
    <w:rsid w:val="00D21A75"/>
    <w:rsid w:val="00D27C4E"/>
    <w:rsid w:val="00D406DA"/>
    <w:rsid w:val="00DA5B98"/>
    <w:rsid w:val="00DC1DAF"/>
    <w:rsid w:val="00E1575E"/>
    <w:rsid w:val="00E174CC"/>
    <w:rsid w:val="00E4047C"/>
    <w:rsid w:val="00E404FF"/>
    <w:rsid w:val="00E67386"/>
    <w:rsid w:val="00E76719"/>
    <w:rsid w:val="00EF26A6"/>
    <w:rsid w:val="00F044D0"/>
    <w:rsid w:val="00F1249A"/>
    <w:rsid w:val="00F5627D"/>
    <w:rsid w:val="00FA4EC0"/>
    <w:rsid w:val="00F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DFEA"/>
  <w15:chartTrackingRefBased/>
  <w15:docId w15:val="{85DE11A5-388A-4C30-9907-01AFEF28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3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7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pucelik/SummarizeDocumentAzureFunc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9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Pucelik</dc:creator>
  <cp:keywords/>
  <dc:description/>
  <cp:lastModifiedBy>Steve Pucelik</cp:lastModifiedBy>
  <cp:revision>85</cp:revision>
  <dcterms:created xsi:type="dcterms:W3CDTF">2022-02-04T21:34:00Z</dcterms:created>
  <dcterms:modified xsi:type="dcterms:W3CDTF">2022-02-23T21:01:00Z</dcterms:modified>
</cp:coreProperties>
</file>