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3A1B" w:rsidRDefault="001B3A1B" w:rsidP="00326A28">
      <w:pPr>
        <w:spacing w:line="0" w:lineRule="atLeast"/>
        <w:jc w:val="center"/>
        <w:rPr>
          <w:rFonts w:ascii="Times New Roman" w:eastAsia="Times New Roman" w:hAnsi="Times New Roman"/>
          <w:b/>
          <w:sz w:val="32"/>
        </w:rPr>
      </w:pPr>
    </w:p>
    <w:p w:rsidR="00326A28" w:rsidRPr="00326A28" w:rsidRDefault="00326A28" w:rsidP="00326A28">
      <w:pPr>
        <w:spacing w:line="0" w:lineRule="atLeast"/>
        <w:jc w:val="center"/>
        <w:rPr>
          <w:rFonts w:ascii="Times New Roman" w:eastAsia="Times New Roman" w:hAnsi="Times New Roman"/>
          <w:b/>
          <w:sz w:val="32"/>
        </w:rPr>
      </w:pPr>
      <w:r w:rsidRPr="00326A28">
        <w:rPr>
          <w:rFonts w:ascii="Times New Roman" w:eastAsia="Times New Roman" w:hAnsi="Times New Roman"/>
          <w:b/>
          <w:sz w:val="32"/>
        </w:rPr>
        <w:t>IDS-560, Analytics Strategy Practice</w:t>
      </w:r>
    </w:p>
    <w:p w:rsidR="00326A28" w:rsidRPr="00326A28" w:rsidRDefault="00204E88" w:rsidP="00326A28">
      <w:pPr>
        <w:spacing w:line="0" w:lineRule="atLeast"/>
        <w:jc w:val="center"/>
        <w:rPr>
          <w:rFonts w:ascii="Times New Roman" w:eastAsia="Times New Roman" w:hAnsi="Times New Roman"/>
          <w:b/>
          <w:sz w:val="28"/>
        </w:rPr>
      </w:pPr>
      <w:r>
        <w:rPr>
          <w:rFonts w:ascii="Times New Roman" w:eastAsia="Times New Roman" w:hAnsi="Times New Roman"/>
          <w:b/>
          <w:sz w:val="32"/>
        </w:rPr>
        <w:t>Fall</w:t>
      </w:r>
      <w:r w:rsidR="00326A28" w:rsidRPr="00326A28">
        <w:rPr>
          <w:rFonts w:ascii="Times New Roman" w:eastAsia="Times New Roman" w:hAnsi="Times New Roman"/>
          <w:b/>
          <w:sz w:val="32"/>
        </w:rPr>
        <w:t xml:space="preserve"> 2017 </w:t>
      </w:r>
    </w:p>
    <w:p w:rsidR="00326A28" w:rsidRPr="00326A28" w:rsidRDefault="00326A28" w:rsidP="00326A28">
      <w:pPr>
        <w:spacing w:line="3" w:lineRule="exact"/>
        <w:rPr>
          <w:rFonts w:ascii="Times New Roman" w:eastAsia="Times New Roman" w:hAnsi="Times New Roman"/>
        </w:rPr>
      </w:pPr>
    </w:p>
    <w:p w:rsidR="00326A28" w:rsidRDefault="00326A28" w:rsidP="00326A28">
      <w:pPr>
        <w:spacing w:line="0" w:lineRule="atLeast"/>
        <w:jc w:val="center"/>
        <w:rPr>
          <w:rFonts w:ascii="Times New Roman" w:eastAsia="Times New Roman" w:hAnsi="Times New Roman"/>
          <w:i/>
        </w:rPr>
      </w:pPr>
      <w:r w:rsidRPr="00326A28">
        <w:rPr>
          <w:rFonts w:ascii="Times New Roman" w:eastAsia="Times New Roman" w:hAnsi="Times New Roman"/>
          <w:b/>
          <w:sz w:val="32"/>
        </w:rPr>
        <w:t>AHA SEEKER</w:t>
      </w:r>
      <w:r>
        <w:rPr>
          <w:rFonts w:ascii="Times New Roman" w:eastAsia="Times New Roman" w:hAnsi="Times New Roman"/>
          <w:b/>
          <w:sz w:val="28"/>
        </w:rPr>
        <w:t xml:space="preserve"> </w:t>
      </w:r>
      <w:r>
        <w:rPr>
          <w:rFonts w:ascii="Times New Roman" w:eastAsia="Times New Roman" w:hAnsi="Times New Roman"/>
          <w:i/>
        </w:rPr>
        <w:t>(K</w:t>
      </w:r>
      <w:r>
        <w:rPr>
          <w:rFonts w:ascii="Times New Roman" w:eastAsia="Times New Roman" w:hAnsi="Times New Roman"/>
          <w:i/>
          <w:sz w:val="18"/>
        </w:rPr>
        <w:t>NOWING BETTER THAN EVER</w:t>
      </w:r>
      <w:r>
        <w:rPr>
          <w:rFonts w:ascii="Times New Roman" w:eastAsia="Times New Roman" w:hAnsi="Times New Roman"/>
          <w:i/>
        </w:rPr>
        <w:t>)</w:t>
      </w:r>
    </w:p>
    <w:p w:rsidR="00326A28" w:rsidRDefault="00326A28" w:rsidP="00326A28">
      <w:pPr>
        <w:spacing w:line="200" w:lineRule="exact"/>
        <w:rPr>
          <w:rFonts w:ascii="Times New Roman" w:eastAsia="Times New Roman" w:hAnsi="Times New Roman"/>
          <w:sz w:val="24"/>
        </w:rPr>
      </w:pPr>
    </w:p>
    <w:p w:rsidR="00326A28" w:rsidRDefault="00326A28" w:rsidP="00326A28">
      <w:pPr>
        <w:spacing w:line="200" w:lineRule="exact"/>
        <w:rPr>
          <w:rFonts w:ascii="Times New Roman" w:eastAsia="Times New Roman" w:hAnsi="Times New Roman"/>
          <w:sz w:val="24"/>
        </w:rPr>
      </w:pPr>
    </w:p>
    <w:p w:rsidR="00326A28" w:rsidRDefault="00326A28" w:rsidP="00326A28">
      <w:pPr>
        <w:spacing w:line="200" w:lineRule="exact"/>
        <w:rPr>
          <w:rFonts w:ascii="Times New Roman" w:eastAsia="Times New Roman" w:hAnsi="Times New Roman"/>
          <w:sz w:val="24"/>
        </w:rPr>
      </w:pPr>
    </w:p>
    <w:p w:rsidR="00326A28" w:rsidRDefault="00326A28" w:rsidP="00326A28">
      <w:pPr>
        <w:spacing w:line="200" w:lineRule="exact"/>
        <w:rPr>
          <w:rFonts w:ascii="Times New Roman" w:eastAsia="Times New Roman" w:hAnsi="Times New Roman"/>
          <w:sz w:val="24"/>
        </w:rPr>
      </w:pPr>
    </w:p>
    <w:p w:rsidR="00326A28" w:rsidRDefault="00326A28" w:rsidP="00326A28">
      <w:pPr>
        <w:spacing w:line="200" w:lineRule="exact"/>
        <w:rPr>
          <w:rFonts w:ascii="Times New Roman" w:eastAsia="Times New Roman" w:hAnsi="Times New Roman"/>
          <w:sz w:val="24"/>
        </w:rPr>
      </w:pPr>
    </w:p>
    <w:p w:rsidR="00326A28" w:rsidRDefault="00326A28" w:rsidP="00326A28">
      <w:pPr>
        <w:spacing w:line="288" w:lineRule="exact"/>
        <w:rPr>
          <w:rFonts w:ascii="Times New Roman" w:eastAsia="Times New Roman" w:hAnsi="Times New Roman"/>
          <w:sz w:val="24"/>
        </w:rPr>
      </w:pPr>
    </w:p>
    <w:p w:rsidR="00326A28" w:rsidRDefault="00326A28" w:rsidP="00326A28">
      <w:pPr>
        <w:spacing w:line="0" w:lineRule="atLeast"/>
        <w:jc w:val="center"/>
        <w:rPr>
          <w:rFonts w:ascii="Times New Roman" w:eastAsia="Times New Roman" w:hAnsi="Times New Roman"/>
          <w:b/>
        </w:rPr>
      </w:pPr>
      <w:r>
        <w:rPr>
          <w:rFonts w:ascii="Times New Roman" w:eastAsia="Times New Roman" w:hAnsi="Times New Roman"/>
          <w:b/>
          <w:sz w:val="28"/>
        </w:rPr>
        <w:t>A</w:t>
      </w:r>
      <w:r>
        <w:rPr>
          <w:rFonts w:ascii="Times New Roman" w:eastAsia="Times New Roman" w:hAnsi="Times New Roman"/>
          <w:b/>
        </w:rPr>
        <w:t>MERICAN</w:t>
      </w:r>
      <w:r>
        <w:rPr>
          <w:rFonts w:ascii="Times New Roman" w:eastAsia="Times New Roman" w:hAnsi="Times New Roman"/>
          <w:b/>
          <w:sz w:val="28"/>
        </w:rPr>
        <w:t xml:space="preserve"> H</w:t>
      </w:r>
      <w:r>
        <w:rPr>
          <w:rFonts w:ascii="Times New Roman" w:eastAsia="Times New Roman" w:hAnsi="Times New Roman"/>
          <w:b/>
        </w:rPr>
        <w:t>OSPITAL</w:t>
      </w:r>
      <w:r>
        <w:rPr>
          <w:rFonts w:ascii="Times New Roman" w:eastAsia="Times New Roman" w:hAnsi="Times New Roman"/>
          <w:b/>
          <w:sz w:val="28"/>
        </w:rPr>
        <w:t xml:space="preserve"> A</w:t>
      </w:r>
      <w:r>
        <w:rPr>
          <w:rFonts w:ascii="Times New Roman" w:eastAsia="Times New Roman" w:hAnsi="Times New Roman"/>
          <w:b/>
        </w:rPr>
        <w:t>SSOCIATION</w:t>
      </w:r>
    </w:p>
    <w:p w:rsidR="00326A28" w:rsidRDefault="00326A28" w:rsidP="00326A28">
      <w:pPr>
        <w:spacing w:line="0" w:lineRule="atLeast"/>
        <w:jc w:val="center"/>
        <w:rPr>
          <w:rFonts w:ascii="Times New Roman" w:eastAsia="Times New Roman" w:hAnsi="Times New Roman"/>
          <w:b/>
        </w:rPr>
      </w:pPr>
      <w:r>
        <w:rPr>
          <w:rFonts w:ascii="Times New Roman" w:eastAsia="Times New Roman" w:hAnsi="Times New Roman"/>
          <w:b/>
          <w:sz w:val="28"/>
        </w:rPr>
        <w:t>155 N U</w:t>
      </w:r>
      <w:r>
        <w:rPr>
          <w:rFonts w:ascii="Times New Roman" w:eastAsia="Times New Roman" w:hAnsi="Times New Roman"/>
          <w:b/>
        </w:rPr>
        <w:t>PPER</w:t>
      </w:r>
      <w:r>
        <w:rPr>
          <w:rFonts w:ascii="Times New Roman" w:eastAsia="Times New Roman" w:hAnsi="Times New Roman"/>
          <w:b/>
          <w:sz w:val="28"/>
        </w:rPr>
        <w:t xml:space="preserve"> W</w:t>
      </w:r>
      <w:r>
        <w:rPr>
          <w:rFonts w:ascii="Times New Roman" w:eastAsia="Times New Roman" w:hAnsi="Times New Roman"/>
          <w:b/>
        </w:rPr>
        <w:t>ACKER</w:t>
      </w:r>
      <w:r>
        <w:rPr>
          <w:rFonts w:ascii="Times New Roman" w:eastAsia="Times New Roman" w:hAnsi="Times New Roman"/>
          <w:b/>
          <w:sz w:val="28"/>
        </w:rPr>
        <w:t xml:space="preserve"> D</w:t>
      </w:r>
      <w:r>
        <w:rPr>
          <w:rFonts w:ascii="Times New Roman" w:eastAsia="Times New Roman" w:hAnsi="Times New Roman"/>
          <w:b/>
        </w:rPr>
        <w:t>R</w:t>
      </w:r>
    </w:p>
    <w:p w:rsidR="00326A28" w:rsidRDefault="00326A28" w:rsidP="00326A28">
      <w:pPr>
        <w:spacing w:line="0" w:lineRule="atLeast"/>
        <w:jc w:val="center"/>
        <w:rPr>
          <w:rFonts w:ascii="Times New Roman" w:eastAsia="Times New Roman" w:hAnsi="Times New Roman"/>
          <w:b/>
          <w:sz w:val="28"/>
        </w:rPr>
      </w:pPr>
      <w:r>
        <w:rPr>
          <w:rFonts w:ascii="Times New Roman" w:eastAsia="Times New Roman" w:hAnsi="Times New Roman"/>
          <w:b/>
          <w:sz w:val="28"/>
        </w:rPr>
        <w:t>C</w:t>
      </w:r>
      <w:r>
        <w:rPr>
          <w:rFonts w:ascii="Times New Roman" w:eastAsia="Times New Roman" w:hAnsi="Times New Roman"/>
          <w:b/>
        </w:rPr>
        <w:t>HICAGO</w:t>
      </w:r>
      <w:r>
        <w:rPr>
          <w:rFonts w:ascii="Times New Roman" w:eastAsia="Times New Roman" w:hAnsi="Times New Roman"/>
          <w:b/>
          <w:sz w:val="28"/>
        </w:rPr>
        <w:t>, IL 60606</w:t>
      </w:r>
    </w:p>
    <w:p w:rsidR="00326A28" w:rsidRDefault="00326A28" w:rsidP="00326A28">
      <w:pPr>
        <w:spacing w:line="200" w:lineRule="exact"/>
        <w:rPr>
          <w:rFonts w:ascii="Times New Roman" w:eastAsia="Times New Roman" w:hAnsi="Times New Roman"/>
          <w:sz w:val="24"/>
        </w:rPr>
      </w:pPr>
    </w:p>
    <w:p w:rsidR="00326A28" w:rsidRDefault="00326A28" w:rsidP="00326A28">
      <w:pPr>
        <w:spacing w:line="200" w:lineRule="exact"/>
        <w:rPr>
          <w:rFonts w:ascii="Times New Roman" w:eastAsia="Times New Roman" w:hAnsi="Times New Roman"/>
          <w:sz w:val="24"/>
        </w:rPr>
      </w:pPr>
    </w:p>
    <w:p w:rsidR="00326A28" w:rsidRDefault="00326A28" w:rsidP="00326A28">
      <w:pPr>
        <w:spacing w:line="0" w:lineRule="atLeast"/>
        <w:jc w:val="center"/>
        <w:rPr>
          <w:rFonts w:ascii="Times New Roman" w:eastAsia="Times New Roman" w:hAnsi="Times New Roman"/>
          <w:b/>
        </w:rPr>
      </w:pPr>
    </w:p>
    <w:p w:rsidR="003C67BF" w:rsidRDefault="003C67BF" w:rsidP="00326A28">
      <w:pPr>
        <w:spacing w:line="0" w:lineRule="atLeast"/>
        <w:jc w:val="center"/>
        <w:rPr>
          <w:rFonts w:ascii="Times New Roman" w:eastAsia="Times New Roman" w:hAnsi="Times New Roman"/>
          <w:b/>
        </w:rPr>
      </w:pPr>
    </w:p>
    <w:p w:rsidR="003C67BF" w:rsidRDefault="003C67BF" w:rsidP="00326A28">
      <w:pPr>
        <w:spacing w:line="0" w:lineRule="atLeast"/>
        <w:jc w:val="center"/>
        <w:rPr>
          <w:rFonts w:ascii="Times New Roman" w:eastAsia="Times New Roman" w:hAnsi="Times New Roman"/>
          <w:b/>
        </w:rPr>
      </w:pPr>
    </w:p>
    <w:p w:rsidR="007635AD" w:rsidRDefault="007635AD" w:rsidP="00326A28">
      <w:pPr>
        <w:spacing w:line="0" w:lineRule="atLeast"/>
        <w:jc w:val="center"/>
        <w:rPr>
          <w:rFonts w:ascii="Times New Roman" w:eastAsia="Times New Roman" w:hAnsi="Times New Roman"/>
          <w:b/>
        </w:rPr>
      </w:pPr>
    </w:p>
    <w:p w:rsidR="003C67BF" w:rsidRDefault="003C67BF" w:rsidP="003C67BF">
      <w:pPr>
        <w:spacing w:line="0" w:lineRule="atLeast"/>
        <w:jc w:val="center"/>
        <w:rPr>
          <w:rFonts w:ascii="Times New Roman" w:eastAsia="Times New Roman" w:hAnsi="Times New Roman"/>
          <w:b/>
        </w:rPr>
      </w:pPr>
      <w:proofErr w:type="spellStart"/>
      <w:r>
        <w:rPr>
          <w:rFonts w:ascii="Times New Roman" w:eastAsia="Times New Roman" w:hAnsi="Times New Roman"/>
          <w:b/>
        </w:rPr>
        <w:t>Spurthi</w:t>
      </w:r>
      <w:proofErr w:type="spellEnd"/>
      <w:r>
        <w:rPr>
          <w:rFonts w:ascii="Times New Roman" w:eastAsia="Times New Roman" w:hAnsi="Times New Roman"/>
          <w:b/>
        </w:rPr>
        <w:t xml:space="preserve"> </w:t>
      </w:r>
      <w:proofErr w:type="spellStart"/>
      <w:r>
        <w:rPr>
          <w:rFonts w:ascii="Times New Roman" w:eastAsia="Times New Roman" w:hAnsi="Times New Roman"/>
          <w:b/>
        </w:rPr>
        <w:t>Bollina</w:t>
      </w:r>
      <w:proofErr w:type="spellEnd"/>
    </w:p>
    <w:p w:rsidR="003C67BF" w:rsidRDefault="003C67BF" w:rsidP="003C67BF">
      <w:pPr>
        <w:spacing w:line="0" w:lineRule="atLeast"/>
        <w:jc w:val="center"/>
        <w:rPr>
          <w:rFonts w:ascii="Times New Roman" w:eastAsia="Times New Roman" w:hAnsi="Times New Roman"/>
          <w:b/>
        </w:rPr>
      </w:pPr>
      <w:proofErr w:type="spellStart"/>
      <w:r w:rsidRPr="00326A28">
        <w:rPr>
          <w:rFonts w:ascii="Times New Roman" w:eastAsia="Times New Roman" w:hAnsi="Times New Roman"/>
          <w:b/>
        </w:rPr>
        <w:t>Shubham</w:t>
      </w:r>
      <w:proofErr w:type="spellEnd"/>
      <w:r w:rsidRPr="00326A28">
        <w:rPr>
          <w:rFonts w:ascii="Times New Roman" w:eastAsia="Times New Roman" w:hAnsi="Times New Roman"/>
          <w:b/>
        </w:rPr>
        <w:t xml:space="preserve"> </w:t>
      </w:r>
      <w:proofErr w:type="spellStart"/>
      <w:r w:rsidRPr="00326A28">
        <w:rPr>
          <w:rFonts w:ascii="Times New Roman" w:eastAsia="Times New Roman" w:hAnsi="Times New Roman"/>
          <w:b/>
        </w:rPr>
        <w:t>Sirothia</w:t>
      </w:r>
      <w:proofErr w:type="spellEnd"/>
    </w:p>
    <w:p w:rsidR="003C67BF" w:rsidRDefault="003C67BF" w:rsidP="003C67BF">
      <w:pPr>
        <w:spacing w:line="0" w:lineRule="atLeast"/>
        <w:jc w:val="center"/>
        <w:rPr>
          <w:rFonts w:ascii="Times New Roman" w:eastAsia="Times New Roman" w:hAnsi="Times New Roman"/>
          <w:b/>
        </w:rPr>
      </w:pPr>
      <w:proofErr w:type="spellStart"/>
      <w:r w:rsidRPr="00326A28">
        <w:rPr>
          <w:rFonts w:ascii="Times New Roman" w:eastAsia="Times New Roman" w:hAnsi="Times New Roman"/>
          <w:b/>
        </w:rPr>
        <w:t>Ashuthosh</w:t>
      </w:r>
      <w:proofErr w:type="spellEnd"/>
      <w:r w:rsidRPr="00326A28">
        <w:rPr>
          <w:rFonts w:ascii="Times New Roman" w:eastAsia="Times New Roman" w:hAnsi="Times New Roman"/>
          <w:b/>
        </w:rPr>
        <w:t xml:space="preserve"> Gowda </w:t>
      </w:r>
    </w:p>
    <w:p w:rsidR="003C67BF" w:rsidRDefault="003C67BF" w:rsidP="003C67BF">
      <w:pPr>
        <w:spacing w:line="0" w:lineRule="atLeast"/>
        <w:jc w:val="center"/>
        <w:rPr>
          <w:rFonts w:ascii="Times New Roman" w:eastAsia="Times New Roman" w:hAnsi="Times New Roman"/>
          <w:b/>
        </w:rPr>
      </w:pPr>
      <w:r w:rsidRPr="00326A28">
        <w:rPr>
          <w:rFonts w:ascii="Times New Roman" w:eastAsia="Times New Roman" w:hAnsi="Times New Roman"/>
          <w:b/>
        </w:rPr>
        <w:t>Gaurav Chowdhury</w:t>
      </w:r>
    </w:p>
    <w:p w:rsidR="003C67BF" w:rsidRDefault="003C67BF" w:rsidP="00326A28">
      <w:pPr>
        <w:spacing w:line="0" w:lineRule="atLeast"/>
        <w:jc w:val="center"/>
        <w:rPr>
          <w:rFonts w:ascii="Times New Roman" w:eastAsia="Times New Roman" w:hAnsi="Times New Roman"/>
          <w:b/>
        </w:rPr>
      </w:pPr>
    </w:p>
    <w:p w:rsidR="003C67BF" w:rsidRPr="00326A28" w:rsidRDefault="003C67BF" w:rsidP="00326A28">
      <w:pPr>
        <w:spacing w:line="0" w:lineRule="atLeast"/>
        <w:jc w:val="center"/>
        <w:rPr>
          <w:rFonts w:ascii="Times New Roman" w:eastAsia="Times New Roman" w:hAnsi="Times New Roman"/>
          <w:b/>
        </w:rPr>
      </w:pPr>
    </w:p>
    <w:p w:rsidR="00326A28" w:rsidRPr="00326A28" w:rsidRDefault="00326A28" w:rsidP="00326A28">
      <w:pPr>
        <w:spacing w:line="0" w:lineRule="atLeast"/>
        <w:jc w:val="center"/>
        <w:rPr>
          <w:rFonts w:ascii="Times New Roman" w:eastAsia="Times New Roman" w:hAnsi="Times New Roman"/>
          <w:b/>
        </w:rPr>
      </w:pPr>
      <w:r w:rsidRPr="00326A28">
        <w:rPr>
          <w:rFonts w:ascii="Times New Roman" w:eastAsia="Times New Roman" w:hAnsi="Times New Roman"/>
          <w:b/>
        </w:rPr>
        <w:t>Faculty Sponsor:</w:t>
      </w:r>
      <w:r w:rsidR="003C67BF">
        <w:rPr>
          <w:rFonts w:ascii="Times New Roman" w:eastAsia="Times New Roman" w:hAnsi="Times New Roman"/>
          <w:b/>
        </w:rPr>
        <w:t xml:space="preserve"> </w:t>
      </w:r>
      <w:r w:rsidRPr="00326A28">
        <w:rPr>
          <w:rFonts w:ascii="Times New Roman" w:eastAsia="Times New Roman" w:hAnsi="Times New Roman"/>
          <w:b/>
        </w:rPr>
        <w:t>Prof. Kyle Cheek</w:t>
      </w:r>
    </w:p>
    <w:p w:rsidR="003C67BF" w:rsidRDefault="003C67BF" w:rsidP="00326A28">
      <w:pPr>
        <w:spacing w:line="0" w:lineRule="atLeast"/>
        <w:jc w:val="center"/>
        <w:rPr>
          <w:rFonts w:ascii="Times New Roman" w:eastAsia="Times New Roman" w:hAnsi="Times New Roman"/>
          <w:b/>
        </w:rPr>
      </w:pPr>
    </w:p>
    <w:p w:rsidR="007635AD" w:rsidRDefault="007635AD" w:rsidP="00326A28">
      <w:pPr>
        <w:spacing w:line="0" w:lineRule="atLeast"/>
        <w:jc w:val="center"/>
        <w:rPr>
          <w:rFonts w:ascii="Times New Roman" w:eastAsia="Times New Roman" w:hAnsi="Times New Roman"/>
          <w:b/>
        </w:rPr>
      </w:pPr>
    </w:p>
    <w:p w:rsidR="00326A28" w:rsidRDefault="00326A28" w:rsidP="00326A28">
      <w:pPr>
        <w:spacing w:line="0" w:lineRule="atLeast"/>
        <w:jc w:val="center"/>
        <w:rPr>
          <w:rFonts w:ascii="Times New Roman" w:eastAsia="Times New Roman" w:hAnsi="Times New Roman"/>
          <w:b/>
        </w:rPr>
      </w:pPr>
      <w:r w:rsidRPr="00326A28">
        <w:rPr>
          <w:rFonts w:ascii="Times New Roman" w:eastAsia="Times New Roman" w:hAnsi="Times New Roman"/>
          <w:b/>
        </w:rPr>
        <w:t>The University of Illinois at Chicago</w:t>
      </w:r>
    </w:p>
    <w:p w:rsidR="003C67BF" w:rsidRPr="00326A28" w:rsidRDefault="003C67BF" w:rsidP="00326A28">
      <w:pPr>
        <w:spacing w:line="0" w:lineRule="atLeast"/>
        <w:jc w:val="center"/>
        <w:rPr>
          <w:rFonts w:ascii="Times New Roman" w:eastAsia="Times New Roman" w:hAnsi="Times New Roman"/>
          <w:b/>
        </w:rPr>
      </w:pPr>
    </w:p>
    <w:p w:rsidR="001B3A1B" w:rsidRDefault="001B3A1B" w:rsidP="001B3A1B">
      <w:pPr>
        <w:spacing w:line="0" w:lineRule="atLeast"/>
        <w:rPr>
          <w:rFonts w:ascii="Times New Roman" w:eastAsia="Times New Roman" w:hAnsi="Times New Roman"/>
          <w:b/>
        </w:rPr>
      </w:pPr>
      <w:r>
        <w:rPr>
          <w:rFonts w:ascii="Times New Roman" w:eastAsia="Times New Roman" w:hAnsi="Times New Roman"/>
          <w:b/>
          <w:sz w:val="28"/>
        </w:rPr>
        <w:t>I</w:t>
      </w:r>
      <w:r>
        <w:rPr>
          <w:rFonts w:ascii="Times New Roman" w:eastAsia="Times New Roman" w:hAnsi="Times New Roman"/>
          <w:b/>
        </w:rPr>
        <w:t>NTRODUCTION</w:t>
      </w:r>
    </w:p>
    <w:p w:rsidR="001B3A1B" w:rsidRDefault="001B3A1B" w:rsidP="001B3A1B">
      <w:pPr>
        <w:spacing w:line="5" w:lineRule="exact"/>
        <w:rPr>
          <w:rFonts w:ascii="Times New Roman" w:eastAsia="Times New Roman" w:hAnsi="Times New Roman"/>
        </w:rPr>
      </w:pPr>
    </w:p>
    <w:p w:rsidR="001B3A1B" w:rsidRDefault="001B3A1B" w:rsidP="001B3A1B">
      <w:pPr>
        <w:spacing w:line="238" w:lineRule="auto"/>
        <w:jc w:val="both"/>
        <w:rPr>
          <w:rFonts w:ascii="Times New Roman" w:eastAsia="Times New Roman" w:hAnsi="Times New Roman"/>
          <w:sz w:val="24"/>
        </w:rPr>
      </w:pPr>
      <w:r>
        <w:rPr>
          <w:rFonts w:ascii="Times New Roman" w:eastAsia="Times New Roman" w:hAnsi="Times New Roman"/>
          <w:sz w:val="24"/>
        </w:rPr>
        <w:t>American Hospital Association was originally formed in 1899 and formally became AHA in 1918. AHA is a non-for profit organization that is the voice of the hospital of the 6,500 hospitals in the US 4,500 of them are AHA members. AHA’s goal is to advance the health of individuals and communities. The AHA leads, represents and serves hospitals, health systems and other related organizations that are accountable to the community and committed to health improvement.</w:t>
      </w:r>
    </w:p>
    <w:p w:rsidR="00920F92" w:rsidRPr="00920F92" w:rsidRDefault="00920F92" w:rsidP="00920F92">
      <w:pPr>
        <w:spacing w:line="236" w:lineRule="auto"/>
        <w:jc w:val="both"/>
        <w:rPr>
          <w:rFonts w:ascii="Times New Roman" w:eastAsia="Times New Roman" w:hAnsi="Times New Roman"/>
          <w:sz w:val="24"/>
        </w:rPr>
      </w:pPr>
      <w:r>
        <w:rPr>
          <w:rFonts w:ascii="Times New Roman" w:eastAsia="Times New Roman" w:hAnsi="Times New Roman"/>
          <w:sz w:val="24"/>
        </w:rPr>
        <w:t>AHA e</w:t>
      </w:r>
      <w:r w:rsidRPr="00920F92">
        <w:rPr>
          <w:rFonts w:ascii="Times New Roman" w:eastAsia="Times New Roman" w:hAnsi="Times New Roman"/>
          <w:sz w:val="24"/>
        </w:rPr>
        <w:t xml:space="preserve">nsures that the members' perspectives and needs are heard and addressed in national health policy development, legislative and regulatory debates, and judicial matters. Advocates the hospital legislative and executive branches in regulatory areas. </w:t>
      </w:r>
    </w:p>
    <w:p w:rsidR="001B3A1B" w:rsidRDefault="001B3A1B" w:rsidP="001B3A1B">
      <w:pPr>
        <w:spacing w:line="236" w:lineRule="auto"/>
        <w:jc w:val="both"/>
        <w:rPr>
          <w:rFonts w:ascii="Times New Roman" w:eastAsia="Times New Roman" w:hAnsi="Times New Roman"/>
          <w:sz w:val="24"/>
        </w:rPr>
      </w:pPr>
      <w:r>
        <w:rPr>
          <w:rFonts w:ascii="Times New Roman" w:eastAsia="Times New Roman" w:hAnsi="Times New Roman"/>
          <w:sz w:val="24"/>
        </w:rPr>
        <w:t>Health Forum is a strategic business enterprise of AHA which develops and delivers information and innovation services to help health care leaders achieve organizational performance excellence and sustainability.</w:t>
      </w:r>
    </w:p>
    <w:p w:rsidR="001B3A1B" w:rsidRDefault="001B3A1B" w:rsidP="001B3A1B">
      <w:pPr>
        <w:spacing w:line="290" w:lineRule="exact"/>
        <w:jc w:val="both"/>
        <w:rPr>
          <w:rFonts w:ascii="Times New Roman" w:eastAsia="Times New Roman" w:hAnsi="Times New Roman"/>
        </w:rPr>
      </w:pPr>
    </w:p>
    <w:p w:rsidR="001B3A1B" w:rsidRDefault="00920F92" w:rsidP="001B3A1B">
      <w:pPr>
        <w:spacing w:line="0" w:lineRule="atLeast"/>
        <w:jc w:val="both"/>
        <w:rPr>
          <w:rFonts w:ascii="Times New Roman" w:eastAsia="Times New Roman" w:hAnsi="Times New Roman"/>
          <w:b/>
        </w:rPr>
      </w:pPr>
      <w:r>
        <w:rPr>
          <w:rFonts w:ascii="Times New Roman" w:eastAsia="Times New Roman" w:hAnsi="Times New Roman"/>
          <w:b/>
        </w:rPr>
        <w:t xml:space="preserve">PROJECT PROPOSAL </w:t>
      </w:r>
      <w:r w:rsidR="001B3A1B">
        <w:rPr>
          <w:rFonts w:ascii="Times New Roman" w:eastAsia="Times New Roman" w:hAnsi="Times New Roman"/>
          <w:b/>
        </w:rPr>
        <w:t xml:space="preserve">as of Oct </w:t>
      </w:r>
      <w:r w:rsidR="001B3A1B" w:rsidRPr="00A36B39">
        <w:rPr>
          <w:rFonts w:ascii="Times New Roman" w:eastAsia="Times New Roman" w:hAnsi="Times New Roman"/>
          <w:b/>
        </w:rPr>
        <w:t>23rd, 2017</w:t>
      </w:r>
    </w:p>
    <w:p w:rsidR="001B3A1B" w:rsidRPr="002B41FE" w:rsidRDefault="00920F92" w:rsidP="001B3A1B">
      <w:pPr>
        <w:spacing w:line="0" w:lineRule="atLeast"/>
        <w:jc w:val="both"/>
        <w:rPr>
          <w:rFonts w:ascii="Times New Roman" w:eastAsia="Times New Roman" w:hAnsi="Times New Roman"/>
          <w:b/>
        </w:rPr>
      </w:pPr>
      <w:r>
        <w:rPr>
          <w:rFonts w:ascii="Times New Roman" w:eastAsia="Times New Roman" w:hAnsi="Times New Roman"/>
          <w:b/>
        </w:rPr>
        <w:t>Primary Objective:</w:t>
      </w:r>
    </w:p>
    <w:p w:rsidR="001B3A1B" w:rsidRDefault="001B3A1B" w:rsidP="001B3A1B">
      <w:pPr>
        <w:spacing w:line="290" w:lineRule="exact"/>
        <w:jc w:val="both"/>
        <w:rPr>
          <w:rFonts w:ascii="Times New Roman" w:eastAsia="Times New Roman" w:hAnsi="Times New Roman"/>
          <w:sz w:val="24"/>
        </w:rPr>
      </w:pPr>
      <w:r>
        <w:rPr>
          <w:rFonts w:ascii="Times New Roman" w:eastAsia="Times New Roman" w:hAnsi="Times New Roman"/>
          <w:sz w:val="24"/>
        </w:rPr>
        <w:t xml:space="preserve">AHA would like to know their US member hospitals which are 6000 in number by web scrapping the aggregator websites and extracting the hospital data and the key contacts in an organization categorized by specialty. </w:t>
      </w:r>
    </w:p>
    <w:p w:rsidR="001B3A1B" w:rsidRPr="002B41FE" w:rsidRDefault="00920F92" w:rsidP="001B3A1B">
      <w:pPr>
        <w:spacing w:line="0" w:lineRule="atLeast"/>
        <w:jc w:val="both"/>
        <w:rPr>
          <w:rFonts w:ascii="Times New Roman" w:eastAsia="Times New Roman" w:hAnsi="Times New Roman"/>
          <w:b/>
        </w:rPr>
      </w:pPr>
      <w:r>
        <w:rPr>
          <w:rFonts w:ascii="Times New Roman" w:eastAsia="Times New Roman" w:hAnsi="Times New Roman"/>
          <w:b/>
        </w:rPr>
        <w:t>Secondary objective:</w:t>
      </w:r>
    </w:p>
    <w:p w:rsidR="001B3A1B" w:rsidRDefault="001B3A1B" w:rsidP="001B3A1B">
      <w:pPr>
        <w:spacing w:line="290" w:lineRule="exact"/>
        <w:jc w:val="both"/>
        <w:rPr>
          <w:rFonts w:ascii="Times New Roman" w:eastAsia="Times New Roman" w:hAnsi="Times New Roman"/>
          <w:sz w:val="24"/>
        </w:rPr>
      </w:pPr>
      <w:r>
        <w:rPr>
          <w:rFonts w:ascii="Times New Roman" w:eastAsia="Times New Roman" w:hAnsi="Times New Roman"/>
          <w:sz w:val="24"/>
        </w:rPr>
        <w:t xml:space="preserve">AHA requested for the similarities between their member hospitals over different domains such as hospital capacity, procedures used in a particular hospital, and the average rating over the different domains. </w:t>
      </w:r>
    </w:p>
    <w:p w:rsidR="001B3A1B" w:rsidRDefault="001B3A1B" w:rsidP="001B3A1B">
      <w:pPr>
        <w:spacing w:line="290" w:lineRule="exact"/>
        <w:jc w:val="both"/>
        <w:rPr>
          <w:rFonts w:ascii="Times New Roman" w:eastAsia="Times New Roman" w:hAnsi="Times New Roman"/>
        </w:rPr>
      </w:pPr>
      <w:r>
        <w:rPr>
          <w:rFonts w:ascii="Times New Roman" w:eastAsia="Times New Roman" w:hAnsi="Times New Roman"/>
          <w:sz w:val="24"/>
        </w:rPr>
        <w:t>Initial project deliverables will consist of formatted data from web scrapping their member hospitals which includes contact list for each organization. Later deliverables include cluster visualization of these organizations based on the potential behavioral and demographic patterns.</w:t>
      </w:r>
    </w:p>
    <w:p w:rsidR="001B3A1B" w:rsidRDefault="001B3A1B" w:rsidP="001B3A1B">
      <w:pPr>
        <w:spacing w:line="0" w:lineRule="atLeast"/>
        <w:jc w:val="both"/>
        <w:rPr>
          <w:rFonts w:ascii="Times New Roman" w:eastAsia="Times New Roman" w:hAnsi="Times New Roman"/>
          <w:sz w:val="24"/>
        </w:rPr>
      </w:pPr>
      <w:r>
        <w:rPr>
          <w:rFonts w:ascii="Times New Roman" w:eastAsia="Times New Roman" w:hAnsi="Times New Roman"/>
          <w:sz w:val="24"/>
        </w:rPr>
        <w:t>The project deliverables will address the sponsor needs by December 5th, 2017.</w:t>
      </w:r>
    </w:p>
    <w:p w:rsidR="001B3A1B" w:rsidRDefault="001B3A1B" w:rsidP="001B3A1B">
      <w:pPr>
        <w:spacing w:line="0" w:lineRule="atLeast"/>
        <w:jc w:val="both"/>
        <w:rPr>
          <w:rFonts w:ascii="Times New Roman" w:eastAsia="Times New Roman" w:hAnsi="Times New Roman"/>
          <w:b/>
        </w:rPr>
      </w:pPr>
    </w:p>
    <w:p w:rsidR="001B3A1B" w:rsidRDefault="00920F92" w:rsidP="001B3A1B">
      <w:pPr>
        <w:spacing w:line="0" w:lineRule="atLeast"/>
        <w:jc w:val="both"/>
        <w:rPr>
          <w:rFonts w:ascii="Times New Roman" w:eastAsia="Times New Roman" w:hAnsi="Times New Roman"/>
          <w:b/>
        </w:rPr>
      </w:pPr>
      <w:r>
        <w:rPr>
          <w:rFonts w:ascii="Times New Roman" w:eastAsia="Times New Roman" w:hAnsi="Times New Roman"/>
          <w:b/>
        </w:rPr>
        <w:t>UPDATED PROJECT PROPOSAL</w:t>
      </w:r>
      <w:r w:rsidR="001B3A1B" w:rsidRPr="00A36B39">
        <w:rPr>
          <w:rFonts w:ascii="Times New Roman" w:eastAsia="Times New Roman" w:hAnsi="Times New Roman"/>
          <w:b/>
        </w:rPr>
        <w:t xml:space="preserve"> as of </w:t>
      </w:r>
      <w:r w:rsidR="001B3A1B">
        <w:rPr>
          <w:rFonts w:ascii="Times New Roman" w:eastAsia="Times New Roman" w:hAnsi="Times New Roman"/>
          <w:b/>
        </w:rPr>
        <w:t>Sep 15</w:t>
      </w:r>
      <w:r w:rsidR="001B3A1B" w:rsidRPr="00A36B39">
        <w:rPr>
          <w:rFonts w:ascii="Times New Roman" w:eastAsia="Times New Roman" w:hAnsi="Times New Roman"/>
          <w:b/>
        </w:rPr>
        <w:t>, 2017</w:t>
      </w:r>
    </w:p>
    <w:p w:rsidR="001B3A1B" w:rsidRDefault="001B3A1B" w:rsidP="001B3A1B">
      <w:pPr>
        <w:spacing w:line="237" w:lineRule="auto"/>
        <w:jc w:val="both"/>
        <w:rPr>
          <w:rFonts w:ascii="Times New Roman" w:eastAsia="Times New Roman" w:hAnsi="Times New Roman"/>
          <w:sz w:val="24"/>
        </w:rPr>
      </w:pPr>
      <w:r>
        <w:rPr>
          <w:rFonts w:ascii="Times New Roman" w:eastAsia="Times New Roman" w:hAnsi="Times New Roman"/>
          <w:sz w:val="24"/>
        </w:rPr>
        <w:t>AHA would like to know their member hospitals better by web scrapping and extracting the key contacts for an organization, findings of member organizations/key contacts in the social media or news sources. In addition, AHA requested for the similarities between their member hospitals based on their mentions in the media, advertising patterns and the procedures used.</w:t>
      </w:r>
    </w:p>
    <w:p w:rsidR="001B3A1B" w:rsidRDefault="001B3A1B" w:rsidP="001B3A1B">
      <w:pPr>
        <w:spacing w:line="237" w:lineRule="auto"/>
        <w:jc w:val="both"/>
        <w:rPr>
          <w:rFonts w:ascii="Times New Roman" w:eastAsia="Times New Roman" w:hAnsi="Times New Roman"/>
          <w:sz w:val="24"/>
        </w:rPr>
      </w:pPr>
      <w:r>
        <w:rPr>
          <w:rFonts w:ascii="Times New Roman" w:eastAsia="Times New Roman" w:hAnsi="Times New Roman"/>
          <w:sz w:val="24"/>
        </w:rPr>
        <w:t xml:space="preserve">Initial project deliverables will consist of formatted data from web scrapping their member hospitals which includes contact list for each organization. Later deliverables include list of the </w:t>
      </w:r>
      <w:r>
        <w:rPr>
          <w:rFonts w:ascii="Times New Roman" w:eastAsia="Times New Roman" w:hAnsi="Times New Roman"/>
          <w:sz w:val="24"/>
        </w:rPr>
        <w:lastRenderedPageBreak/>
        <w:t>key issues and major mentions of these member organizations in the social media/news, cluster visualization of these organizations based on the potential behavioral and demographic patterns.</w:t>
      </w:r>
    </w:p>
    <w:p w:rsidR="001B3A1B" w:rsidRDefault="001B3A1B" w:rsidP="001B3A1B">
      <w:pPr>
        <w:spacing w:line="278" w:lineRule="exact"/>
        <w:jc w:val="both"/>
        <w:rPr>
          <w:rFonts w:ascii="Times New Roman" w:eastAsia="Times New Roman" w:hAnsi="Times New Roman"/>
        </w:rPr>
      </w:pPr>
    </w:p>
    <w:p w:rsidR="001B3A1B" w:rsidRPr="006B4327" w:rsidRDefault="001B3A1B" w:rsidP="001B3A1B">
      <w:pPr>
        <w:spacing w:line="0" w:lineRule="atLeast"/>
        <w:jc w:val="both"/>
        <w:rPr>
          <w:rFonts w:ascii="Times New Roman" w:eastAsia="Times New Roman" w:hAnsi="Times New Roman"/>
          <w:sz w:val="24"/>
        </w:rPr>
      </w:pPr>
      <w:r>
        <w:rPr>
          <w:rFonts w:ascii="Times New Roman" w:eastAsia="Times New Roman" w:hAnsi="Times New Roman"/>
          <w:sz w:val="24"/>
        </w:rPr>
        <w:t>The project deliverables will address the sponsor needs by December 5</w:t>
      </w:r>
      <w:r w:rsidRPr="001B3A1B">
        <w:rPr>
          <w:rFonts w:ascii="Times New Roman" w:eastAsia="Times New Roman" w:hAnsi="Times New Roman"/>
          <w:sz w:val="24"/>
          <w:vertAlign w:val="superscript"/>
        </w:rPr>
        <w:t>th</w:t>
      </w:r>
      <w:r>
        <w:rPr>
          <w:rFonts w:ascii="Times New Roman" w:eastAsia="Times New Roman" w:hAnsi="Times New Roman"/>
          <w:sz w:val="24"/>
        </w:rPr>
        <w:t>, 2017</w:t>
      </w:r>
    </w:p>
    <w:p w:rsidR="00920F92" w:rsidRDefault="00920F92" w:rsidP="00907EB7">
      <w:pPr>
        <w:rPr>
          <w:rFonts w:asciiTheme="majorHAnsi" w:hAnsiTheme="majorHAnsi" w:cstheme="majorHAnsi"/>
          <w:b/>
          <w:sz w:val="24"/>
          <w:u w:val="single"/>
        </w:rPr>
      </w:pPr>
    </w:p>
    <w:p w:rsidR="00907EB7" w:rsidRPr="00B32725" w:rsidRDefault="00920F92" w:rsidP="00907EB7">
      <w:pPr>
        <w:rPr>
          <w:rFonts w:asciiTheme="majorHAnsi" w:hAnsiTheme="majorHAnsi" w:cstheme="majorHAnsi"/>
          <w:b/>
          <w:sz w:val="24"/>
        </w:rPr>
      </w:pPr>
      <w:r>
        <w:rPr>
          <w:rFonts w:ascii="Times New Roman" w:eastAsia="Times New Roman" w:hAnsi="Times New Roman"/>
          <w:b/>
        </w:rPr>
        <w:t>PROBLEM STATEMNET</w:t>
      </w:r>
    </w:p>
    <w:p w:rsidR="00920F92" w:rsidRDefault="00A0671C" w:rsidP="00920F92">
      <w:pPr>
        <w:spacing w:line="0" w:lineRule="atLeast"/>
        <w:jc w:val="both"/>
        <w:rPr>
          <w:rFonts w:ascii="Times New Roman" w:eastAsia="Times New Roman" w:hAnsi="Times New Roman"/>
          <w:sz w:val="24"/>
        </w:rPr>
      </w:pPr>
      <w:r w:rsidRPr="00920F92">
        <w:rPr>
          <w:rFonts w:ascii="Times New Roman" w:eastAsia="Times New Roman" w:hAnsi="Times New Roman"/>
          <w:b/>
        </w:rPr>
        <w:t>Context:</w:t>
      </w:r>
      <w:r w:rsidRPr="00920F92">
        <w:rPr>
          <w:rFonts w:ascii="Times New Roman" w:eastAsia="Times New Roman" w:hAnsi="Times New Roman"/>
          <w:sz w:val="24"/>
        </w:rPr>
        <w:t xml:space="preserve"> </w:t>
      </w:r>
    </w:p>
    <w:p w:rsidR="00A0671C" w:rsidRPr="00920F92" w:rsidRDefault="00A0671C" w:rsidP="00920F92">
      <w:pPr>
        <w:spacing w:line="0" w:lineRule="atLeast"/>
        <w:ind w:firstLine="720"/>
        <w:jc w:val="both"/>
        <w:rPr>
          <w:rFonts w:ascii="Times New Roman" w:eastAsia="Times New Roman" w:hAnsi="Times New Roman"/>
          <w:sz w:val="24"/>
        </w:rPr>
      </w:pPr>
      <w:r w:rsidRPr="00920F92">
        <w:rPr>
          <w:rFonts w:ascii="Times New Roman" w:eastAsia="Times New Roman" w:hAnsi="Times New Roman"/>
          <w:sz w:val="24"/>
        </w:rPr>
        <w:t>AHA has 6000 hospital members whom it serves.</w:t>
      </w:r>
    </w:p>
    <w:p w:rsidR="00F447EF" w:rsidRPr="00920F92" w:rsidRDefault="00A0671C" w:rsidP="00920F92">
      <w:pPr>
        <w:spacing w:line="0" w:lineRule="atLeast"/>
        <w:jc w:val="both"/>
        <w:rPr>
          <w:rFonts w:ascii="Times New Roman" w:eastAsia="Times New Roman" w:hAnsi="Times New Roman"/>
          <w:b/>
        </w:rPr>
      </w:pPr>
      <w:r w:rsidRPr="00920F92">
        <w:rPr>
          <w:rFonts w:ascii="Times New Roman" w:eastAsia="Times New Roman" w:hAnsi="Times New Roman"/>
          <w:b/>
        </w:rPr>
        <w:t xml:space="preserve">Problem: </w:t>
      </w:r>
    </w:p>
    <w:p w:rsidR="00F447EF" w:rsidRPr="00920F92" w:rsidRDefault="00F447EF" w:rsidP="00920F92">
      <w:pPr>
        <w:pStyle w:val="ListParagraph"/>
        <w:numPr>
          <w:ilvl w:val="0"/>
          <w:numId w:val="15"/>
        </w:numPr>
        <w:spacing w:line="0" w:lineRule="atLeast"/>
        <w:jc w:val="both"/>
        <w:rPr>
          <w:rFonts w:ascii="Times New Roman" w:eastAsia="Times New Roman" w:hAnsi="Times New Roman"/>
          <w:sz w:val="24"/>
        </w:rPr>
      </w:pPr>
      <w:r w:rsidRPr="00920F92">
        <w:rPr>
          <w:rFonts w:ascii="Times New Roman" w:eastAsia="Times New Roman" w:hAnsi="Times New Roman"/>
          <w:sz w:val="24"/>
        </w:rPr>
        <w:t>Lack of Data</w:t>
      </w:r>
    </w:p>
    <w:p w:rsidR="00A0671C" w:rsidRPr="00920F92" w:rsidRDefault="00F447EF" w:rsidP="00920F92">
      <w:pPr>
        <w:pStyle w:val="ListParagraph"/>
        <w:numPr>
          <w:ilvl w:val="0"/>
          <w:numId w:val="15"/>
        </w:numPr>
        <w:spacing w:line="0" w:lineRule="atLeast"/>
        <w:jc w:val="both"/>
        <w:rPr>
          <w:rFonts w:ascii="Times New Roman" w:eastAsia="Times New Roman" w:hAnsi="Times New Roman"/>
          <w:sz w:val="24"/>
        </w:rPr>
      </w:pPr>
      <w:r w:rsidRPr="00920F92">
        <w:rPr>
          <w:rFonts w:ascii="Times New Roman" w:eastAsia="Times New Roman" w:hAnsi="Times New Roman"/>
          <w:sz w:val="24"/>
        </w:rPr>
        <w:t>Providing</w:t>
      </w:r>
      <w:r w:rsidR="00A0671C" w:rsidRPr="00920F92">
        <w:rPr>
          <w:rFonts w:ascii="Times New Roman" w:eastAsia="Times New Roman" w:hAnsi="Times New Roman"/>
          <w:sz w:val="24"/>
        </w:rPr>
        <w:t xml:space="preserve"> a solution to every hospital individually might lead to a lot of redundancy in work and might lead to scaling issues.</w:t>
      </w:r>
    </w:p>
    <w:p w:rsidR="00F447EF" w:rsidRPr="00920F92" w:rsidRDefault="00A0671C" w:rsidP="00920F92">
      <w:pPr>
        <w:spacing w:line="0" w:lineRule="atLeast"/>
        <w:jc w:val="both"/>
        <w:rPr>
          <w:rFonts w:ascii="Times New Roman" w:eastAsia="Times New Roman" w:hAnsi="Times New Roman"/>
          <w:b/>
        </w:rPr>
      </w:pPr>
      <w:r w:rsidRPr="00920F92">
        <w:rPr>
          <w:rFonts w:ascii="Times New Roman" w:eastAsia="Times New Roman" w:hAnsi="Times New Roman"/>
          <w:b/>
        </w:rPr>
        <w:t xml:space="preserve">Solution: </w:t>
      </w:r>
    </w:p>
    <w:p w:rsidR="00F447EF" w:rsidRPr="00920F92" w:rsidRDefault="00F447EF" w:rsidP="00920F92">
      <w:pPr>
        <w:pStyle w:val="ListParagraph"/>
        <w:numPr>
          <w:ilvl w:val="0"/>
          <w:numId w:val="16"/>
        </w:numPr>
        <w:spacing w:line="0" w:lineRule="atLeast"/>
        <w:jc w:val="both"/>
        <w:rPr>
          <w:rFonts w:ascii="Times New Roman" w:eastAsia="Times New Roman" w:hAnsi="Times New Roman"/>
          <w:sz w:val="24"/>
        </w:rPr>
      </w:pPr>
      <w:r w:rsidRPr="00920F92">
        <w:rPr>
          <w:rFonts w:ascii="Times New Roman" w:eastAsia="Times New Roman" w:hAnsi="Times New Roman"/>
          <w:sz w:val="24"/>
        </w:rPr>
        <w:t>Web Crawler API</w:t>
      </w:r>
    </w:p>
    <w:p w:rsidR="00A0671C" w:rsidRPr="00920F92" w:rsidRDefault="00A0671C" w:rsidP="00920F92">
      <w:pPr>
        <w:pStyle w:val="ListParagraph"/>
        <w:numPr>
          <w:ilvl w:val="0"/>
          <w:numId w:val="16"/>
        </w:numPr>
        <w:spacing w:line="0" w:lineRule="atLeast"/>
        <w:jc w:val="both"/>
        <w:rPr>
          <w:rFonts w:ascii="Times New Roman" w:eastAsia="Times New Roman" w:hAnsi="Times New Roman"/>
          <w:sz w:val="24"/>
        </w:rPr>
      </w:pPr>
      <w:r w:rsidRPr="00920F92">
        <w:rPr>
          <w:rFonts w:ascii="Times New Roman" w:eastAsia="Times New Roman" w:hAnsi="Times New Roman"/>
          <w:sz w:val="24"/>
        </w:rPr>
        <w:t>Providing a method to bucket Hospitals into clusters grouped by common issues to address, so a template can be developed where solutions can be shared and incrementally developed.</w:t>
      </w:r>
    </w:p>
    <w:p w:rsidR="007073CE" w:rsidRDefault="007073CE" w:rsidP="007073CE">
      <w:pPr>
        <w:rPr>
          <w:rFonts w:ascii="Times New Roman" w:eastAsia="Times New Roman" w:hAnsi="Times New Roman"/>
          <w:b/>
        </w:rPr>
      </w:pPr>
    </w:p>
    <w:p w:rsidR="00C57D0F" w:rsidRPr="007073CE" w:rsidRDefault="007073CE" w:rsidP="007073CE">
      <w:pPr>
        <w:rPr>
          <w:rFonts w:ascii="Times New Roman" w:eastAsia="Times New Roman" w:hAnsi="Times New Roman"/>
          <w:b/>
        </w:rPr>
      </w:pPr>
      <w:r>
        <w:rPr>
          <w:rFonts w:ascii="Times New Roman" w:eastAsia="Times New Roman" w:hAnsi="Times New Roman"/>
          <w:b/>
        </w:rPr>
        <w:t>OUR APPROACH</w:t>
      </w:r>
    </w:p>
    <w:p w:rsidR="00B22637" w:rsidRPr="007073CE" w:rsidRDefault="00B22637" w:rsidP="007073CE">
      <w:pPr>
        <w:spacing w:line="0" w:lineRule="atLeast"/>
        <w:jc w:val="both"/>
        <w:rPr>
          <w:rFonts w:ascii="Times New Roman" w:eastAsia="Times New Roman" w:hAnsi="Times New Roman"/>
          <w:b/>
        </w:rPr>
      </w:pPr>
      <w:r w:rsidRPr="007073CE">
        <w:rPr>
          <w:rFonts w:ascii="Times New Roman" w:eastAsia="Times New Roman" w:hAnsi="Times New Roman"/>
          <w:b/>
        </w:rPr>
        <w:t>Web Crawler API</w:t>
      </w:r>
      <w:r w:rsidR="00C57D0F">
        <w:rPr>
          <w:rFonts w:ascii="Times New Roman" w:eastAsia="Times New Roman" w:hAnsi="Times New Roman"/>
          <w:b/>
        </w:rPr>
        <w:t>:</w:t>
      </w:r>
    </w:p>
    <w:p w:rsidR="00F447EF" w:rsidRPr="00AC4D96" w:rsidRDefault="00F447EF" w:rsidP="00AC4D96">
      <w:pPr>
        <w:spacing w:line="0" w:lineRule="atLeast"/>
        <w:jc w:val="both"/>
        <w:rPr>
          <w:rFonts w:ascii="Times New Roman" w:eastAsia="Times New Roman" w:hAnsi="Times New Roman"/>
          <w:sz w:val="24"/>
        </w:rPr>
      </w:pPr>
      <w:r w:rsidRPr="00AC4D96">
        <w:rPr>
          <w:rFonts w:ascii="Times New Roman" w:eastAsia="Times New Roman" w:hAnsi="Times New Roman"/>
          <w:sz w:val="24"/>
        </w:rPr>
        <w:t xml:space="preserve">Developed a Web Crawler API that extracts hospital information from </w:t>
      </w:r>
      <w:proofErr w:type="spellStart"/>
      <w:r w:rsidRPr="00AC4D96">
        <w:rPr>
          <w:rFonts w:ascii="Times New Roman" w:eastAsia="Times New Roman" w:hAnsi="Times New Roman"/>
          <w:sz w:val="24"/>
        </w:rPr>
        <w:t>Healthgrades</w:t>
      </w:r>
      <w:proofErr w:type="spellEnd"/>
      <w:r w:rsidRPr="00AC4D96">
        <w:rPr>
          <w:rFonts w:ascii="Times New Roman" w:eastAsia="Times New Roman" w:hAnsi="Times New Roman"/>
          <w:sz w:val="24"/>
        </w:rPr>
        <w:t xml:space="preserve"> website given the hospital name and address into a JSON file. The extracted information includes patient reviews on a hospital, physician names and their specializations.</w:t>
      </w:r>
    </w:p>
    <w:p w:rsidR="00716279" w:rsidRPr="00AC4D96" w:rsidRDefault="00716279" w:rsidP="00AC4D96">
      <w:pPr>
        <w:spacing w:line="0" w:lineRule="atLeast"/>
        <w:jc w:val="both"/>
        <w:rPr>
          <w:rFonts w:ascii="Times New Roman" w:eastAsia="Times New Roman" w:hAnsi="Times New Roman"/>
          <w:sz w:val="24"/>
        </w:rPr>
      </w:pPr>
      <w:r w:rsidRPr="00AC4D96">
        <w:rPr>
          <w:rFonts w:ascii="Times New Roman" w:eastAsia="Times New Roman" w:hAnsi="Times New Roman"/>
          <w:sz w:val="24"/>
        </w:rPr>
        <w:t>The necessary libraries used to develop the Web Crawler API are as follows:</w:t>
      </w:r>
    </w:p>
    <w:p w:rsidR="00716279" w:rsidRPr="007073CE" w:rsidRDefault="00716279" w:rsidP="007073CE">
      <w:pPr>
        <w:pStyle w:val="ListParagraph"/>
        <w:numPr>
          <w:ilvl w:val="0"/>
          <w:numId w:val="17"/>
        </w:numPr>
        <w:spacing w:line="0" w:lineRule="atLeast"/>
        <w:jc w:val="both"/>
        <w:rPr>
          <w:rFonts w:ascii="Times New Roman" w:eastAsia="Times New Roman" w:hAnsi="Times New Roman"/>
          <w:sz w:val="24"/>
        </w:rPr>
      </w:pPr>
      <w:proofErr w:type="spellStart"/>
      <w:r w:rsidRPr="007073CE">
        <w:rPr>
          <w:rFonts w:ascii="Times New Roman" w:eastAsia="Times New Roman" w:hAnsi="Times New Roman"/>
          <w:sz w:val="24"/>
        </w:rPr>
        <w:t>urllib</w:t>
      </w:r>
      <w:proofErr w:type="spellEnd"/>
    </w:p>
    <w:p w:rsidR="00716279" w:rsidRPr="007073CE" w:rsidRDefault="00716279" w:rsidP="007073CE">
      <w:pPr>
        <w:pStyle w:val="ListParagraph"/>
        <w:numPr>
          <w:ilvl w:val="0"/>
          <w:numId w:val="17"/>
        </w:numPr>
        <w:spacing w:line="0" w:lineRule="atLeast"/>
        <w:jc w:val="both"/>
        <w:rPr>
          <w:rFonts w:ascii="Times New Roman" w:eastAsia="Times New Roman" w:hAnsi="Times New Roman"/>
          <w:sz w:val="24"/>
        </w:rPr>
      </w:pPr>
      <w:r w:rsidRPr="007073CE">
        <w:rPr>
          <w:rFonts w:ascii="Times New Roman" w:eastAsia="Times New Roman" w:hAnsi="Times New Roman"/>
          <w:sz w:val="24"/>
        </w:rPr>
        <w:t>re</w:t>
      </w:r>
    </w:p>
    <w:p w:rsidR="00716279" w:rsidRPr="007073CE" w:rsidRDefault="00716279" w:rsidP="007073CE">
      <w:pPr>
        <w:pStyle w:val="ListParagraph"/>
        <w:numPr>
          <w:ilvl w:val="0"/>
          <w:numId w:val="17"/>
        </w:numPr>
        <w:spacing w:line="0" w:lineRule="atLeast"/>
        <w:jc w:val="both"/>
        <w:rPr>
          <w:rFonts w:ascii="Times New Roman" w:eastAsia="Times New Roman" w:hAnsi="Times New Roman"/>
          <w:sz w:val="24"/>
        </w:rPr>
      </w:pPr>
      <w:r w:rsidRPr="007073CE">
        <w:rPr>
          <w:rFonts w:ascii="Times New Roman" w:eastAsia="Times New Roman" w:hAnsi="Times New Roman"/>
          <w:sz w:val="24"/>
        </w:rPr>
        <w:t>requests</w:t>
      </w:r>
    </w:p>
    <w:p w:rsidR="00716279" w:rsidRPr="007073CE" w:rsidRDefault="00716279" w:rsidP="007073CE">
      <w:pPr>
        <w:pStyle w:val="ListParagraph"/>
        <w:numPr>
          <w:ilvl w:val="0"/>
          <w:numId w:val="17"/>
        </w:numPr>
        <w:spacing w:line="0" w:lineRule="atLeast"/>
        <w:jc w:val="both"/>
        <w:rPr>
          <w:rFonts w:ascii="Times New Roman" w:eastAsia="Times New Roman" w:hAnsi="Times New Roman"/>
          <w:sz w:val="24"/>
        </w:rPr>
      </w:pPr>
      <w:r w:rsidRPr="007073CE">
        <w:rPr>
          <w:rFonts w:ascii="Times New Roman" w:eastAsia="Times New Roman" w:hAnsi="Times New Roman"/>
          <w:sz w:val="24"/>
        </w:rPr>
        <w:t>bs4 (Beautiful Soup)</w:t>
      </w:r>
    </w:p>
    <w:p w:rsidR="00716279" w:rsidRPr="007073CE" w:rsidRDefault="00716279" w:rsidP="007073CE">
      <w:pPr>
        <w:pStyle w:val="ListParagraph"/>
        <w:numPr>
          <w:ilvl w:val="0"/>
          <w:numId w:val="17"/>
        </w:numPr>
        <w:spacing w:line="0" w:lineRule="atLeast"/>
        <w:jc w:val="both"/>
        <w:rPr>
          <w:rFonts w:ascii="Times New Roman" w:eastAsia="Times New Roman" w:hAnsi="Times New Roman"/>
          <w:sz w:val="24"/>
        </w:rPr>
      </w:pPr>
      <w:r w:rsidRPr="007073CE">
        <w:rPr>
          <w:rFonts w:ascii="Times New Roman" w:eastAsia="Times New Roman" w:hAnsi="Times New Roman"/>
          <w:sz w:val="24"/>
        </w:rPr>
        <w:t xml:space="preserve">pandas </w:t>
      </w:r>
    </w:p>
    <w:p w:rsidR="00716279" w:rsidRPr="007073CE" w:rsidRDefault="00716279" w:rsidP="007073CE">
      <w:pPr>
        <w:pStyle w:val="ListParagraph"/>
        <w:numPr>
          <w:ilvl w:val="0"/>
          <w:numId w:val="17"/>
        </w:numPr>
        <w:spacing w:line="0" w:lineRule="atLeast"/>
        <w:jc w:val="both"/>
        <w:rPr>
          <w:rFonts w:ascii="Times New Roman" w:eastAsia="Times New Roman" w:hAnsi="Times New Roman"/>
          <w:sz w:val="24"/>
        </w:rPr>
      </w:pPr>
      <w:proofErr w:type="spellStart"/>
      <w:r w:rsidRPr="007073CE">
        <w:rPr>
          <w:rFonts w:ascii="Times New Roman" w:eastAsia="Times New Roman" w:hAnsi="Times New Roman"/>
          <w:sz w:val="24"/>
        </w:rPr>
        <w:t>json</w:t>
      </w:r>
      <w:proofErr w:type="spellEnd"/>
      <w:r w:rsidRPr="007073CE">
        <w:rPr>
          <w:rFonts w:ascii="Times New Roman" w:eastAsia="Times New Roman" w:hAnsi="Times New Roman"/>
          <w:sz w:val="24"/>
        </w:rPr>
        <w:t xml:space="preserve"> </w:t>
      </w:r>
    </w:p>
    <w:p w:rsidR="00716279" w:rsidRPr="007073CE" w:rsidRDefault="00716279" w:rsidP="007073CE">
      <w:pPr>
        <w:pStyle w:val="ListParagraph"/>
        <w:numPr>
          <w:ilvl w:val="0"/>
          <w:numId w:val="17"/>
        </w:numPr>
        <w:spacing w:line="0" w:lineRule="atLeast"/>
        <w:jc w:val="both"/>
        <w:rPr>
          <w:rFonts w:ascii="Times New Roman" w:eastAsia="Times New Roman" w:hAnsi="Times New Roman"/>
          <w:sz w:val="24"/>
        </w:rPr>
      </w:pPr>
      <w:r w:rsidRPr="007073CE">
        <w:rPr>
          <w:rFonts w:ascii="Times New Roman" w:eastAsia="Times New Roman" w:hAnsi="Times New Roman"/>
          <w:sz w:val="24"/>
        </w:rPr>
        <w:t xml:space="preserve">time </w:t>
      </w:r>
    </w:p>
    <w:p w:rsidR="00716279" w:rsidRPr="007073CE" w:rsidRDefault="00716279" w:rsidP="007073CE">
      <w:pPr>
        <w:pStyle w:val="ListParagraph"/>
        <w:numPr>
          <w:ilvl w:val="0"/>
          <w:numId w:val="17"/>
        </w:numPr>
        <w:spacing w:line="0" w:lineRule="atLeast"/>
        <w:jc w:val="both"/>
        <w:rPr>
          <w:rFonts w:ascii="Times New Roman" w:eastAsia="Times New Roman" w:hAnsi="Times New Roman"/>
          <w:sz w:val="24"/>
        </w:rPr>
      </w:pPr>
      <w:proofErr w:type="spellStart"/>
      <w:r w:rsidRPr="007073CE">
        <w:rPr>
          <w:rFonts w:ascii="Times New Roman" w:eastAsia="Times New Roman" w:hAnsi="Times New Roman"/>
          <w:sz w:val="24"/>
        </w:rPr>
        <w:t>robobrowser</w:t>
      </w:r>
      <w:proofErr w:type="spellEnd"/>
    </w:p>
    <w:p w:rsidR="00716279" w:rsidRPr="007073CE" w:rsidRDefault="00716279" w:rsidP="007073CE">
      <w:pPr>
        <w:pStyle w:val="ListParagraph"/>
        <w:numPr>
          <w:ilvl w:val="0"/>
          <w:numId w:val="17"/>
        </w:numPr>
        <w:spacing w:line="0" w:lineRule="atLeast"/>
        <w:jc w:val="both"/>
        <w:rPr>
          <w:rFonts w:ascii="Times New Roman" w:eastAsia="Times New Roman" w:hAnsi="Times New Roman"/>
          <w:sz w:val="24"/>
        </w:rPr>
      </w:pPr>
      <w:r w:rsidRPr="007073CE">
        <w:rPr>
          <w:rFonts w:ascii="Times New Roman" w:eastAsia="Times New Roman" w:hAnsi="Times New Roman"/>
          <w:sz w:val="24"/>
        </w:rPr>
        <w:t xml:space="preserve">splinter </w:t>
      </w:r>
    </w:p>
    <w:p w:rsidR="00716279" w:rsidRPr="007073CE" w:rsidRDefault="00716279" w:rsidP="007073CE">
      <w:pPr>
        <w:pStyle w:val="ListParagraph"/>
        <w:numPr>
          <w:ilvl w:val="0"/>
          <w:numId w:val="17"/>
        </w:numPr>
        <w:spacing w:line="0" w:lineRule="atLeast"/>
        <w:jc w:val="both"/>
        <w:rPr>
          <w:rFonts w:ascii="Times New Roman" w:eastAsia="Times New Roman" w:hAnsi="Times New Roman"/>
          <w:sz w:val="24"/>
        </w:rPr>
      </w:pPr>
      <w:r w:rsidRPr="007073CE">
        <w:rPr>
          <w:rFonts w:ascii="Times New Roman" w:eastAsia="Times New Roman" w:hAnsi="Times New Roman"/>
          <w:sz w:val="24"/>
        </w:rPr>
        <w:t>selenium (</w:t>
      </w:r>
      <w:proofErr w:type="spellStart"/>
      <w:r w:rsidRPr="007073CE">
        <w:rPr>
          <w:rFonts w:ascii="Times New Roman" w:eastAsia="Times New Roman" w:hAnsi="Times New Roman"/>
          <w:sz w:val="24"/>
        </w:rPr>
        <w:t>webdriver</w:t>
      </w:r>
      <w:proofErr w:type="spellEnd"/>
      <w:r w:rsidRPr="007073CE">
        <w:rPr>
          <w:rFonts w:ascii="Times New Roman" w:eastAsia="Times New Roman" w:hAnsi="Times New Roman"/>
          <w:sz w:val="24"/>
        </w:rPr>
        <w:t>)</w:t>
      </w:r>
    </w:p>
    <w:p w:rsidR="00716279" w:rsidRPr="007073CE" w:rsidRDefault="00716279" w:rsidP="007073CE">
      <w:pPr>
        <w:pStyle w:val="ListParagraph"/>
        <w:numPr>
          <w:ilvl w:val="0"/>
          <w:numId w:val="17"/>
        </w:numPr>
        <w:spacing w:line="0" w:lineRule="atLeast"/>
        <w:jc w:val="both"/>
        <w:rPr>
          <w:rFonts w:ascii="Times New Roman" w:eastAsia="Times New Roman" w:hAnsi="Times New Roman"/>
          <w:sz w:val="24"/>
        </w:rPr>
      </w:pPr>
      <w:proofErr w:type="spellStart"/>
      <w:r w:rsidRPr="007073CE">
        <w:rPr>
          <w:rFonts w:ascii="Times New Roman" w:eastAsia="Times New Roman" w:hAnsi="Times New Roman"/>
          <w:sz w:val="24"/>
        </w:rPr>
        <w:t>os</w:t>
      </w:r>
      <w:proofErr w:type="spellEnd"/>
    </w:p>
    <w:p w:rsidR="00716279" w:rsidRPr="007073CE" w:rsidRDefault="00716279" w:rsidP="007073CE">
      <w:pPr>
        <w:pStyle w:val="ListParagraph"/>
        <w:numPr>
          <w:ilvl w:val="0"/>
          <w:numId w:val="17"/>
        </w:numPr>
        <w:spacing w:line="0" w:lineRule="atLeast"/>
        <w:jc w:val="both"/>
        <w:rPr>
          <w:rFonts w:ascii="Times New Roman" w:eastAsia="Times New Roman" w:hAnsi="Times New Roman"/>
          <w:sz w:val="24"/>
        </w:rPr>
      </w:pPr>
      <w:proofErr w:type="spellStart"/>
      <w:r w:rsidRPr="007073CE">
        <w:rPr>
          <w:rFonts w:ascii="Times New Roman" w:eastAsia="Times New Roman" w:hAnsi="Times New Roman"/>
          <w:sz w:val="24"/>
        </w:rPr>
        <w:t>unittest</w:t>
      </w:r>
      <w:proofErr w:type="spellEnd"/>
    </w:p>
    <w:p w:rsidR="00716279" w:rsidRPr="00842462" w:rsidRDefault="00716279" w:rsidP="00716279">
      <w:pPr>
        <w:spacing w:line="240" w:lineRule="auto"/>
        <w:rPr>
          <w:rFonts w:asciiTheme="majorHAnsi" w:hAnsiTheme="majorHAnsi" w:cstheme="majorHAnsi"/>
          <w:b/>
        </w:rPr>
      </w:pPr>
    </w:p>
    <w:p w:rsidR="00716279" w:rsidRPr="00C57D0F" w:rsidRDefault="00716279" w:rsidP="00C57D0F">
      <w:pPr>
        <w:spacing w:line="0" w:lineRule="atLeast"/>
        <w:jc w:val="both"/>
        <w:rPr>
          <w:rFonts w:ascii="Times New Roman" w:eastAsia="Times New Roman" w:hAnsi="Times New Roman"/>
          <w:b/>
        </w:rPr>
      </w:pPr>
      <w:r w:rsidRPr="00C57D0F">
        <w:rPr>
          <w:rFonts w:ascii="Times New Roman" w:eastAsia="Times New Roman" w:hAnsi="Times New Roman"/>
          <w:b/>
        </w:rPr>
        <w:t>Work-Flow of the script:</w:t>
      </w:r>
    </w:p>
    <w:p w:rsidR="00716279" w:rsidRPr="00C57D0F" w:rsidRDefault="00716279" w:rsidP="00C57D0F">
      <w:pPr>
        <w:spacing w:line="0" w:lineRule="atLeast"/>
        <w:jc w:val="both"/>
        <w:rPr>
          <w:rFonts w:ascii="Times New Roman" w:eastAsia="Times New Roman" w:hAnsi="Times New Roman"/>
          <w:sz w:val="24"/>
        </w:rPr>
      </w:pPr>
      <w:r w:rsidRPr="00C57D0F">
        <w:rPr>
          <w:rFonts w:ascii="Times New Roman" w:eastAsia="Times New Roman" w:hAnsi="Times New Roman"/>
          <w:sz w:val="24"/>
        </w:rPr>
        <w:t xml:space="preserve">Step 1:  </w:t>
      </w:r>
    </w:p>
    <w:p w:rsidR="00716279" w:rsidRPr="00C57D0F" w:rsidRDefault="00716279" w:rsidP="00C57D0F">
      <w:pPr>
        <w:spacing w:line="0" w:lineRule="atLeast"/>
        <w:jc w:val="both"/>
        <w:rPr>
          <w:rFonts w:ascii="Times New Roman" w:eastAsia="Times New Roman" w:hAnsi="Times New Roman"/>
          <w:sz w:val="24"/>
        </w:rPr>
      </w:pPr>
      <w:r w:rsidRPr="00C57D0F">
        <w:rPr>
          <w:rFonts w:ascii="Times New Roman" w:eastAsia="Times New Roman" w:hAnsi="Times New Roman"/>
          <w:sz w:val="24"/>
        </w:rPr>
        <w:t xml:space="preserve">Input Data into the Search Box named Hospital Name and Hospital address &amp; click the submit button of the </w:t>
      </w:r>
      <w:proofErr w:type="spellStart"/>
      <w:r w:rsidRPr="00C57D0F">
        <w:rPr>
          <w:rFonts w:ascii="Times New Roman" w:eastAsia="Times New Roman" w:hAnsi="Times New Roman"/>
          <w:sz w:val="24"/>
        </w:rPr>
        <w:t>Healthgrades</w:t>
      </w:r>
      <w:proofErr w:type="spellEnd"/>
      <w:r w:rsidRPr="00C57D0F">
        <w:rPr>
          <w:rFonts w:ascii="Times New Roman" w:eastAsia="Times New Roman" w:hAnsi="Times New Roman"/>
          <w:sz w:val="24"/>
        </w:rPr>
        <w:t xml:space="preserve"> Find your hospital HOME page</w:t>
      </w:r>
      <w:r w:rsidR="00C57D0F">
        <w:rPr>
          <w:rFonts w:ascii="Times New Roman" w:eastAsia="Times New Roman" w:hAnsi="Times New Roman"/>
          <w:sz w:val="24"/>
        </w:rPr>
        <w:t>.</w:t>
      </w:r>
    </w:p>
    <w:p w:rsidR="00716279" w:rsidRPr="00842462" w:rsidRDefault="00716279" w:rsidP="00716279">
      <w:pPr>
        <w:spacing w:line="240" w:lineRule="auto"/>
        <w:rPr>
          <w:rFonts w:asciiTheme="majorHAnsi" w:hAnsiTheme="majorHAnsi" w:cstheme="majorHAnsi"/>
          <w:b/>
        </w:rPr>
      </w:pPr>
    </w:p>
    <w:p w:rsidR="00716279" w:rsidRPr="00842462" w:rsidRDefault="00716279" w:rsidP="00716279">
      <w:pPr>
        <w:spacing w:line="240" w:lineRule="auto"/>
        <w:rPr>
          <w:rFonts w:asciiTheme="majorHAnsi" w:hAnsiTheme="majorHAnsi" w:cstheme="majorHAnsi"/>
          <w:b/>
        </w:rPr>
      </w:pPr>
      <w:r w:rsidRPr="00842462">
        <w:rPr>
          <w:rFonts w:asciiTheme="majorHAnsi" w:hAnsiTheme="majorHAnsi" w:cstheme="majorHAnsi"/>
          <w:noProof/>
        </w:rPr>
        <w:drawing>
          <wp:inline distT="0" distB="0" distL="0" distR="0" wp14:anchorId="4FB02C28" wp14:editId="349ACA55">
            <wp:extent cx="5943600" cy="3714750"/>
            <wp:effectExtent l="0" t="0" r="0" b="0"/>
            <wp:docPr id="9" name="Picture 9" descr="https://lh5.googleusercontent.com/gbyn6_G3PaSklMh5CgXRSiyRxYWyR8NqEsZwP8dxzHME1cQZ3a8ijV-xVduHYWs9s8NPyoemRWW6bOVbsZxtpu1UPGKPT7M8M6ID62lrOwj3PMFzzd5Wm6d03mcPSSy-mKwI6PTAG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5ce32af8-3426-395a-9956-7833664bf157" descr="https://lh5.googleusercontent.com/gbyn6_G3PaSklMh5CgXRSiyRxYWyR8NqEsZwP8dxzHME1cQZ3a8ijV-xVduHYWs9s8NPyoemRWW6bOVbsZxtpu1UPGKPT7M8M6ID62lrOwj3PMFzzd5Wm6d03mcPSSy-mKwI6PTAGA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716279" w:rsidRPr="00C57D0F" w:rsidRDefault="00716279" w:rsidP="00C57D0F">
      <w:pPr>
        <w:spacing w:line="0" w:lineRule="atLeast"/>
        <w:jc w:val="both"/>
        <w:rPr>
          <w:rFonts w:ascii="Times New Roman" w:eastAsia="Times New Roman" w:hAnsi="Times New Roman"/>
          <w:sz w:val="24"/>
        </w:rPr>
      </w:pPr>
      <w:r w:rsidRPr="00C57D0F">
        <w:rPr>
          <w:rFonts w:ascii="Times New Roman" w:eastAsia="Times New Roman" w:hAnsi="Times New Roman"/>
          <w:sz w:val="24"/>
        </w:rPr>
        <w:t xml:space="preserve">Step 2: </w:t>
      </w:r>
    </w:p>
    <w:p w:rsidR="00716279" w:rsidRPr="00C57D0F" w:rsidRDefault="00716279" w:rsidP="00C57D0F">
      <w:pPr>
        <w:spacing w:line="0" w:lineRule="atLeast"/>
        <w:jc w:val="both"/>
        <w:rPr>
          <w:rFonts w:ascii="Times New Roman" w:eastAsia="Times New Roman" w:hAnsi="Times New Roman"/>
          <w:sz w:val="24"/>
        </w:rPr>
      </w:pPr>
      <w:r w:rsidRPr="00C57D0F">
        <w:rPr>
          <w:rFonts w:ascii="Times New Roman" w:eastAsia="Times New Roman" w:hAnsi="Times New Roman"/>
          <w:sz w:val="24"/>
        </w:rPr>
        <w:t>Lands at this page and compares the name of the hospital with all possible results and clicks on the best match hospital link to crawl to the particular hospital page</w:t>
      </w:r>
      <w:r w:rsidR="00C57D0F">
        <w:rPr>
          <w:rFonts w:ascii="Times New Roman" w:eastAsia="Times New Roman" w:hAnsi="Times New Roman"/>
          <w:sz w:val="24"/>
        </w:rPr>
        <w:t>.</w:t>
      </w:r>
    </w:p>
    <w:p w:rsidR="00716279" w:rsidRPr="00842462" w:rsidRDefault="00716279" w:rsidP="00716279">
      <w:pPr>
        <w:spacing w:line="240" w:lineRule="auto"/>
        <w:rPr>
          <w:rFonts w:asciiTheme="majorHAnsi" w:hAnsiTheme="majorHAnsi" w:cstheme="majorHAnsi"/>
          <w:b/>
        </w:rPr>
      </w:pPr>
    </w:p>
    <w:p w:rsidR="00716279" w:rsidRPr="00842462" w:rsidRDefault="00716279" w:rsidP="00C57D0F">
      <w:pPr>
        <w:spacing w:line="240" w:lineRule="auto"/>
        <w:jc w:val="center"/>
        <w:rPr>
          <w:rFonts w:asciiTheme="majorHAnsi" w:hAnsiTheme="majorHAnsi" w:cstheme="majorHAnsi"/>
          <w:b/>
        </w:rPr>
      </w:pPr>
      <w:r w:rsidRPr="00842462">
        <w:rPr>
          <w:rFonts w:asciiTheme="majorHAnsi" w:hAnsiTheme="majorHAnsi" w:cstheme="majorHAnsi"/>
          <w:noProof/>
        </w:rPr>
        <w:lastRenderedPageBreak/>
        <w:drawing>
          <wp:inline distT="0" distB="0" distL="0" distR="0" wp14:anchorId="3150E384" wp14:editId="0735011E">
            <wp:extent cx="4775200" cy="26860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9794" cy="2688634"/>
                    </a:xfrm>
                    <a:prstGeom prst="rect">
                      <a:avLst/>
                    </a:prstGeom>
                  </pic:spPr>
                </pic:pic>
              </a:graphicData>
            </a:graphic>
          </wp:inline>
        </w:drawing>
      </w:r>
    </w:p>
    <w:p w:rsidR="00716279" w:rsidRPr="00C57D0F" w:rsidRDefault="00716279" w:rsidP="00716279">
      <w:pPr>
        <w:rPr>
          <w:rFonts w:ascii="Times New Roman" w:eastAsia="Times New Roman" w:hAnsi="Times New Roman"/>
          <w:sz w:val="24"/>
        </w:rPr>
      </w:pPr>
      <w:r w:rsidRPr="00C57D0F">
        <w:rPr>
          <w:rFonts w:ascii="Times New Roman" w:eastAsia="Times New Roman" w:hAnsi="Times New Roman"/>
          <w:sz w:val="24"/>
        </w:rPr>
        <w:t xml:space="preserve">Step 3: </w:t>
      </w:r>
    </w:p>
    <w:p w:rsidR="00716279" w:rsidRPr="00C57D0F" w:rsidRDefault="00716279" w:rsidP="00716279">
      <w:pPr>
        <w:rPr>
          <w:rFonts w:ascii="Times New Roman" w:eastAsia="Times New Roman" w:hAnsi="Times New Roman"/>
          <w:sz w:val="24"/>
        </w:rPr>
      </w:pPr>
      <w:r w:rsidRPr="00C57D0F">
        <w:rPr>
          <w:rFonts w:ascii="Times New Roman" w:eastAsia="Times New Roman" w:hAnsi="Times New Roman"/>
          <w:sz w:val="24"/>
        </w:rPr>
        <w:t>Lands on the hospital page to collect required data fields from this page using the web scraping script</w:t>
      </w:r>
    </w:p>
    <w:p w:rsidR="00716279" w:rsidRPr="00C57D0F" w:rsidRDefault="00716279" w:rsidP="00716279">
      <w:pPr>
        <w:rPr>
          <w:rFonts w:ascii="Times New Roman" w:eastAsia="Times New Roman" w:hAnsi="Times New Roman"/>
          <w:sz w:val="24"/>
        </w:rPr>
      </w:pPr>
      <w:r w:rsidRPr="00C57D0F">
        <w:rPr>
          <w:rFonts w:ascii="Times New Roman" w:eastAsia="Times New Roman" w:hAnsi="Times New Roman"/>
          <w:sz w:val="24"/>
        </w:rPr>
        <w:t>Data fields: Name, address, phone number from this section of this page</w:t>
      </w:r>
      <w:r w:rsidR="00C57D0F">
        <w:rPr>
          <w:rFonts w:ascii="Times New Roman" w:eastAsia="Times New Roman" w:hAnsi="Times New Roman"/>
          <w:sz w:val="24"/>
        </w:rPr>
        <w:t>.</w:t>
      </w:r>
    </w:p>
    <w:p w:rsidR="00716279" w:rsidRPr="00842462" w:rsidRDefault="00716279" w:rsidP="00716279">
      <w:pPr>
        <w:jc w:val="center"/>
        <w:rPr>
          <w:rFonts w:asciiTheme="majorHAnsi" w:hAnsiTheme="majorHAnsi" w:cstheme="majorHAnsi"/>
          <w:b/>
        </w:rPr>
      </w:pPr>
      <w:r w:rsidRPr="00842462">
        <w:rPr>
          <w:rFonts w:asciiTheme="majorHAnsi" w:hAnsiTheme="majorHAnsi" w:cstheme="majorHAnsi"/>
          <w:noProof/>
        </w:rPr>
        <w:drawing>
          <wp:inline distT="0" distB="0" distL="0" distR="0" wp14:anchorId="17789E4A" wp14:editId="095D2DD1">
            <wp:extent cx="4921250" cy="30160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7439" cy="3026014"/>
                    </a:xfrm>
                    <a:prstGeom prst="rect">
                      <a:avLst/>
                    </a:prstGeom>
                  </pic:spPr>
                </pic:pic>
              </a:graphicData>
            </a:graphic>
          </wp:inline>
        </w:drawing>
      </w:r>
    </w:p>
    <w:p w:rsidR="00716279" w:rsidRPr="00C57D0F" w:rsidRDefault="00716279" w:rsidP="00716279">
      <w:pPr>
        <w:rPr>
          <w:rFonts w:ascii="Times New Roman" w:eastAsia="Times New Roman" w:hAnsi="Times New Roman"/>
          <w:sz w:val="24"/>
        </w:rPr>
      </w:pPr>
      <w:r w:rsidRPr="00C57D0F">
        <w:rPr>
          <w:rFonts w:ascii="Times New Roman" w:eastAsia="Times New Roman" w:hAnsi="Times New Roman"/>
          <w:sz w:val="24"/>
        </w:rPr>
        <w:t xml:space="preserve">Data Fields: </w:t>
      </w:r>
    </w:p>
    <w:p w:rsidR="00716279" w:rsidRPr="00C57D0F" w:rsidRDefault="00716279" w:rsidP="00716279">
      <w:pPr>
        <w:rPr>
          <w:rFonts w:ascii="Times New Roman" w:eastAsia="Times New Roman" w:hAnsi="Times New Roman"/>
          <w:sz w:val="24"/>
        </w:rPr>
      </w:pPr>
      <w:r w:rsidRPr="00C57D0F">
        <w:rPr>
          <w:rFonts w:ascii="Times New Roman" w:eastAsia="Times New Roman" w:hAnsi="Times New Roman"/>
          <w:sz w:val="24"/>
        </w:rPr>
        <w:t xml:space="preserve">Patient reviews and ratings from this section of the page </w:t>
      </w:r>
    </w:p>
    <w:p w:rsidR="00716279" w:rsidRPr="00842462" w:rsidRDefault="00716279" w:rsidP="00716279">
      <w:pPr>
        <w:jc w:val="center"/>
        <w:rPr>
          <w:rFonts w:asciiTheme="majorHAnsi" w:hAnsiTheme="majorHAnsi" w:cstheme="majorHAnsi"/>
        </w:rPr>
      </w:pPr>
      <w:r w:rsidRPr="00842462">
        <w:rPr>
          <w:rFonts w:asciiTheme="majorHAnsi" w:hAnsiTheme="majorHAnsi" w:cstheme="majorHAnsi"/>
          <w:noProof/>
        </w:rPr>
        <w:lastRenderedPageBreak/>
        <w:drawing>
          <wp:inline distT="0" distB="0" distL="0" distR="0" wp14:anchorId="56B34F7D" wp14:editId="37FD60D4">
            <wp:extent cx="4902200" cy="3063875"/>
            <wp:effectExtent l="0" t="0" r="0" b="3175"/>
            <wp:docPr id="22" name="Picture 22" descr="https://lh3.googleusercontent.com/BWlRsezdhmT-YVoVcUl_wTcGMEInstfTfB9f9YI_oBtXBHhsplO-cWlIsUrYN5MSnsR-DeC5wf_zFCGeWlloU4fp3TG1jhqE5NHey1c6U6abppBKScQLHeyCE7hjkGqaHMN6vo27s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3f82345c-3433-19ed-d860-26fb8cb79a18" descr="https://lh3.googleusercontent.com/BWlRsezdhmT-YVoVcUl_wTcGMEInstfTfB9f9YI_oBtXBHhsplO-cWlIsUrYN5MSnsR-DeC5wf_zFCGeWlloU4fp3TG1jhqE5NHey1c6U6abppBKScQLHeyCE7hjkGqaHMN6vo27s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4208" cy="3065130"/>
                    </a:xfrm>
                    <a:prstGeom prst="rect">
                      <a:avLst/>
                    </a:prstGeom>
                    <a:noFill/>
                    <a:ln>
                      <a:noFill/>
                    </a:ln>
                  </pic:spPr>
                </pic:pic>
              </a:graphicData>
            </a:graphic>
          </wp:inline>
        </w:drawing>
      </w:r>
    </w:p>
    <w:p w:rsidR="00716279" w:rsidRPr="00C57D0F" w:rsidRDefault="00716279" w:rsidP="00716279">
      <w:pPr>
        <w:rPr>
          <w:rFonts w:ascii="Times New Roman" w:eastAsia="Times New Roman" w:hAnsi="Times New Roman"/>
          <w:sz w:val="24"/>
        </w:rPr>
      </w:pPr>
      <w:r w:rsidRPr="00C57D0F">
        <w:rPr>
          <w:rFonts w:ascii="Times New Roman" w:eastAsia="Times New Roman" w:hAnsi="Times New Roman"/>
          <w:sz w:val="24"/>
        </w:rPr>
        <w:t>Data Fields: Doctor names &amp; their specialty from this section of the Hospital page</w:t>
      </w:r>
    </w:p>
    <w:p w:rsidR="00716279" w:rsidRPr="00842462" w:rsidRDefault="00716279" w:rsidP="00716279">
      <w:pPr>
        <w:rPr>
          <w:rFonts w:asciiTheme="majorHAnsi" w:hAnsiTheme="majorHAnsi" w:cstheme="majorHAnsi"/>
        </w:rPr>
      </w:pPr>
    </w:p>
    <w:p w:rsidR="00716279" w:rsidRPr="00842462" w:rsidRDefault="00716279" w:rsidP="00716279">
      <w:pPr>
        <w:jc w:val="center"/>
        <w:rPr>
          <w:rFonts w:asciiTheme="majorHAnsi" w:hAnsiTheme="majorHAnsi" w:cstheme="majorHAnsi"/>
        </w:rPr>
      </w:pPr>
      <w:r w:rsidRPr="00842462">
        <w:rPr>
          <w:rFonts w:asciiTheme="majorHAnsi" w:hAnsiTheme="majorHAnsi" w:cstheme="majorHAnsi"/>
          <w:noProof/>
        </w:rPr>
        <w:drawing>
          <wp:inline distT="0" distB="0" distL="0" distR="0" wp14:anchorId="0E786682" wp14:editId="3C013343">
            <wp:extent cx="4958080" cy="3098800"/>
            <wp:effectExtent l="0" t="0" r="0" b="6350"/>
            <wp:docPr id="23" name="Picture 23" descr="https://lh4.googleusercontent.com/sQ-CvGpQD_qbFckKnQZrnPTAa4FeM878L1bSRUWgdQAjaYR7STFGfrYODbPqHfpGxyfI7GM9WUID23VTKAtRLRyMssbrt39mVxuEITqLL3_v2fcbpc2kCmJuLQao0EXyqnpzGxd_K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3f823476-3435-a5b5-2a99-26abf8f1a093" descr="https://lh4.googleusercontent.com/sQ-CvGpQD_qbFckKnQZrnPTAa4FeM878L1bSRUWgdQAjaYR7STFGfrYODbPqHfpGxyfI7GM9WUID23VTKAtRLRyMssbrt39mVxuEITqLL3_v2fcbpc2kCmJuLQao0EXyqnpzGxd_Ks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8299" cy="3098937"/>
                    </a:xfrm>
                    <a:prstGeom prst="rect">
                      <a:avLst/>
                    </a:prstGeom>
                    <a:noFill/>
                    <a:ln>
                      <a:noFill/>
                    </a:ln>
                  </pic:spPr>
                </pic:pic>
              </a:graphicData>
            </a:graphic>
          </wp:inline>
        </w:drawing>
      </w:r>
    </w:p>
    <w:p w:rsidR="00716279" w:rsidRPr="00842462" w:rsidRDefault="00716279" w:rsidP="00716279">
      <w:pPr>
        <w:rPr>
          <w:rFonts w:asciiTheme="majorHAnsi" w:hAnsiTheme="majorHAnsi" w:cstheme="majorHAnsi"/>
        </w:rPr>
      </w:pPr>
    </w:p>
    <w:p w:rsidR="00716279" w:rsidRPr="00C57D0F" w:rsidRDefault="00716279" w:rsidP="00716279">
      <w:pPr>
        <w:rPr>
          <w:rFonts w:ascii="Times New Roman" w:eastAsia="Times New Roman" w:hAnsi="Times New Roman"/>
          <w:sz w:val="24"/>
        </w:rPr>
      </w:pPr>
      <w:r w:rsidRPr="00C57D0F">
        <w:rPr>
          <w:rFonts w:ascii="Times New Roman" w:eastAsia="Times New Roman" w:hAnsi="Times New Roman"/>
          <w:sz w:val="24"/>
        </w:rPr>
        <w:t>Data Fields:</w:t>
      </w:r>
      <w:r w:rsidRPr="00842462">
        <w:rPr>
          <w:rFonts w:asciiTheme="majorHAnsi" w:hAnsiTheme="majorHAnsi" w:cstheme="majorHAnsi"/>
          <w:b/>
        </w:rPr>
        <w:t xml:space="preserve"> </w:t>
      </w:r>
      <w:r w:rsidRPr="00C57D0F">
        <w:rPr>
          <w:rFonts w:ascii="Times New Roman" w:eastAsia="Times New Roman" w:hAnsi="Times New Roman"/>
          <w:sz w:val="24"/>
        </w:rPr>
        <w:t>Patient Safety Positive Indicators from this section of the page</w:t>
      </w:r>
    </w:p>
    <w:p w:rsidR="00716279" w:rsidRPr="00842462" w:rsidRDefault="00716279" w:rsidP="00716279">
      <w:pPr>
        <w:jc w:val="center"/>
        <w:rPr>
          <w:rFonts w:asciiTheme="majorHAnsi" w:hAnsiTheme="majorHAnsi" w:cstheme="majorHAnsi"/>
        </w:rPr>
      </w:pPr>
      <w:r w:rsidRPr="00842462">
        <w:rPr>
          <w:rFonts w:asciiTheme="majorHAnsi" w:hAnsiTheme="majorHAnsi" w:cstheme="majorHAnsi"/>
          <w:noProof/>
        </w:rPr>
        <w:lastRenderedPageBreak/>
        <w:drawing>
          <wp:inline distT="0" distB="0" distL="0" distR="0" wp14:anchorId="1518675C" wp14:editId="6441FBFA">
            <wp:extent cx="4752622" cy="2673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6383" cy="2675466"/>
                    </a:xfrm>
                    <a:prstGeom prst="rect">
                      <a:avLst/>
                    </a:prstGeom>
                  </pic:spPr>
                </pic:pic>
              </a:graphicData>
            </a:graphic>
          </wp:inline>
        </w:drawing>
      </w:r>
    </w:p>
    <w:p w:rsidR="00716279" w:rsidRPr="00842462" w:rsidRDefault="00716279" w:rsidP="00716279">
      <w:pPr>
        <w:rPr>
          <w:rFonts w:asciiTheme="majorHAnsi" w:hAnsiTheme="majorHAnsi" w:cstheme="majorHAnsi"/>
        </w:rPr>
      </w:pPr>
    </w:p>
    <w:p w:rsidR="00716279" w:rsidRPr="007635AD" w:rsidRDefault="00716279" w:rsidP="00716279">
      <w:pPr>
        <w:rPr>
          <w:rFonts w:ascii="Times New Roman" w:eastAsia="Times New Roman" w:hAnsi="Times New Roman"/>
          <w:b/>
          <w:sz w:val="24"/>
        </w:rPr>
      </w:pPr>
      <w:r w:rsidRPr="007635AD">
        <w:rPr>
          <w:rFonts w:ascii="Times New Roman" w:eastAsia="Times New Roman" w:hAnsi="Times New Roman"/>
          <w:b/>
          <w:sz w:val="24"/>
        </w:rPr>
        <w:t>Sample Output Data from the WEB CRAWLING API:</w:t>
      </w:r>
    </w:p>
    <w:p w:rsidR="00716279" w:rsidRPr="00842462" w:rsidRDefault="00716279" w:rsidP="00716279">
      <w:pPr>
        <w:rPr>
          <w:rFonts w:asciiTheme="majorHAnsi" w:hAnsiTheme="majorHAnsi" w:cstheme="majorHAnsi"/>
          <w:b/>
        </w:rPr>
      </w:pPr>
    </w:p>
    <w:p w:rsidR="00716279" w:rsidRPr="00842462" w:rsidRDefault="00716279" w:rsidP="00C57D0F">
      <w:pPr>
        <w:jc w:val="center"/>
        <w:rPr>
          <w:rFonts w:asciiTheme="majorHAnsi" w:hAnsiTheme="majorHAnsi" w:cstheme="majorHAnsi"/>
          <w:b/>
        </w:rPr>
      </w:pPr>
      <w:r w:rsidRPr="00842462">
        <w:rPr>
          <w:rFonts w:asciiTheme="majorHAnsi" w:hAnsiTheme="majorHAnsi" w:cstheme="majorHAnsi"/>
          <w:noProof/>
        </w:rPr>
        <w:drawing>
          <wp:inline distT="0" distB="0" distL="0" distR="0" wp14:anchorId="526C9191" wp14:editId="2A194929">
            <wp:extent cx="5657850" cy="25019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0310" cy="2507449"/>
                    </a:xfrm>
                    <a:prstGeom prst="rect">
                      <a:avLst/>
                    </a:prstGeom>
                    <a:noFill/>
                    <a:ln>
                      <a:noFill/>
                    </a:ln>
                  </pic:spPr>
                </pic:pic>
              </a:graphicData>
            </a:graphic>
          </wp:inline>
        </w:drawing>
      </w:r>
    </w:p>
    <w:p w:rsidR="00716279" w:rsidRPr="00842462" w:rsidRDefault="00716279" w:rsidP="00716279">
      <w:pPr>
        <w:rPr>
          <w:rFonts w:asciiTheme="majorHAnsi" w:hAnsiTheme="majorHAnsi" w:cstheme="majorHAnsi"/>
          <w:b/>
        </w:rPr>
      </w:pPr>
    </w:p>
    <w:p w:rsidR="00716279" w:rsidRPr="00842462" w:rsidRDefault="00716279" w:rsidP="00C57D0F">
      <w:pPr>
        <w:jc w:val="center"/>
        <w:rPr>
          <w:rFonts w:asciiTheme="majorHAnsi" w:hAnsiTheme="majorHAnsi" w:cstheme="majorHAnsi"/>
          <w:b/>
        </w:rPr>
      </w:pPr>
      <w:r w:rsidRPr="00842462">
        <w:rPr>
          <w:rFonts w:asciiTheme="majorHAnsi" w:hAnsiTheme="majorHAnsi" w:cstheme="majorHAnsi"/>
          <w:noProof/>
        </w:rPr>
        <w:lastRenderedPageBreak/>
        <w:drawing>
          <wp:inline distT="0" distB="0" distL="0" distR="0" wp14:anchorId="27186970" wp14:editId="6E91A25C">
            <wp:extent cx="6000245" cy="1517650"/>
            <wp:effectExtent l="0" t="0" r="63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3251" cy="1531057"/>
                    </a:xfrm>
                    <a:prstGeom prst="rect">
                      <a:avLst/>
                    </a:prstGeom>
                    <a:noFill/>
                    <a:ln>
                      <a:noFill/>
                    </a:ln>
                  </pic:spPr>
                </pic:pic>
              </a:graphicData>
            </a:graphic>
          </wp:inline>
        </w:drawing>
      </w:r>
    </w:p>
    <w:p w:rsidR="002E58C2" w:rsidRDefault="002E58C2" w:rsidP="00C57D0F">
      <w:pPr>
        <w:rPr>
          <w:rFonts w:ascii="Times New Roman" w:eastAsia="Times New Roman" w:hAnsi="Times New Roman"/>
          <w:b/>
          <w:sz w:val="24"/>
        </w:rPr>
      </w:pPr>
    </w:p>
    <w:p w:rsidR="00B22637" w:rsidRPr="00C57D0F" w:rsidRDefault="00B22637" w:rsidP="00C57D0F">
      <w:pPr>
        <w:rPr>
          <w:rFonts w:ascii="Times New Roman" w:eastAsia="Times New Roman" w:hAnsi="Times New Roman"/>
          <w:b/>
          <w:sz w:val="24"/>
        </w:rPr>
      </w:pPr>
      <w:r w:rsidRPr="00C57D0F">
        <w:rPr>
          <w:rFonts w:ascii="Times New Roman" w:eastAsia="Times New Roman" w:hAnsi="Times New Roman"/>
          <w:b/>
          <w:sz w:val="24"/>
        </w:rPr>
        <w:t>Clustering API</w:t>
      </w:r>
    </w:p>
    <w:p w:rsidR="00A0671C" w:rsidRPr="00C57D0F" w:rsidRDefault="00A0671C" w:rsidP="007635AD">
      <w:pPr>
        <w:jc w:val="both"/>
        <w:rPr>
          <w:rFonts w:ascii="Times New Roman" w:eastAsia="Times New Roman" w:hAnsi="Times New Roman"/>
          <w:sz w:val="24"/>
        </w:rPr>
      </w:pPr>
      <w:r w:rsidRPr="00C57D0F">
        <w:rPr>
          <w:rFonts w:ascii="Times New Roman" w:eastAsia="Times New Roman" w:hAnsi="Times New Roman"/>
          <w:sz w:val="24"/>
        </w:rPr>
        <w:t xml:space="preserve">We have developed four clustering solutions to answer the different set of business problems. Three of them cluster hospitals based on the specific set of variables to answer questions related to asset management, bed capacity and the staff </w:t>
      </w:r>
      <w:r w:rsidR="00293103" w:rsidRPr="00C57D0F">
        <w:rPr>
          <w:rFonts w:ascii="Times New Roman" w:eastAsia="Times New Roman" w:hAnsi="Times New Roman"/>
          <w:sz w:val="24"/>
        </w:rPr>
        <w:t>of</w:t>
      </w:r>
      <w:r w:rsidRPr="00C57D0F">
        <w:rPr>
          <w:rFonts w:ascii="Times New Roman" w:eastAsia="Times New Roman" w:hAnsi="Times New Roman"/>
          <w:sz w:val="24"/>
        </w:rPr>
        <w:t xml:space="preserve"> a particular hospital. </w:t>
      </w:r>
      <w:r w:rsidR="00293103" w:rsidRPr="00C57D0F">
        <w:rPr>
          <w:rFonts w:ascii="Times New Roman" w:eastAsia="Times New Roman" w:hAnsi="Times New Roman"/>
          <w:sz w:val="24"/>
        </w:rPr>
        <w:t>Another</w:t>
      </w:r>
      <w:r w:rsidRPr="00C57D0F">
        <w:rPr>
          <w:rFonts w:ascii="Times New Roman" w:eastAsia="Times New Roman" w:hAnsi="Times New Roman"/>
          <w:sz w:val="24"/>
        </w:rPr>
        <w:t xml:space="preserve"> cluster which is the aggregation of the above three cluster</w:t>
      </w:r>
      <w:r w:rsidR="00293103" w:rsidRPr="00C57D0F">
        <w:rPr>
          <w:rFonts w:ascii="Times New Roman" w:eastAsia="Times New Roman" w:hAnsi="Times New Roman"/>
          <w:sz w:val="24"/>
        </w:rPr>
        <w:t>s</w:t>
      </w:r>
      <w:r w:rsidRPr="00C57D0F">
        <w:rPr>
          <w:rFonts w:ascii="Times New Roman" w:eastAsia="Times New Roman" w:hAnsi="Times New Roman"/>
          <w:sz w:val="24"/>
        </w:rPr>
        <w:t xml:space="preserve"> answer</w:t>
      </w:r>
      <w:r w:rsidR="00293103" w:rsidRPr="00C57D0F">
        <w:rPr>
          <w:rFonts w:ascii="Times New Roman" w:eastAsia="Times New Roman" w:hAnsi="Times New Roman"/>
          <w:sz w:val="24"/>
        </w:rPr>
        <w:t>s the</w:t>
      </w:r>
      <w:r w:rsidRPr="00C57D0F">
        <w:rPr>
          <w:rFonts w:ascii="Times New Roman" w:eastAsia="Times New Roman" w:hAnsi="Times New Roman"/>
          <w:sz w:val="24"/>
        </w:rPr>
        <w:t xml:space="preserve"> generic questions related to hospitals.</w:t>
      </w:r>
    </w:p>
    <w:p w:rsidR="00B32725" w:rsidRDefault="00B32725" w:rsidP="00CB2E81">
      <w:pPr>
        <w:jc w:val="both"/>
        <w:rPr>
          <w:rFonts w:asciiTheme="majorHAnsi" w:hAnsiTheme="majorHAnsi" w:cstheme="majorHAnsi"/>
        </w:rPr>
      </w:pPr>
    </w:p>
    <w:p w:rsidR="00F447EF" w:rsidRDefault="00CB2E81" w:rsidP="00CB2E81">
      <w:pPr>
        <w:jc w:val="both"/>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59264" behindDoc="0" locked="0" layoutInCell="1" allowOverlap="1" wp14:anchorId="1FA62382" wp14:editId="43AD065F">
                <wp:simplePos x="0" y="0"/>
                <wp:positionH relativeFrom="column">
                  <wp:posOffset>2343150</wp:posOffset>
                </wp:positionH>
                <wp:positionV relativeFrom="paragraph">
                  <wp:posOffset>7620</wp:posOffset>
                </wp:positionV>
                <wp:extent cx="1117600" cy="1041400"/>
                <wp:effectExtent l="0" t="0" r="25400" b="25400"/>
                <wp:wrapNone/>
                <wp:docPr id="4" name="Flowchart: Process 4"/>
                <wp:cNvGraphicFramePr/>
                <a:graphic xmlns:a="http://schemas.openxmlformats.org/drawingml/2006/main">
                  <a:graphicData uri="http://schemas.microsoft.com/office/word/2010/wordprocessingShape">
                    <wps:wsp>
                      <wps:cNvSpPr/>
                      <wps:spPr>
                        <a:xfrm>
                          <a:off x="0" y="0"/>
                          <a:ext cx="1117600" cy="10414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B22637" w:rsidRPr="00C57D0F" w:rsidRDefault="00B22637" w:rsidP="00B22637">
                            <w:pPr>
                              <w:jc w:val="center"/>
                              <w:rPr>
                                <w:rFonts w:ascii="Times New Roman" w:hAnsi="Times New Roman" w:cs="Times New Roman"/>
                              </w:rPr>
                            </w:pPr>
                            <w:r w:rsidRPr="00C57D0F">
                              <w:rPr>
                                <w:rFonts w:ascii="Times New Roman" w:hAnsi="Times New Roman" w:cs="Times New Roman"/>
                              </w:rPr>
                              <w:t>Aggregated Clustering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A62382" id="_x0000_t109" coordsize="21600,21600" o:spt="109" path="m,l,21600r21600,l21600,xe">
                <v:stroke joinstyle="miter"/>
                <v:path gradientshapeok="t" o:connecttype="rect"/>
              </v:shapetype>
              <v:shape id="Flowchart: Process 4" o:spid="_x0000_s1026" type="#_x0000_t109" style="position:absolute;left:0;text-align:left;margin-left:184.5pt;margin-top:.6pt;width:88pt;height: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" fillcolor="white [3201]" strokecolor="#70ad47 [3209]" strokeweight="1pt">
                <v:textbox>
                  <w:txbxContent>
                    <w:p w:rsidR="00B22637" w:rsidRPr="00C57D0F" w:rsidRDefault="00B22637" w:rsidP="00B22637">
                      <w:pPr>
                        <w:jc w:val="center"/>
                        <w:rPr>
                          <w:rFonts w:ascii="Times New Roman" w:hAnsi="Times New Roman" w:cs="Times New Roman"/>
                        </w:rPr>
                      </w:pPr>
                      <w:r w:rsidRPr="00C57D0F">
                        <w:rPr>
                          <w:rFonts w:ascii="Times New Roman" w:hAnsi="Times New Roman" w:cs="Times New Roman"/>
                        </w:rPr>
                        <w:t>Aggregated Clustering Solution</w:t>
                      </w:r>
                    </w:p>
                  </w:txbxContent>
                </v:textbox>
              </v:shape>
            </w:pict>
          </mc:Fallback>
        </mc:AlternateContent>
      </w:r>
    </w:p>
    <w:p w:rsidR="00B22637" w:rsidRDefault="00B22637" w:rsidP="00CB2E81">
      <w:pPr>
        <w:jc w:val="both"/>
        <w:rPr>
          <w:rFonts w:asciiTheme="majorHAnsi" w:hAnsiTheme="majorHAnsi" w:cstheme="majorHAnsi"/>
        </w:rPr>
      </w:pPr>
    </w:p>
    <w:p w:rsidR="00B22637" w:rsidRPr="00841C65" w:rsidRDefault="00B22637" w:rsidP="00CB2E81">
      <w:pPr>
        <w:jc w:val="both"/>
        <w:rPr>
          <w:rFonts w:asciiTheme="majorHAnsi" w:hAnsiTheme="majorHAnsi" w:cstheme="majorHAnsi"/>
        </w:rPr>
      </w:pPr>
    </w:p>
    <w:p w:rsidR="00B22637" w:rsidRDefault="00B22637" w:rsidP="00CB2E81">
      <w:pPr>
        <w:jc w:val="both"/>
        <w:rPr>
          <w:rFonts w:asciiTheme="majorHAnsi" w:hAnsiTheme="majorHAnsi" w:cstheme="majorHAnsi"/>
          <w:b/>
          <w:u w:val="single"/>
        </w:rPr>
      </w:pPr>
    </w:p>
    <w:p w:rsidR="00B22637" w:rsidRDefault="00C57D0F" w:rsidP="00CB2E81">
      <w:pPr>
        <w:jc w:val="both"/>
        <w:rPr>
          <w:rFonts w:asciiTheme="majorHAnsi" w:hAnsiTheme="majorHAnsi" w:cstheme="majorHAnsi"/>
          <w:b/>
          <w:u w:val="single"/>
        </w:rPr>
      </w:pPr>
      <w:r w:rsidRPr="00B22637">
        <w:rPr>
          <w:rFonts w:asciiTheme="majorHAnsi" w:hAnsiTheme="majorHAnsi" w:cstheme="majorHAnsi"/>
          <w:b/>
          <w:noProof/>
          <w:u w:val="single"/>
        </w:rPr>
        <mc:AlternateContent>
          <mc:Choice Requires="wps">
            <w:drawing>
              <wp:anchor distT="45720" distB="45720" distL="114300" distR="114300" simplePos="0" relativeHeight="251669504" behindDoc="0" locked="0" layoutInCell="1" allowOverlap="1" wp14:anchorId="32F69CB9" wp14:editId="39E72B31">
                <wp:simplePos x="0" y="0"/>
                <wp:positionH relativeFrom="column">
                  <wp:posOffset>2444750</wp:posOffset>
                </wp:positionH>
                <wp:positionV relativeFrom="paragraph">
                  <wp:posOffset>6985</wp:posOffset>
                </wp:positionV>
                <wp:extent cx="1181100" cy="2667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266700"/>
                        </a:xfrm>
                        <a:prstGeom prst="rect">
                          <a:avLst/>
                        </a:prstGeom>
                        <a:solidFill>
                          <a:srgbClr val="FFFFFF"/>
                        </a:solidFill>
                        <a:ln w="9525">
                          <a:noFill/>
                          <a:miter lim="800000"/>
                          <a:headEnd/>
                          <a:tailEnd/>
                        </a:ln>
                      </wps:spPr>
                      <wps:txbx>
                        <w:txbxContent>
                          <w:p w:rsidR="00B22637" w:rsidRPr="00C57D0F" w:rsidRDefault="00CB2E81" w:rsidP="00B22637">
                            <w:pPr>
                              <w:spacing w:after="0"/>
                              <w:jc w:val="both"/>
                              <w:rPr>
                                <w:rFonts w:ascii="Times New Roman" w:hAnsi="Times New Roman" w:cs="Times New Roman"/>
                              </w:rPr>
                            </w:pPr>
                            <w:r w:rsidRPr="00C57D0F">
                              <w:rPr>
                                <w:rFonts w:ascii="Times New Roman" w:hAnsi="Times New Roman" w:cs="Times New Roman"/>
                              </w:rPr>
                              <w:t>Bed Capacity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F69CB9" id="_x0000_t202" coordsize="21600,21600" o:spt="202" path="m,l,21600r21600,l21600,xe">
                <v:stroke joinstyle="miter"/>
                <v:path gradientshapeok="t" o:connecttype="rect"/>
              </v:shapetype>
              <v:shape id="Text Box 2" o:spid="_x0000_s1027" type="#_x0000_t202" style="position:absolute;left:0;text-align:left;margin-left:192.5pt;margin-top:.55pt;width:93pt;height:21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" stroked="f">
                <v:textbox>
                  <w:txbxContent>
                    <w:p w:rsidR="00B22637" w:rsidRPr="00C57D0F" w:rsidRDefault="00CB2E81" w:rsidP="00B22637">
                      <w:pPr>
                        <w:spacing w:after="0"/>
                        <w:jc w:val="both"/>
                        <w:rPr>
                          <w:rFonts w:ascii="Times New Roman" w:hAnsi="Times New Roman" w:cs="Times New Roman"/>
                        </w:rPr>
                      </w:pPr>
                      <w:r w:rsidRPr="00C57D0F">
                        <w:rPr>
                          <w:rFonts w:ascii="Times New Roman" w:hAnsi="Times New Roman" w:cs="Times New Roman"/>
                        </w:rPr>
                        <w:t>Bed Capacity</w:t>
                      </w:r>
                    </w:p>
                  </w:txbxContent>
                </v:textbox>
                <w10:wrap type="square"/>
              </v:shape>
            </w:pict>
          </mc:Fallback>
        </mc:AlternateContent>
      </w:r>
      <w:r w:rsidR="00CB2E81">
        <w:rPr>
          <w:rFonts w:asciiTheme="majorHAnsi" w:hAnsiTheme="majorHAnsi" w:cstheme="majorHAnsi"/>
          <w:noProof/>
        </w:rPr>
        <mc:AlternateContent>
          <mc:Choice Requires="wps">
            <w:drawing>
              <wp:anchor distT="0" distB="0" distL="114300" distR="114300" simplePos="0" relativeHeight="251663360" behindDoc="0" locked="0" layoutInCell="1" allowOverlap="1" wp14:anchorId="72CF9105" wp14:editId="1FFB6E12">
                <wp:simplePos x="0" y="0"/>
                <wp:positionH relativeFrom="column">
                  <wp:posOffset>3314700</wp:posOffset>
                </wp:positionH>
                <wp:positionV relativeFrom="paragraph">
                  <wp:posOffset>287020</wp:posOffset>
                </wp:positionV>
                <wp:extent cx="565150" cy="1041400"/>
                <wp:effectExtent l="19050" t="38100" r="25400" b="25400"/>
                <wp:wrapNone/>
                <wp:docPr id="8" name="Right Triangle 8"/>
                <wp:cNvGraphicFramePr/>
                <a:graphic xmlns:a="http://schemas.openxmlformats.org/drawingml/2006/main">
                  <a:graphicData uri="http://schemas.microsoft.com/office/word/2010/wordprocessingShape">
                    <wps:wsp>
                      <wps:cNvSpPr/>
                      <wps:spPr>
                        <a:xfrm flipH="1">
                          <a:off x="0" y="0"/>
                          <a:ext cx="565150" cy="1041400"/>
                        </a:xfrm>
                        <a:prstGeom prst="rtTriangle">
                          <a:avLst/>
                        </a:prstGeom>
                      </wps:spPr>
                      <wps:style>
                        <a:lnRef idx="2">
                          <a:schemeClr val="accent6"/>
                        </a:lnRef>
                        <a:fillRef idx="1">
                          <a:schemeClr val="lt1"/>
                        </a:fillRef>
                        <a:effectRef idx="0">
                          <a:schemeClr val="accent6"/>
                        </a:effectRef>
                        <a:fontRef idx="minor">
                          <a:schemeClr val="dk1"/>
                        </a:fontRef>
                      </wps:style>
                      <wps:txbx>
                        <w:txbxContent>
                          <w:p w:rsidR="00B22637" w:rsidRDefault="00B22637" w:rsidP="00B22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CF9105" id="_x0000_t6" coordsize="21600,21600" o:spt="6" path="m,l,21600r21600,xe">
                <v:stroke joinstyle="miter"/>
                <v:path gradientshapeok="t" o:connecttype="custom" o:connectlocs="0,0;0,10800;0,21600;10800,21600;21600,21600;10800,10800" textboxrect="1800,12600,12600,19800"/>
              </v:shapetype>
              <v:shape id="Right Triangle 8" o:spid="_x0000_s1028" type="#_x0000_t6" style="position:absolute;left:0;text-align:left;margin-left:261pt;margin-top:22.6pt;width:44.5pt;height:82pt;flip:x;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" fillcolor="white [3201]" strokecolor="#70ad47 [3209]" strokeweight="1pt">
                <v:textbox>
                  <w:txbxContent>
                    <w:p w:rsidR="00B22637" w:rsidRDefault="00B22637" w:rsidP="00B22637">
                      <w:pPr>
                        <w:jc w:val="center"/>
                      </w:pPr>
                    </w:p>
                  </w:txbxContent>
                </v:textbox>
              </v:shape>
            </w:pict>
          </mc:Fallback>
        </mc:AlternateContent>
      </w:r>
      <w:r w:rsidR="00CB2E81">
        <w:rPr>
          <w:rFonts w:asciiTheme="majorHAnsi" w:hAnsiTheme="majorHAnsi" w:cstheme="majorHAnsi"/>
          <w:noProof/>
        </w:rPr>
        <mc:AlternateContent>
          <mc:Choice Requires="wps">
            <w:drawing>
              <wp:anchor distT="0" distB="0" distL="114300" distR="114300" simplePos="0" relativeHeight="251661312" behindDoc="0" locked="0" layoutInCell="1" allowOverlap="1" wp14:anchorId="0BBA68C2" wp14:editId="09518125">
                <wp:simplePos x="0" y="0"/>
                <wp:positionH relativeFrom="column">
                  <wp:posOffset>1911350</wp:posOffset>
                </wp:positionH>
                <wp:positionV relativeFrom="paragraph">
                  <wp:posOffset>280670</wp:posOffset>
                </wp:positionV>
                <wp:extent cx="565150" cy="1041400"/>
                <wp:effectExtent l="0" t="38100" r="44450" b="25400"/>
                <wp:wrapNone/>
                <wp:docPr id="7" name="Right Triangle 7"/>
                <wp:cNvGraphicFramePr/>
                <a:graphic xmlns:a="http://schemas.openxmlformats.org/drawingml/2006/main">
                  <a:graphicData uri="http://schemas.microsoft.com/office/word/2010/wordprocessingShape">
                    <wps:wsp>
                      <wps:cNvSpPr/>
                      <wps:spPr>
                        <a:xfrm>
                          <a:off x="0" y="0"/>
                          <a:ext cx="565150" cy="1041400"/>
                        </a:xfrm>
                        <a:prstGeom prst="rtTriangle">
                          <a:avLst/>
                        </a:prstGeom>
                      </wps:spPr>
                      <wps:style>
                        <a:lnRef idx="2">
                          <a:schemeClr val="accent6"/>
                        </a:lnRef>
                        <a:fillRef idx="1">
                          <a:schemeClr val="lt1"/>
                        </a:fillRef>
                        <a:effectRef idx="0">
                          <a:schemeClr val="accent6"/>
                        </a:effectRef>
                        <a:fontRef idx="minor">
                          <a:schemeClr val="dk1"/>
                        </a:fontRef>
                      </wps:style>
                      <wps:txbx>
                        <w:txbxContent>
                          <w:p w:rsidR="00B22637" w:rsidRDefault="00B22637" w:rsidP="00B22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BA68C2" id="Right Triangle 7" o:spid="_x0000_s1029" type="#_x0000_t6" style="position:absolute;left:0;text-align:left;margin-left:150.5pt;margin-top:22.1pt;width:44.5pt;height:8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" fillcolor="white [3201]" strokecolor="#70ad47 [3209]" strokeweight="1pt">
                <v:textbox>
                  <w:txbxContent>
                    <w:p w:rsidR="00B22637" w:rsidRDefault="00B22637" w:rsidP="00B22637">
                      <w:pPr>
                        <w:jc w:val="center"/>
                      </w:pPr>
                    </w:p>
                  </w:txbxContent>
                </v:textbox>
              </v:shape>
            </w:pict>
          </mc:Fallback>
        </mc:AlternateContent>
      </w:r>
    </w:p>
    <w:p w:rsidR="00B22637" w:rsidRDefault="00CB2E81" w:rsidP="00CB2E81">
      <w:pPr>
        <w:jc w:val="both"/>
        <w:rPr>
          <w:rFonts w:asciiTheme="majorHAnsi" w:hAnsiTheme="majorHAnsi" w:cstheme="majorHAnsi"/>
          <w:b/>
          <w:u w:val="single"/>
        </w:rPr>
      </w:pPr>
      <w:r>
        <w:rPr>
          <w:rFonts w:asciiTheme="majorHAnsi" w:hAnsiTheme="majorHAnsi" w:cstheme="majorHAnsi"/>
          <w:noProof/>
        </w:rPr>
        <mc:AlternateContent>
          <mc:Choice Requires="wps">
            <w:drawing>
              <wp:anchor distT="0" distB="0" distL="114300" distR="114300" simplePos="0" relativeHeight="251660288" behindDoc="0" locked="0" layoutInCell="1" allowOverlap="1" wp14:anchorId="793B12E5" wp14:editId="6A50DEFD">
                <wp:simplePos x="0" y="0"/>
                <wp:positionH relativeFrom="column">
                  <wp:posOffset>2381250</wp:posOffset>
                </wp:positionH>
                <wp:positionV relativeFrom="paragraph">
                  <wp:posOffset>7620</wp:posOffset>
                </wp:positionV>
                <wp:extent cx="1092200" cy="1028700"/>
                <wp:effectExtent l="19050" t="0" r="31750" b="38100"/>
                <wp:wrapNone/>
                <wp:docPr id="5" name="Isosceles Triangle 5"/>
                <wp:cNvGraphicFramePr/>
                <a:graphic xmlns:a="http://schemas.openxmlformats.org/drawingml/2006/main">
                  <a:graphicData uri="http://schemas.microsoft.com/office/word/2010/wordprocessingShape">
                    <wps:wsp>
                      <wps:cNvSpPr/>
                      <wps:spPr>
                        <a:xfrm flipV="1">
                          <a:off x="0" y="0"/>
                          <a:ext cx="1092200" cy="1028700"/>
                        </a:xfrm>
                        <a:prstGeom prst="triangle">
                          <a:avLst/>
                        </a:prstGeom>
                      </wps:spPr>
                      <wps:style>
                        <a:lnRef idx="2">
                          <a:schemeClr val="accent6"/>
                        </a:lnRef>
                        <a:fillRef idx="1">
                          <a:schemeClr val="lt1"/>
                        </a:fillRef>
                        <a:effectRef idx="0">
                          <a:schemeClr val="accent6"/>
                        </a:effectRef>
                        <a:fontRef idx="minor">
                          <a:schemeClr val="dk1"/>
                        </a:fontRef>
                      </wps:style>
                      <wps:txbx>
                        <w:txbxContent>
                          <w:p w:rsidR="00B22637" w:rsidRPr="00B22637" w:rsidRDefault="00B22637" w:rsidP="00B22637">
                            <w:pPr>
                              <w:jc w:val="center"/>
                              <w:rPr>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3B12E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 o:spid="_x0000_s1030" type="#_x0000_t5" style="position:absolute;left:0;text-align:left;margin-left:187.5pt;margin-top:.6pt;width:86pt;height:81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" fillcolor="white [3201]" strokecolor="#70ad47 [3209]" strokeweight="1pt">
                <v:textbox>
                  <w:txbxContent>
                    <w:p w:rsidR="00B22637" w:rsidRPr="00B22637" w:rsidRDefault="00B22637" w:rsidP="00B22637">
                      <w:pPr>
                        <w:jc w:val="center"/>
                        <w:rPr>
                          <w:sz w:val="14"/>
                        </w:rPr>
                      </w:pPr>
                    </w:p>
                  </w:txbxContent>
                </v:textbox>
              </v:shape>
            </w:pict>
          </mc:Fallback>
        </mc:AlternateContent>
      </w:r>
      <w:r w:rsidR="00B22637" w:rsidRPr="00B22637">
        <w:rPr>
          <w:rFonts w:asciiTheme="majorHAnsi" w:hAnsiTheme="majorHAnsi" w:cstheme="majorHAnsi"/>
          <w:b/>
          <w:noProof/>
          <w:u w:val="single"/>
        </w:rPr>
        <mc:AlternateContent>
          <mc:Choice Requires="wps">
            <w:drawing>
              <wp:anchor distT="45720" distB="45720" distL="114300" distR="114300" simplePos="0" relativeHeight="251667456" behindDoc="0" locked="0" layoutInCell="1" allowOverlap="1" wp14:anchorId="76AA506B" wp14:editId="7EDC13D4">
                <wp:simplePos x="0" y="0"/>
                <wp:positionH relativeFrom="column">
                  <wp:posOffset>3949700</wp:posOffset>
                </wp:positionH>
                <wp:positionV relativeFrom="paragraph">
                  <wp:posOffset>121920</wp:posOffset>
                </wp:positionV>
                <wp:extent cx="1606550" cy="57785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0" cy="577850"/>
                        </a:xfrm>
                        <a:prstGeom prst="rect">
                          <a:avLst/>
                        </a:prstGeom>
                        <a:solidFill>
                          <a:srgbClr val="FFFFFF"/>
                        </a:solidFill>
                        <a:ln w="9525">
                          <a:noFill/>
                          <a:miter lim="800000"/>
                          <a:headEnd/>
                          <a:tailEnd/>
                        </a:ln>
                      </wps:spPr>
                      <wps:txbx>
                        <w:txbxContent>
                          <w:p w:rsidR="00B22637" w:rsidRPr="00C57D0F" w:rsidRDefault="00B22637" w:rsidP="00B22637">
                            <w:pPr>
                              <w:spacing w:after="0"/>
                              <w:jc w:val="both"/>
                              <w:rPr>
                                <w:rFonts w:ascii="Times New Roman" w:hAnsi="Times New Roman" w:cs="Times New Roman"/>
                              </w:rPr>
                            </w:pPr>
                            <w:r w:rsidRPr="00C57D0F">
                              <w:rPr>
                                <w:rFonts w:ascii="Times New Roman" w:hAnsi="Times New Roman" w:cs="Times New Roman"/>
                              </w:rPr>
                              <w:t>Staff</w:t>
                            </w:r>
                          </w:p>
                          <w:p w:rsidR="00B22637" w:rsidRPr="00C57D0F" w:rsidRDefault="00B22637" w:rsidP="00B22637">
                            <w:pPr>
                              <w:spacing w:after="0"/>
                              <w:jc w:val="both"/>
                              <w:rPr>
                                <w:rFonts w:ascii="Times New Roman" w:hAnsi="Times New Roman" w:cs="Times New Roman"/>
                              </w:rPr>
                            </w:pPr>
                            <w:r w:rsidRPr="00C57D0F">
                              <w:rPr>
                                <w:rFonts w:ascii="Times New Roman" w:hAnsi="Times New Roman" w:cs="Times New Roman"/>
                              </w:rPr>
                              <w:t>Management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A506B" id="_x0000_s1031" type="#_x0000_t202" style="position:absolute;left:0;text-align:left;margin-left:311pt;margin-top:9.6pt;width:126.5pt;height:4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" stroked="f">
                <v:textbox>
                  <w:txbxContent>
                    <w:p w:rsidR="00B22637" w:rsidRPr="00C57D0F" w:rsidRDefault="00B22637" w:rsidP="00B22637">
                      <w:pPr>
                        <w:spacing w:after="0"/>
                        <w:jc w:val="both"/>
                        <w:rPr>
                          <w:rFonts w:ascii="Times New Roman" w:hAnsi="Times New Roman" w:cs="Times New Roman"/>
                        </w:rPr>
                      </w:pPr>
                      <w:r w:rsidRPr="00C57D0F">
                        <w:rPr>
                          <w:rFonts w:ascii="Times New Roman" w:hAnsi="Times New Roman" w:cs="Times New Roman"/>
                        </w:rPr>
                        <w:t>Staff</w:t>
                      </w:r>
                    </w:p>
                    <w:p w:rsidR="00B22637" w:rsidRPr="00C57D0F" w:rsidRDefault="00B22637" w:rsidP="00B22637">
                      <w:pPr>
                        <w:spacing w:after="0"/>
                        <w:jc w:val="both"/>
                        <w:rPr>
                          <w:rFonts w:ascii="Times New Roman" w:hAnsi="Times New Roman" w:cs="Times New Roman"/>
                        </w:rPr>
                      </w:pPr>
                      <w:r w:rsidRPr="00C57D0F">
                        <w:rPr>
                          <w:rFonts w:ascii="Times New Roman" w:hAnsi="Times New Roman" w:cs="Times New Roman"/>
                        </w:rPr>
                        <w:t>Management</w:t>
                      </w:r>
                    </w:p>
                  </w:txbxContent>
                </v:textbox>
                <w10:wrap type="square"/>
              </v:shape>
            </w:pict>
          </mc:Fallback>
        </mc:AlternateContent>
      </w:r>
      <w:r w:rsidR="00B22637" w:rsidRPr="00B22637">
        <w:rPr>
          <w:rFonts w:asciiTheme="majorHAnsi" w:hAnsiTheme="majorHAnsi" w:cstheme="majorHAnsi"/>
          <w:b/>
          <w:noProof/>
          <w:u w:val="single"/>
        </w:rPr>
        <mc:AlternateContent>
          <mc:Choice Requires="wps">
            <w:drawing>
              <wp:anchor distT="45720" distB="45720" distL="114300" distR="114300" simplePos="0" relativeHeight="251665408" behindDoc="0" locked="0" layoutInCell="1" allowOverlap="1" wp14:anchorId="6662B915" wp14:editId="74634E51">
                <wp:simplePos x="0" y="0"/>
                <wp:positionH relativeFrom="column">
                  <wp:posOffset>260350</wp:posOffset>
                </wp:positionH>
                <wp:positionV relativeFrom="paragraph">
                  <wp:posOffset>229870</wp:posOffset>
                </wp:positionV>
                <wp:extent cx="1606550" cy="5778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0" cy="577850"/>
                        </a:xfrm>
                        <a:prstGeom prst="rect">
                          <a:avLst/>
                        </a:prstGeom>
                        <a:solidFill>
                          <a:srgbClr val="FFFFFF"/>
                        </a:solidFill>
                        <a:ln w="9525">
                          <a:noFill/>
                          <a:miter lim="800000"/>
                          <a:headEnd/>
                          <a:tailEnd/>
                        </a:ln>
                      </wps:spPr>
                      <wps:txbx>
                        <w:txbxContent>
                          <w:p w:rsidR="00B22637" w:rsidRPr="00C57D0F" w:rsidRDefault="00B22637" w:rsidP="00B22637">
                            <w:pPr>
                              <w:spacing w:after="0"/>
                              <w:jc w:val="right"/>
                              <w:rPr>
                                <w:rFonts w:ascii="Times New Roman" w:hAnsi="Times New Roman" w:cs="Times New Roman"/>
                              </w:rPr>
                            </w:pPr>
                            <w:r w:rsidRPr="00C57D0F">
                              <w:rPr>
                                <w:rFonts w:ascii="Times New Roman" w:hAnsi="Times New Roman" w:cs="Times New Roman"/>
                              </w:rPr>
                              <w:t>Asset</w:t>
                            </w:r>
                          </w:p>
                          <w:p w:rsidR="00B22637" w:rsidRPr="00C57D0F" w:rsidRDefault="00B22637" w:rsidP="00B22637">
                            <w:pPr>
                              <w:spacing w:after="0"/>
                              <w:jc w:val="right"/>
                              <w:rPr>
                                <w:rFonts w:ascii="Times New Roman" w:hAnsi="Times New Roman" w:cs="Times New Roman"/>
                              </w:rPr>
                            </w:pPr>
                            <w:r w:rsidRPr="00C57D0F">
                              <w:rPr>
                                <w:rFonts w:ascii="Times New Roman" w:hAnsi="Times New Roman" w:cs="Times New Roman"/>
                              </w:rPr>
                              <w:t>Management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2B915" id="_x0000_s1032" type="#_x0000_t202" style="position:absolute;left:0;text-align:left;margin-left:20.5pt;margin-top:18.1pt;width:126.5pt;height:4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" stroked="f">
                <v:textbox>
                  <w:txbxContent>
                    <w:p w:rsidR="00B22637" w:rsidRPr="00C57D0F" w:rsidRDefault="00B22637" w:rsidP="00B22637">
                      <w:pPr>
                        <w:spacing w:after="0"/>
                        <w:jc w:val="right"/>
                        <w:rPr>
                          <w:rFonts w:ascii="Times New Roman" w:hAnsi="Times New Roman" w:cs="Times New Roman"/>
                        </w:rPr>
                      </w:pPr>
                      <w:r w:rsidRPr="00C57D0F">
                        <w:rPr>
                          <w:rFonts w:ascii="Times New Roman" w:hAnsi="Times New Roman" w:cs="Times New Roman"/>
                        </w:rPr>
                        <w:t>Asset</w:t>
                      </w:r>
                    </w:p>
                    <w:p w:rsidR="00B22637" w:rsidRPr="00C57D0F" w:rsidRDefault="00B22637" w:rsidP="00B22637">
                      <w:pPr>
                        <w:spacing w:after="0"/>
                        <w:jc w:val="right"/>
                        <w:rPr>
                          <w:rFonts w:ascii="Times New Roman" w:hAnsi="Times New Roman" w:cs="Times New Roman"/>
                        </w:rPr>
                      </w:pPr>
                      <w:r w:rsidRPr="00C57D0F">
                        <w:rPr>
                          <w:rFonts w:ascii="Times New Roman" w:hAnsi="Times New Roman" w:cs="Times New Roman"/>
                        </w:rPr>
                        <w:t>Management</w:t>
                      </w:r>
                    </w:p>
                  </w:txbxContent>
                </v:textbox>
                <w10:wrap type="square"/>
              </v:shape>
            </w:pict>
          </mc:Fallback>
        </mc:AlternateContent>
      </w:r>
    </w:p>
    <w:p w:rsidR="00B22637" w:rsidRDefault="00B22637" w:rsidP="00CB2E81">
      <w:pPr>
        <w:jc w:val="both"/>
        <w:rPr>
          <w:rFonts w:asciiTheme="majorHAnsi" w:hAnsiTheme="majorHAnsi" w:cstheme="majorHAnsi"/>
          <w:b/>
          <w:u w:val="single"/>
        </w:rPr>
      </w:pPr>
    </w:p>
    <w:p w:rsidR="00B22637" w:rsidRDefault="00B22637" w:rsidP="00CB2E81">
      <w:pPr>
        <w:jc w:val="both"/>
        <w:rPr>
          <w:rFonts w:asciiTheme="majorHAnsi" w:hAnsiTheme="majorHAnsi" w:cstheme="majorHAnsi"/>
          <w:b/>
          <w:u w:val="single"/>
        </w:rPr>
      </w:pPr>
    </w:p>
    <w:p w:rsidR="00B22637" w:rsidRDefault="00B22637" w:rsidP="00CB2E81">
      <w:pPr>
        <w:jc w:val="both"/>
        <w:rPr>
          <w:rFonts w:asciiTheme="majorHAnsi" w:hAnsiTheme="majorHAnsi" w:cstheme="majorHAnsi"/>
          <w:b/>
          <w:u w:val="single"/>
        </w:rPr>
      </w:pPr>
    </w:p>
    <w:p w:rsidR="002E58C2" w:rsidRDefault="002E58C2" w:rsidP="00CB2E81">
      <w:pPr>
        <w:jc w:val="both"/>
        <w:rPr>
          <w:rFonts w:ascii="Times New Roman" w:hAnsi="Times New Roman" w:cs="Times New Roman"/>
          <w:b/>
          <w:sz w:val="24"/>
          <w:szCs w:val="24"/>
        </w:rPr>
      </w:pPr>
    </w:p>
    <w:p w:rsidR="00CB2E81" w:rsidRPr="00623522" w:rsidRDefault="00623522" w:rsidP="00CB2E81">
      <w:pPr>
        <w:jc w:val="both"/>
        <w:rPr>
          <w:rFonts w:ascii="Times New Roman" w:hAnsi="Times New Roman" w:cs="Times New Roman"/>
          <w:b/>
          <w:sz w:val="24"/>
          <w:szCs w:val="24"/>
        </w:rPr>
      </w:pPr>
      <w:r w:rsidRPr="00623522">
        <w:rPr>
          <w:rFonts w:ascii="Times New Roman" w:hAnsi="Times New Roman" w:cs="Times New Roman"/>
          <w:b/>
          <w:sz w:val="24"/>
          <w:szCs w:val="24"/>
        </w:rPr>
        <w:t>USE CASES</w:t>
      </w:r>
      <w:r w:rsidR="00CB2E81" w:rsidRPr="00623522">
        <w:rPr>
          <w:rFonts w:ascii="Times New Roman" w:hAnsi="Times New Roman" w:cs="Times New Roman"/>
          <w:b/>
          <w:sz w:val="24"/>
          <w:szCs w:val="24"/>
        </w:rPr>
        <w:t>:</w:t>
      </w:r>
    </w:p>
    <w:p w:rsidR="00CB2E81" w:rsidRPr="00623522" w:rsidRDefault="00CB2E81" w:rsidP="007635AD">
      <w:pPr>
        <w:pStyle w:val="ListParagraph"/>
        <w:numPr>
          <w:ilvl w:val="0"/>
          <w:numId w:val="11"/>
        </w:numPr>
        <w:jc w:val="both"/>
        <w:rPr>
          <w:rFonts w:ascii="Times New Roman" w:hAnsi="Times New Roman" w:cs="Times New Roman"/>
          <w:b/>
          <w:szCs w:val="24"/>
        </w:rPr>
      </w:pPr>
      <w:r w:rsidRPr="00623522">
        <w:rPr>
          <w:rFonts w:ascii="Times New Roman" w:hAnsi="Times New Roman" w:cs="Times New Roman"/>
          <w:b/>
          <w:szCs w:val="24"/>
        </w:rPr>
        <w:t>SCENARIO</w:t>
      </w:r>
      <w:r w:rsidR="0086522D">
        <w:rPr>
          <w:rFonts w:ascii="Times New Roman" w:hAnsi="Times New Roman" w:cs="Times New Roman"/>
          <w:b/>
          <w:szCs w:val="24"/>
        </w:rPr>
        <w:t xml:space="preserve"> 1</w:t>
      </w:r>
      <w:r w:rsidRPr="00623522">
        <w:rPr>
          <w:rFonts w:ascii="Times New Roman" w:hAnsi="Times New Roman" w:cs="Times New Roman"/>
          <w:b/>
          <w:szCs w:val="24"/>
        </w:rPr>
        <w:t>:</w:t>
      </w:r>
    </w:p>
    <w:p w:rsidR="0074434B" w:rsidRPr="00C57D0F" w:rsidRDefault="00907E2B" w:rsidP="007635AD">
      <w:pPr>
        <w:pStyle w:val="ListParagraph"/>
        <w:jc w:val="both"/>
        <w:rPr>
          <w:rFonts w:ascii="Times New Roman" w:hAnsi="Times New Roman" w:cs="Times New Roman"/>
          <w:sz w:val="24"/>
          <w:szCs w:val="24"/>
        </w:rPr>
      </w:pPr>
      <w:r w:rsidRPr="00C57D0F">
        <w:rPr>
          <w:rFonts w:ascii="Times New Roman" w:hAnsi="Times New Roman" w:cs="Times New Roman"/>
          <w:sz w:val="24"/>
          <w:szCs w:val="24"/>
        </w:rPr>
        <w:t xml:space="preserve">There </w:t>
      </w:r>
      <w:proofErr w:type="gramStart"/>
      <w:r w:rsidRPr="00C57D0F">
        <w:rPr>
          <w:rFonts w:ascii="Times New Roman" w:hAnsi="Times New Roman" w:cs="Times New Roman"/>
          <w:sz w:val="24"/>
          <w:szCs w:val="24"/>
        </w:rPr>
        <w:t>has</w:t>
      </w:r>
      <w:proofErr w:type="gramEnd"/>
      <w:r w:rsidRPr="00C57D0F">
        <w:rPr>
          <w:rFonts w:ascii="Times New Roman" w:hAnsi="Times New Roman" w:cs="Times New Roman"/>
          <w:sz w:val="24"/>
          <w:szCs w:val="24"/>
        </w:rPr>
        <w:t xml:space="preserve"> been regulatory changes in the National Health Policy.</w:t>
      </w:r>
    </w:p>
    <w:p w:rsidR="0074434B" w:rsidRPr="00C57D0F" w:rsidRDefault="00907E2B" w:rsidP="007635AD">
      <w:pPr>
        <w:pStyle w:val="ListParagraph"/>
        <w:jc w:val="both"/>
        <w:rPr>
          <w:rFonts w:ascii="Times New Roman" w:hAnsi="Times New Roman" w:cs="Times New Roman"/>
          <w:sz w:val="24"/>
          <w:szCs w:val="24"/>
        </w:rPr>
      </w:pPr>
      <w:r w:rsidRPr="00C57D0F">
        <w:rPr>
          <w:rFonts w:ascii="Times New Roman" w:hAnsi="Times New Roman" w:cs="Times New Roman"/>
          <w:sz w:val="24"/>
          <w:szCs w:val="24"/>
        </w:rPr>
        <w:t>Create a platform so the AHA staff can use templates to frame their advice according to our Cluster Results.</w:t>
      </w:r>
    </w:p>
    <w:p w:rsidR="00CB2E81" w:rsidRPr="00C57D0F" w:rsidRDefault="00CB2E81" w:rsidP="007635AD">
      <w:pPr>
        <w:pStyle w:val="ListParagraph"/>
        <w:jc w:val="both"/>
        <w:rPr>
          <w:rFonts w:ascii="Times New Roman" w:hAnsi="Times New Roman" w:cs="Times New Roman"/>
          <w:b/>
          <w:sz w:val="24"/>
          <w:szCs w:val="24"/>
        </w:rPr>
      </w:pPr>
      <w:r w:rsidRPr="00623522">
        <w:rPr>
          <w:rFonts w:ascii="Times New Roman" w:hAnsi="Times New Roman" w:cs="Times New Roman"/>
          <w:b/>
          <w:szCs w:val="24"/>
        </w:rPr>
        <w:t>SOLUTION PIPELINE</w:t>
      </w:r>
      <w:r w:rsidRPr="00C57D0F">
        <w:rPr>
          <w:rFonts w:ascii="Times New Roman" w:hAnsi="Times New Roman" w:cs="Times New Roman"/>
          <w:b/>
          <w:sz w:val="24"/>
          <w:szCs w:val="24"/>
        </w:rPr>
        <w:t>:</w:t>
      </w:r>
    </w:p>
    <w:p w:rsidR="0074434B" w:rsidRPr="00C57D0F" w:rsidRDefault="00907E2B" w:rsidP="007635AD">
      <w:pPr>
        <w:pStyle w:val="ListParagraph"/>
        <w:jc w:val="both"/>
        <w:rPr>
          <w:rFonts w:ascii="Times New Roman" w:hAnsi="Times New Roman" w:cs="Times New Roman"/>
          <w:sz w:val="24"/>
          <w:szCs w:val="24"/>
        </w:rPr>
      </w:pPr>
      <w:r w:rsidRPr="00C57D0F">
        <w:rPr>
          <w:rFonts w:ascii="Times New Roman" w:hAnsi="Times New Roman" w:cs="Times New Roman"/>
          <w:sz w:val="24"/>
          <w:szCs w:val="24"/>
        </w:rPr>
        <w:t>Group by “Question to Ask” by using Variables from Domain expertise.</w:t>
      </w:r>
    </w:p>
    <w:p w:rsidR="0074434B" w:rsidRPr="00C57D0F" w:rsidRDefault="00907E2B" w:rsidP="007635AD">
      <w:pPr>
        <w:pStyle w:val="ListParagraph"/>
        <w:jc w:val="both"/>
        <w:rPr>
          <w:rFonts w:ascii="Times New Roman" w:hAnsi="Times New Roman" w:cs="Times New Roman"/>
          <w:sz w:val="24"/>
          <w:szCs w:val="24"/>
        </w:rPr>
      </w:pPr>
      <w:r w:rsidRPr="00C57D0F">
        <w:rPr>
          <w:rFonts w:ascii="Times New Roman" w:hAnsi="Times New Roman" w:cs="Times New Roman"/>
          <w:sz w:val="24"/>
          <w:szCs w:val="24"/>
        </w:rPr>
        <w:t xml:space="preserve">AHA members will document all advices and reasoning for a given template </w:t>
      </w:r>
    </w:p>
    <w:p w:rsidR="0074434B" w:rsidRPr="00C57D0F" w:rsidRDefault="00907E2B" w:rsidP="007635AD">
      <w:pPr>
        <w:pStyle w:val="ListParagraph"/>
        <w:jc w:val="both"/>
        <w:rPr>
          <w:rFonts w:ascii="Times New Roman" w:hAnsi="Times New Roman" w:cs="Times New Roman"/>
          <w:sz w:val="24"/>
          <w:szCs w:val="24"/>
        </w:rPr>
      </w:pPr>
      <w:r w:rsidRPr="00C57D0F">
        <w:rPr>
          <w:rFonts w:ascii="Times New Roman" w:hAnsi="Times New Roman" w:cs="Times New Roman"/>
          <w:sz w:val="24"/>
          <w:szCs w:val="24"/>
        </w:rPr>
        <w:t xml:space="preserve">Reiterate so this solution becomes scalable </w:t>
      </w:r>
    </w:p>
    <w:p w:rsidR="0096032A" w:rsidRPr="00C57D0F" w:rsidRDefault="0096032A" w:rsidP="007635AD">
      <w:pPr>
        <w:pStyle w:val="ListParagraph"/>
        <w:jc w:val="both"/>
        <w:rPr>
          <w:rFonts w:ascii="Times New Roman" w:hAnsi="Times New Roman" w:cs="Times New Roman"/>
          <w:sz w:val="24"/>
          <w:szCs w:val="24"/>
        </w:rPr>
      </w:pPr>
    </w:p>
    <w:p w:rsidR="00CB2E81" w:rsidRPr="00623522" w:rsidRDefault="00CB2E81" w:rsidP="007635AD">
      <w:pPr>
        <w:pStyle w:val="ListParagraph"/>
        <w:numPr>
          <w:ilvl w:val="0"/>
          <w:numId w:val="11"/>
        </w:numPr>
        <w:jc w:val="both"/>
        <w:rPr>
          <w:rFonts w:ascii="Times New Roman" w:hAnsi="Times New Roman" w:cs="Times New Roman"/>
          <w:b/>
          <w:szCs w:val="24"/>
          <w:u w:val="single"/>
        </w:rPr>
      </w:pPr>
      <w:r w:rsidRPr="00623522">
        <w:rPr>
          <w:rFonts w:ascii="Times New Roman" w:hAnsi="Times New Roman" w:cs="Times New Roman"/>
          <w:b/>
          <w:szCs w:val="24"/>
        </w:rPr>
        <w:t>SCENARIO</w:t>
      </w:r>
      <w:r w:rsidR="0086522D">
        <w:rPr>
          <w:rFonts w:ascii="Times New Roman" w:hAnsi="Times New Roman" w:cs="Times New Roman"/>
          <w:b/>
          <w:szCs w:val="24"/>
        </w:rPr>
        <w:t xml:space="preserve"> 2</w:t>
      </w:r>
      <w:r w:rsidRPr="00623522">
        <w:rPr>
          <w:rFonts w:ascii="Times New Roman" w:hAnsi="Times New Roman" w:cs="Times New Roman"/>
          <w:b/>
          <w:szCs w:val="24"/>
        </w:rPr>
        <w:t>:</w:t>
      </w:r>
    </w:p>
    <w:p w:rsidR="00CB2E81" w:rsidRPr="00C57D0F" w:rsidRDefault="00CB2E81" w:rsidP="007635AD">
      <w:pPr>
        <w:pStyle w:val="ListParagraph"/>
        <w:jc w:val="both"/>
        <w:rPr>
          <w:rFonts w:ascii="Times New Roman" w:hAnsi="Times New Roman" w:cs="Times New Roman"/>
          <w:sz w:val="24"/>
          <w:szCs w:val="24"/>
        </w:rPr>
      </w:pPr>
      <w:r w:rsidRPr="00C57D0F">
        <w:rPr>
          <w:rFonts w:ascii="Times New Roman" w:hAnsi="Times New Roman" w:cs="Times New Roman"/>
          <w:sz w:val="24"/>
          <w:szCs w:val="24"/>
        </w:rPr>
        <w:t>AHA has product called AHA guide where all hospitals are listed</w:t>
      </w:r>
    </w:p>
    <w:p w:rsidR="00CB2E81" w:rsidRPr="00C57D0F" w:rsidRDefault="00CB2E81" w:rsidP="007635AD">
      <w:pPr>
        <w:pStyle w:val="ListParagraph"/>
        <w:jc w:val="both"/>
        <w:rPr>
          <w:rFonts w:ascii="Times New Roman" w:hAnsi="Times New Roman" w:cs="Times New Roman"/>
          <w:sz w:val="24"/>
          <w:szCs w:val="24"/>
        </w:rPr>
      </w:pPr>
      <w:r w:rsidRPr="00C57D0F">
        <w:rPr>
          <w:rFonts w:ascii="Times New Roman" w:hAnsi="Times New Roman" w:cs="Times New Roman"/>
          <w:sz w:val="24"/>
          <w:szCs w:val="24"/>
        </w:rPr>
        <w:t>Provide a way to Group similar hospitals based on requirements</w:t>
      </w:r>
    </w:p>
    <w:p w:rsidR="00CB2E81" w:rsidRPr="00623522" w:rsidRDefault="00CB2E81" w:rsidP="007635AD">
      <w:pPr>
        <w:pStyle w:val="ListParagraph"/>
        <w:jc w:val="both"/>
        <w:rPr>
          <w:rFonts w:ascii="Times New Roman" w:hAnsi="Times New Roman" w:cs="Times New Roman"/>
          <w:b/>
          <w:szCs w:val="24"/>
        </w:rPr>
      </w:pPr>
      <w:r w:rsidRPr="00623522">
        <w:rPr>
          <w:rFonts w:ascii="Times New Roman" w:hAnsi="Times New Roman" w:cs="Times New Roman"/>
          <w:b/>
          <w:szCs w:val="24"/>
        </w:rPr>
        <w:t>SOLUTION PIPELINE:</w:t>
      </w:r>
    </w:p>
    <w:p w:rsidR="00CB2E81" w:rsidRPr="00C57D0F" w:rsidRDefault="00CB2E81" w:rsidP="007635AD">
      <w:pPr>
        <w:pStyle w:val="ListParagraph"/>
        <w:jc w:val="both"/>
        <w:rPr>
          <w:rFonts w:ascii="Times New Roman" w:hAnsi="Times New Roman" w:cs="Times New Roman"/>
          <w:sz w:val="24"/>
          <w:szCs w:val="24"/>
        </w:rPr>
      </w:pPr>
      <w:r w:rsidRPr="00C57D0F">
        <w:rPr>
          <w:rFonts w:ascii="Times New Roman" w:hAnsi="Times New Roman" w:cs="Times New Roman"/>
          <w:sz w:val="24"/>
          <w:szCs w:val="24"/>
        </w:rPr>
        <w:t>Ask user for a the “motive” behind the search and the hospital of interest.</w:t>
      </w:r>
    </w:p>
    <w:p w:rsidR="00CB2E81" w:rsidRPr="00C57D0F" w:rsidRDefault="00CB2E81" w:rsidP="007635AD">
      <w:pPr>
        <w:pStyle w:val="ListParagraph"/>
        <w:jc w:val="both"/>
        <w:rPr>
          <w:rFonts w:ascii="Times New Roman" w:hAnsi="Times New Roman" w:cs="Times New Roman"/>
          <w:sz w:val="24"/>
          <w:szCs w:val="24"/>
        </w:rPr>
      </w:pPr>
      <w:r w:rsidRPr="00C57D0F">
        <w:rPr>
          <w:rFonts w:ascii="Times New Roman" w:hAnsi="Times New Roman" w:cs="Times New Roman"/>
          <w:sz w:val="24"/>
          <w:szCs w:val="24"/>
        </w:rPr>
        <w:t>Identify the cluster that is most relevant to the hospital.</w:t>
      </w:r>
    </w:p>
    <w:p w:rsidR="00CB2E81" w:rsidRPr="00C57D0F" w:rsidRDefault="00CB2E81" w:rsidP="007635AD">
      <w:pPr>
        <w:pStyle w:val="ListParagraph"/>
        <w:jc w:val="both"/>
        <w:rPr>
          <w:rFonts w:ascii="Times New Roman" w:hAnsi="Times New Roman" w:cs="Times New Roman"/>
          <w:sz w:val="24"/>
          <w:szCs w:val="24"/>
        </w:rPr>
      </w:pPr>
      <w:r w:rsidRPr="00C57D0F">
        <w:rPr>
          <w:rFonts w:ascii="Times New Roman" w:hAnsi="Times New Roman" w:cs="Times New Roman"/>
          <w:sz w:val="24"/>
          <w:szCs w:val="24"/>
        </w:rPr>
        <w:t>Display the list</w:t>
      </w:r>
    </w:p>
    <w:p w:rsidR="0096032A" w:rsidRPr="00C57D0F" w:rsidRDefault="0096032A" w:rsidP="007635AD">
      <w:pPr>
        <w:pStyle w:val="ListParagraph"/>
        <w:jc w:val="both"/>
        <w:rPr>
          <w:rFonts w:ascii="Times New Roman" w:hAnsi="Times New Roman" w:cs="Times New Roman"/>
          <w:sz w:val="24"/>
          <w:szCs w:val="24"/>
        </w:rPr>
      </w:pPr>
    </w:p>
    <w:p w:rsidR="00CB2E81" w:rsidRPr="00623522" w:rsidRDefault="00CB2E81" w:rsidP="007635AD">
      <w:pPr>
        <w:pStyle w:val="ListParagraph"/>
        <w:numPr>
          <w:ilvl w:val="0"/>
          <w:numId w:val="11"/>
        </w:numPr>
        <w:jc w:val="both"/>
        <w:rPr>
          <w:rFonts w:ascii="Times New Roman" w:hAnsi="Times New Roman" w:cs="Times New Roman"/>
          <w:szCs w:val="24"/>
        </w:rPr>
      </w:pPr>
      <w:r w:rsidRPr="00623522">
        <w:rPr>
          <w:rFonts w:ascii="Times New Roman" w:hAnsi="Times New Roman" w:cs="Times New Roman"/>
          <w:b/>
          <w:szCs w:val="24"/>
        </w:rPr>
        <w:t>SCENARIO</w:t>
      </w:r>
      <w:r w:rsidR="0086522D">
        <w:rPr>
          <w:rFonts w:ascii="Times New Roman" w:hAnsi="Times New Roman" w:cs="Times New Roman"/>
          <w:b/>
          <w:szCs w:val="24"/>
        </w:rPr>
        <w:t xml:space="preserve"> 3</w:t>
      </w:r>
      <w:r w:rsidRPr="00623522">
        <w:rPr>
          <w:rFonts w:ascii="Times New Roman" w:hAnsi="Times New Roman" w:cs="Times New Roman"/>
          <w:szCs w:val="24"/>
        </w:rPr>
        <w:t>:</w:t>
      </w:r>
    </w:p>
    <w:p w:rsidR="00CB2E81" w:rsidRPr="00C57D0F" w:rsidRDefault="00CB2E81" w:rsidP="007635AD">
      <w:pPr>
        <w:pStyle w:val="ListParagraph"/>
        <w:jc w:val="both"/>
        <w:rPr>
          <w:rFonts w:ascii="Times New Roman" w:hAnsi="Times New Roman" w:cs="Times New Roman"/>
          <w:sz w:val="24"/>
          <w:szCs w:val="24"/>
        </w:rPr>
      </w:pPr>
      <w:r w:rsidRPr="00C57D0F">
        <w:rPr>
          <w:rFonts w:ascii="Times New Roman" w:hAnsi="Times New Roman" w:cs="Times New Roman"/>
          <w:sz w:val="24"/>
          <w:szCs w:val="24"/>
        </w:rPr>
        <w:t xml:space="preserve">There </w:t>
      </w:r>
      <w:proofErr w:type="gramStart"/>
      <w:r w:rsidRPr="00C57D0F">
        <w:rPr>
          <w:rFonts w:ascii="Times New Roman" w:hAnsi="Times New Roman" w:cs="Times New Roman"/>
          <w:sz w:val="24"/>
          <w:szCs w:val="24"/>
        </w:rPr>
        <w:t>has</w:t>
      </w:r>
      <w:proofErr w:type="gramEnd"/>
      <w:r w:rsidRPr="00C57D0F">
        <w:rPr>
          <w:rFonts w:ascii="Times New Roman" w:hAnsi="Times New Roman" w:cs="Times New Roman"/>
          <w:sz w:val="24"/>
          <w:szCs w:val="24"/>
        </w:rPr>
        <w:t xml:space="preserve"> been regulatory changes in the National Health Policy in terms of Capacity of Hospital Care Units from the time that AHA collected survey data. </w:t>
      </w:r>
    </w:p>
    <w:p w:rsidR="00CB2E81" w:rsidRPr="00C57D0F" w:rsidRDefault="00CB2E81" w:rsidP="007635AD">
      <w:pPr>
        <w:pStyle w:val="ListParagraph"/>
        <w:jc w:val="both"/>
        <w:rPr>
          <w:rFonts w:ascii="Times New Roman" w:hAnsi="Times New Roman" w:cs="Times New Roman"/>
          <w:sz w:val="24"/>
          <w:szCs w:val="24"/>
        </w:rPr>
      </w:pPr>
      <w:r w:rsidRPr="00C57D0F">
        <w:rPr>
          <w:rFonts w:ascii="Times New Roman" w:hAnsi="Times New Roman" w:cs="Times New Roman"/>
          <w:sz w:val="24"/>
          <w:szCs w:val="24"/>
        </w:rPr>
        <w:t>Assuming few hospitals affected by policy, AHA could send the survey to the hospitals that are likely affected by the regulatory change.</w:t>
      </w:r>
    </w:p>
    <w:p w:rsidR="00CB2E81" w:rsidRPr="00623522" w:rsidRDefault="00CB2E81" w:rsidP="007635AD">
      <w:pPr>
        <w:pStyle w:val="ListParagraph"/>
        <w:jc w:val="both"/>
        <w:rPr>
          <w:rFonts w:ascii="Times New Roman" w:hAnsi="Times New Roman" w:cs="Times New Roman"/>
          <w:szCs w:val="24"/>
        </w:rPr>
      </w:pPr>
      <w:r w:rsidRPr="00623522">
        <w:rPr>
          <w:rFonts w:ascii="Times New Roman" w:hAnsi="Times New Roman" w:cs="Times New Roman"/>
          <w:b/>
          <w:szCs w:val="24"/>
        </w:rPr>
        <w:t>SOLUTION PIPELINE</w:t>
      </w:r>
      <w:r w:rsidRPr="00623522">
        <w:rPr>
          <w:rFonts w:ascii="Times New Roman" w:hAnsi="Times New Roman" w:cs="Times New Roman"/>
          <w:szCs w:val="24"/>
        </w:rPr>
        <w:t>:</w:t>
      </w:r>
    </w:p>
    <w:p w:rsidR="00CB2E81" w:rsidRPr="00C57D0F" w:rsidRDefault="00CB2E81" w:rsidP="007635AD">
      <w:pPr>
        <w:pStyle w:val="ListParagraph"/>
        <w:jc w:val="both"/>
        <w:rPr>
          <w:rFonts w:ascii="Times New Roman" w:hAnsi="Times New Roman" w:cs="Times New Roman"/>
          <w:sz w:val="24"/>
          <w:szCs w:val="24"/>
        </w:rPr>
      </w:pPr>
      <w:r w:rsidRPr="00C57D0F">
        <w:rPr>
          <w:rFonts w:ascii="Times New Roman" w:hAnsi="Times New Roman" w:cs="Times New Roman"/>
          <w:sz w:val="24"/>
          <w:szCs w:val="24"/>
        </w:rPr>
        <w:t xml:space="preserve">Group by “Bed Capacity Cluster” </w:t>
      </w:r>
    </w:p>
    <w:p w:rsidR="00CB2E81" w:rsidRPr="00C57D0F" w:rsidRDefault="00CB2E81" w:rsidP="007635AD">
      <w:pPr>
        <w:pStyle w:val="ListParagraph"/>
        <w:jc w:val="both"/>
        <w:rPr>
          <w:rFonts w:ascii="Times New Roman" w:hAnsi="Times New Roman" w:cs="Times New Roman"/>
          <w:sz w:val="24"/>
          <w:szCs w:val="24"/>
        </w:rPr>
      </w:pPr>
      <w:r w:rsidRPr="00C57D0F">
        <w:rPr>
          <w:rFonts w:ascii="Times New Roman" w:hAnsi="Times New Roman" w:cs="Times New Roman"/>
          <w:sz w:val="24"/>
          <w:szCs w:val="24"/>
        </w:rPr>
        <w:t>Identify the cluster that is most affected by policy.</w:t>
      </w:r>
    </w:p>
    <w:p w:rsidR="00CB2E81" w:rsidRPr="00C57D0F" w:rsidRDefault="00CB2E81" w:rsidP="007635AD">
      <w:pPr>
        <w:pStyle w:val="ListParagraph"/>
        <w:jc w:val="both"/>
        <w:rPr>
          <w:rFonts w:ascii="Times New Roman" w:hAnsi="Times New Roman" w:cs="Times New Roman"/>
          <w:sz w:val="24"/>
          <w:szCs w:val="24"/>
        </w:rPr>
      </w:pPr>
      <w:r w:rsidRPr="00C57D0F">
        <w:rPr>
          <w:rFonts w:ascii="Times New Roman" w:hAnsi="Times New Roman" w:cs="Times New Roman"/>
          <w:sz w:val="24"/>
          <w:szCs w:val="24"/>
        </w:rPr>
        <w:t>Send a survey to all the hospitals in the cluster</w:t>
      </w:r>
    </w:p>
    <w:p w:rsidR="00974073" w:rsidRDefault="00974073" w:rsidP="00CB2E81">
      <w:pPr>
        <w:jc w:val="both"/>
        <w:rPr>
          <w:rFonts w:asciiTheme="majorHAnsi" w:hAnsiTheme="majorHAnsi" w:cstheme="majorHAnsi"/>
          <w:b/>
          <w:u w:val="single"/>
        </w:rPr>
      </w:pPr>
    </w:p>
    <w:p w:rsidR="008F4DD1" w:rsidRPr="008F4DD1" w:rsidRDefault="008F4DD1" w:rsidP="00CB2E81">
      <w:pPr>
        <w:jc w:val="both"/>
        <w:rPr>
          <w:rFonts w:ascii="Times New Roman" w:hAnsi="Times New Roman" w:cs="Times New Roman"/>
          <w:b/>
          <w:szCs w:val="24"/>
        </w:rPr>
      </w:pPr>
      <w:r w:rsidRPr="008F4DD1">
        <w:rPr>
          <w:rFonts w:ascii="Times New Roman" w:hAnsi="Times New Roman" w:cs="Times New Roman"/>
          <w:b/>
          <w:szCs w:val="24"/>
        </w:rPr>
        <w:t>DATA ACQUISITION</w:t>
      </w:r>
      <w:r>
        <w:rPr>
          <w:rFonts w:ascii="Times New Roman" w:hAnsi="Times New Roman" w:cs="Times New Roman"/>
          <w:b/>
          <w:szCs w:val="24"/>
        </w:rPr>
        <w:t xml:space="preserve"> &amp; EXPLORATION</w:t>
      </w:r>
      <w:r w:rsidRPr="008F4DD1">
        <w:rPr>
          <w:rFonts w:ascii="Times New Roman" w:hAnsi="Times New Roman" w:cs="Times New Roman"/>
          <w:b/>
          <w:szCs w:val="24"/>
        </w:rPr>
        <w:t>:</w:t>
      </w:r>
    </w:p>
    <w:p w:rsidR="00C46A18" w:rsidRDefault="00EE5E9B" w:rsidP="00CB2E81">
      <w:pPr>
        <w:jc w:val="both"/>
        <w:rPr>
          <w:rFonts w:ascii="Times New Roman" w:hAnsi="Times New Roman" w:cs="Times New Roman"/>
          <w:sz w:val="24"/>
          <w:szCs w:val="24"/>
        </w:rPr>
      </w:pPr>
      <w:r w:rsidRPr="00EE5E9B">
        <w:rPr>
          <w:rFonts w:ascii="Times New Roman" w:hAnsi="Times New Roman" w:cs="Times New Roman"/>
          <w:sz w:val="24"/>
          <w:szCs w:val="24"/>
        </w:rPr>
        <w:t xml:space="preserve">AHA </w:t>
      </w:r>
      <w:r>
        <w:rPr>
          <w:rFonts w:ascii="Times New Roman" w:hAnsi="Times New Roman" w:cs="Times New Roman"/>
          <w:sz w:val="24"/>
          <w:szCs w:val="24"/>
        </w:rPr>
        <w:t>has provided the hospital survey data (</w:t>
      </w:r>
      <w:r w:rsidRPr="00EE5E9B">
        <w:rPr>
          <w:rFonts w:ascii="Times New Roman" w:hAnsi="Times New Roman" w:cs="Times New Roman"/>
          <w:sz w:val="24"/>
          <w:szCs w:val="24"/>
        </w:rPr>
        <w:t>Hospital Data with URLs</w:t>
      </w:r>
      <w:r>
        <w:rPr>
          <w:rFonts w:ascii="Times New Roman" w:hAnsi="Times New Roman" w:cs="Times New Roman"/>
          <w:sz w:val="24"/>
          <w:szCs w:val="24"/>
        </w:rPr>
        <w:t xml:space="preserve">.csv), </w:t>
      </w:r>
      <w:r w:rsidR="00C46A18">
        <w:rPr>
          <w:rFonts w:ascii="Times New Roman" w:hAnsi="Times New Roman" w:cs="Times New Roman"/>
          <w:sz w:val="24"/>
          <w:szCs w:val="24"/>
        </w:rPr>
        <w:t>for 6251 hospitals</w:t>
      </w:r>
      <w:r w:rsidR="00DE27AC">
        <w:rPr>
          <w:rFonts w:ascii="Times New Roman" w:hAnsi="Times New Roman" w:cs="Times New Roman"/>
          <w:sz w:val="24"/>
          <w:szCs w:val="24"/>
        </w:rPr>
        <w:t>.</w:t>
      </w:r>
      <w:r w:rsidR="00C46A18">
        <w:rPr>
          <w:rFonts w:ascii="Times New Roman" w:hAnsi="Times New Roman" w:cs="Times New Roman"/>
          <w:sz w:val="24"/>
          <w:szCs w:val="24"/>
        </w:rPr>
        <w:t xml:space="preserve"> The survey data has 918 variables at the hospital level granularity. In addition, data dictionary was provided (</w:t>
      </w:r>
      <w:r w:rsidR="00C46A18" w:rsidRPr="00C46A18">
        <w:rPr>
          <w:rFonts w:ascii="Times New Roman" w:hAnsi="Times New Roman" w:cs="Times New Roman"/>
          <w:sz w:val="24"/>
          <w:szCs w:val="24"/>
        </w:rPr>
        <w:t>AS2016layPRELIM</w:t>
      </w:r>
      <w:r w:rsidR="00C46A18">
        <w:rPr>
          <w:rFonts w:ascii="Times New Roman" w:hAnsi="Times New Roman" w:cs="Times New Roman"/>
          <w:sz w:val="24"/>
          <w:szCs w:val="24"/>
        </w:rPr>
        <w:t xml:space="preserve">.pdf) which detailed each variable. </w:t>
      </w:r>
    </w:p>
    <w:p w:rsidR="008F4DD1" w:rsidRDefault="00C46A18" w:rsidP="00CB2E81">
      <w:pPr>
        <w:jc w:val="both"/>
        <w:rPr>
          <w:rFonts w:ascii="Times New Roman" w:hAnsi="Times New Roman" w:cs="Times New Roman"/>
          <w:sz w:val="24"/>
          <w:szCs w:val="24"/>
        </w:rPr>
      </w:pPr>
      <w:r>
        <w:rPr>
          <w:rFonts w:ascii="Times New Roman" w:hAnsi="Times New Roman" w:cs="Times New Roman"/>
          <w:sz w:val="24"/>
          <w:szCs w:val="24"/>
        </w:rPr>
        <w:t xml:space="preserve">Identified subset of variables related to assets, number of beds and staff for each hospital. Performed unsupervised clustering on these subsets to group hospitals in various aspects. </w:t>
      </w:r>
      <w:r w:rsidR="00DE27AC">
        <w:rPr>
          <w:rFonts w:ascii="Times New Roman" w:hAnsi="Times New Roman" w:cs="Times New Roman"/>
          <w:sz w:val="24"/>
          <w:szCs w:val="24"/>
        </w:rPr>
        <w:t xml:space="preserve">   </w:t>
      </w:r>
      <w:r w:rsidR="00EE5E9B">
        <w:rPr>
          <w:rFonts w:ascii="Times New Roman" w:hAnsi="Times New Roman" w:cs="Times New Roman"/>
          <w:sz w:val="24"/>
          <w:szCs w:val="24"/>
        </w:rPr>
        <w:t xml:space="preserve"> </w:t>
      </w:r>
    </w:p>
    <w:p w:rsidR="00C46A18" w:rsidRPr="00EE5E9B" w:rsidRDefault="00C46A18" w:rsidP="00CB2E81">
      <w:pPr>
        <w:jc w:val="both"/>
        <w:rPr>
          <w:rFonts w:ascii="Times New Roman" w:hAnsi="Times New Roman" w:cs="Times New Roman"/>
          <w:sz w:val="24"/>
          <w:szCs w:val="24"/>
        </w:rPr>
      </w:pPr>
      <w:r>
        <w:rPr>
          <w:rFonts w:ascii="Times New Roman" w:hAnsi="Times New Roman" w:cs="Times New Roman"/>
          <w:sz w:val="24"/>
          <w:szCs w:val="24"/>
        </w:rPr>
        <w:t>Imputed missing values with the mean and normalized the data before proceeding to the clustering.</w:t>
      </w:r>
    </w:p>
    <w:p w:rsidR="008F4DD1" w:rsidRDefault="008F4DD1" w:rsidP="00CB2E81">
      <w:pPr>
        <w:jc w:val="both"/>
        <w:rPr>
          <w:rFonts w:asciiTheme="majorHAnsi" w:hAnsiTheme="majorHAnsi" w:cstheme="majorHAnsi"/>
          <w:b/>
          <w:u w:val="single"/>
        </w:rPr>
      </w:pPr>
    </w:p>
    <w:p w:rsidR="00293103" w:rsidRPr="004D10A0" w:rsidRDefault="008F4DD1" w:rsidP="004D10A0">
      <w:pPr>
        <w:jc w:val="both"/>
        <w:rPr>
          <w:rFonts w:ascii="Times New Roman" w:hAnsi="Times New Roman" w:cs="Times New Roman"/>
          <w:b/>
          <w:szCs w:val="24"/>
        </w:rPr>
      </w:pPr>
      <w:r>
        <w:rPr>
          <w:rFonts w:ascii="Times New Roman" w:hAnsi="Times New Roman" w:cs="Times New Roman"/>
          <w:b/>
          <w:szCs w:val="24"/>
        </w:rPr>
        <w:t>CLUSTERING RESULTS</w:t>
      </w:r>
      <w:r w:rsidR="00293103" w:rsidRPr="004D10A0">
        <w:rPr>
          <w:rFonts w:ascii="Times New Roman" w:hAnsi="Times New Roman" w:cs="Times New Roman"/>
          <w:b/>
          <w:szCs w:val="24"/>
        </w:rPr>
        <w:t>:</w:t>
      </w:r>
    </w:p>
    <w:p w:rsidR="008F0991" w:rsidRPr="007A1100" w:rsidRDefault="008F0991" w:rsidP="007A1100">
      <w:pPr>
        <w:jc w:val="both"/>
        <w:rPr>
          <w:rFonts w:ascii="Times New Roman" w:hAnsi="Times New Roman" w:cs="Times New Roman"/>
          <w:sz w:val="24"/>
          <w:szCs w:val="24"/>
        </w:rPr>
      </w:pPr>
      <w:r w:rsidRPr="007A1100">
        <w:rPr>
          <w:rFonts w:ascii="Times New Roman" w:hAnsi="Times New Roman" w:cs="Times New Roman"/>
          <w:sz w:val="24"/>
          <w:szCs w:val="24"/>
        </w:rPr>
        <w:t xml:space="preserve">Identified set of relevant variables for each clustering group, </w:t>
      </w:r>
    </w:p>
    <w:tbl>
      <w:tblPr>
        <w:tblW w:w="9440" w:type="dxa"/>
        <w:tblCellMar>
          <w:left w:w="0" w:type="dxa"/>
          <w:right w:w="0" w:type="dxa"/>
        </w:tblCellMar>
        <w:tblLook w:val="0600" w:firstRow="0" w:lastRow="0" w:firstColumn="0" w:lastColumn="0" w:noHBand="1" w:noVBand="1"/>
      </w:tblPr>
      <w:tblGrid>
        <w:gridCol w:w="1698"/>
        <w:gridCol w:w="2154"/>
        <w:gridCol w:w="1728"/>
        <w:gridCol w:w="1616"/>
        <w:gridCol w:w="2244"/>
      </w:tblGrid>
      <w:tr w:rsidR="00A85EA9" w:rsidRPr="00A85EA9" w:rsidTr="00A85EA9">
        <w:tc>
          <w:tcPr>
            <w:tcW w:w="1700" w:type="dxa"/>
            <w:tcBorders>
              <w:top w:val="single" w:sz="8" w:space="0" w:color="000000"/>
              <w:left w:val="single" w:sz="8" w:space="0" w:color="000000"/>
              <w:bottom w:val="single" w:sz="12" w:space="0" w:color="FFFFFF"/>
              <w:right w:val="single" w:sz="4" w:space="0" w:color="FFFFFF"/>
            </w:tcBorders>
            <w:shd w:val="clear" w:color="auto" w:fill="A5A5A5"/>
            <w:tcMar>
              <w:top w:w="144" w:type="dxa"/>
              <w:left w:w="144" w:type="dxa"/>
              <w:bottom w:w="144" w:type="dxa"/>
              <w:right w:w="144" w:type="dxa"/>
            </w:tcMar>
            <w:hideMark/>
          </w:tcPr>
          <w:p w:rsidR="00A85EA9" w:rsidRPr="00A85EA9" w:rsidRDefault="00A85EA9" w:rsidP="00A85EA9">
            <w:pPr>
              <w:spacing w:after="0" w:line="240" w:lineRule="auto"/>
              <w:rPr>
                <w:rFonts w:ascii="Times New Roman" w:eastAsia="Times New Roman" w:hAnsi="Times New Roman" w:cs="Times New Roman"/>
                <w:sz w:val="24"/>
                <w:szCs w:val="24"/>
              </w:rPr>
            </w:pPr>
          </w:p>
        </w:tc>
        <w:tc>
          <w:tcPr>
            <w:tcW w:w="2160" w:type="dxa"/>
            <w:tcBorders>
              <w:top w:val="single" w:sz="8" w:space="0" w:color="000000"/>
              <w:left w:val="single" w:sz="4" w:space="0" w:color="FFFFFF"/>
              <w:bottom w:val="single" w:sz="12" w:space="0" w:color="FFFFFF"/>
              <w:right w:val="single" w:sz="4" w:space="0" w:color="FFFFFF"/>
            </w:tcBorders>
            <w:shd w:val="clear" w:color="auto" w:fill="A5A5A5"/>
            <w:tcMar>
              <w:top w:w="144" w:type="dxa"/>
              <w:left w:w="144" w:type="dxa"/>
              <w:bottom w:w="144" w:type="dxa"/>
              <w:right w:w="144" w:type="dxa"/>
            </w:tcMar>
            <w:hideMark/>
          </w:tcPr>
          <w:p w:rsidR="00A85EA9" w:rsidRPr="00A85EA9" w:rsidRDefault="00A85EA9" w:rsidP="00A85EA9">
            <w:pPr>
              <w:spacing w:after="0" w:line="240" w:lineRule="auto"/>
              <w:rPr>
                <w:rFonts w:ascii="Arial" w:eastAsia="Times New Roman" w:hAnsi="Arial" w:cs="Arial"/>
                <w:sz w:val="24"/>
                <w:szCs w:val="24"/>
              </w:rPr>
            </w:pPr>
            <w:r w:rsidRPr="00A85EA9">
              <w:rPr>
                <w:rFonts w:ascii="Average" w:eastAsia="Average" w:hAnsi="Average" w:cs="Average"/>
                <w:color w:val="FFFFFF"/>
                <w:sz w:val="24"/>
                <w:szCs w:val="24"/>
              </w:rPr>
              <w:t>Assets</w:t>
            </w:r>
          </w:p>
        </w:tc>
        <w:tc>
          <w:tcPr>
            <w:tcW w:w="1710" w:type="dxa"/>
            <w:tcBorders>
              <w:top w:val="single" w:sz="8" w:space="0" w:color="000000"/>
              <w:left w:val="single" w:sz="4" w:space="0" w:color="FFFFFF"/>
              <w:bottom w:val="single" w:sz="12" w:space="0" w:color="FFFFFF"/>
              <w:right w:val="single" w:sz="4" w:space="0" w:color="FFFFFF"/>
            </w:tcBorders>
            <w:shd w:val="clear" w:color="auto" w:fill="A5A5A5"/>
            <w:tcMar>
              <w:top w:w="144" w:type="dxa"/>
              <w:left w:w="144" w:type="dxa"/>
              <w:bottom w:w="144" w:type="dxa"/>
              <w:right w:w="144" w:type="dxa"/>
            </w:tcMar>
            <w:hideMark/>
          </w:tcPr>
          <w:p w:rsidR="00A85EA9" w:rsidRPr="00A85EA9" w:rsidRDefault="00A85EA9" w:rsidP="00A85EA9">
            <w:pPr>
              <w:spacing w:after="0" w:line="240" w:lineRule="auto"/>
              <w:rPr>
                <w:rFonts w:ascii="Arial" w:eastAsia="Times New Roman" w:hAnsi="Arial" w:cs="Arial"/>
                <w:sz w:val="24"/>
                <w:szCs w:val="24"/>
              </w:rPr>
            </w:pPr>
            <w:r w:rsidRPr="00A85EA9">
              <w:rPr>
                <w:rFonts w:ascii="Average" w:eastAsia="Average" w:hAnsi="Average" w:cs="Average"/>
                <w:color w:val="FFFFFF"/>
                <w:sz w:val="24"/>
                <w:szCs w:val="24"/>
              </w:rPr>
              <w:t>Bed Capacity</w:t>
            </w:r>
          </w:p>
        </w:tc>
        <w:tc>
          <w:tcPr>
            <w:tcW w:w="1620" w:type="dxa"/>
            <w:tcBorders>
              <w:top w:val="single" w:sz="8" w:space="0" w:color="000000"/>
              <w:left w:val="single" w:sz="4" w:space="0" w:color="FFFFFF"/>
              <w:bottom w:val="single" w:sz="12" w:space="0" w:color="FFFFFF"/>
              <w:right w:val="single" w:sz="4" w:space="0" w:color="FFFFFF"/>
            </w:tcBorders>
            <w:shd w:val="clear" w:color="auto" w:fill="A5A5A5"/>
            <w:tcMar>
              <w:top w:w="144" w:type="dxa"/>
              <w:left w:w="144" w:type="dxa"/>
              <w:bottom w:w="144" w:type="dxa"/>
              <w:right w:w="144" w:type="dxa"/>
            </w:tcMar>
            <w:hideMark/>
          </w:tcPr>
          <w:p w:rsidR="00A85EA9" w:rsidRPr="00A85EA9" w:rsidRDefault="00A85EA9" w:rsidP="00A85EA9">
            <w:pPr>
              <w:spacing w:after="0" w:line="240" w:lineRule="auto"/>
              <w:rPr>
                <w:rFonts w:ascii="Arial" w:eastAsia="Times New Roman" w:hAnsi="Arial" w:cs="Arial"/>
                <w:sz w:val="24"/>
                <w:szCs w:val="24"/>
              </w:rPr>
            </w:pPr>
            <w:r w:rsidRPr="00A85EA9">
              <w:rPr>
                <w:rFonts w:ascii="Average" w:eastAsia="Average" w:hAnsi="Average" w:cs="Average"/>
                <w:color w:val="FFFFFF"/>
                <w:sz w:val="24"/>
                <w:szCs w:val="24"/>
              </w:rPr>
              <w:t>Staff</w:t>
            </w:r>
          </w:p>
        </w:tc>
        <w:tc>
          <w:tcPr>
            <w:tcW w:w="2250" w:type="dxa"/>
            <w:tcBorders>
              <w:top w:val="single" w:sz="8" w:space="0" w:color="000000"/>
              <w:left w:val="single" w:sz="4" w:space="0" w:color="FFFFFF"/>
              <w:bottom w:val="single" w:sz="12" w:space="0" w:color="FFFFFF"/>
              <w:right w:val="single" w:sz="8" w:space="0" w:color="000000"/>
            </w:tcBorders>
            <w:shd w:val="clear" w:color="auto" w:fill="A5A5A5"/>
            <w:tcMar>
              <w:top w:w="144" w:type="dxa"/>
              <w:left w:w="144" w:type="dxa"/>
              <w:bottom w:w="144" w:type="dxa"/>
              <w:right w:w="144" w:type="dxa"/>
            </w:tcMar>
            <w:hideMark/>
          </w:tcPr>
          <w:p w:rsidR="00A85EA9" w:rsidRPr="00A85EA9" w:rsidRDefault="00A85EA9" w:rsidP="00A85EA9">
            <w:pPr>
              <w:spacing w:after="0" w:line="240" w:lineRule="auto"/>
              <w:rPr>
                <w:rFonts w:ascii="Arial" w:eastAsia="Times New Roman" w:hAnsi="Arial" w:cs="Arial"/>
                <w:sz w:val="24"/>
                <w:szCs w:val="24"/>
              </w:rPr>
            </w:pPr>
            <w:r>
              <w:rPr>
                <w:rFonts w:ascii="Average" w:eastAsia="Average" w:hAnsi="Average" w:cs="Average"/>
                <w:color w:val="FFFFFF"/>
                <w:sz w:val="24"/>
                <w:szCs w:val="24"/>
              </w:rPr>
              <w:t>Aggregated Cluster</w:t>
            </w:r>
          </w:p>
        </w:tc>
      </w:tr>
      <w:tr w:rsidR="00A85EA9" w:rsidRPr="00A85EA9" w:rsidTr="00A85EA9">
        <w:tc>
          <w:tcPr>
            <w:tcW w:w="1700" w:type="dxa"/>
            <w:tcBorders>
              <w:top w:val="single" w:sz="12" w:space="0" w:color="FFFFFF"/>
              <w:left w:val="single" w:sz="8" w:space="0" w:color="000000"/>
              <w:bottom w:val="single" w:sz="4" w:space="0" w:color="FFFFFF"/>
              <w:right w:val="single" w:sz="4" w:space="0" w:color="FFFFFF"/>
            </w:tcBorders>
            <w:shd w:val="clear" w:color="auto" w:fill="DBDBDB"/>
            <w:tcMar>
              <w:top w:w="144" w:type="dxa"/>
              <w:left w:w="144" w:type="dxa"/>
              <w:bottom w:w="144" w:type="dxa"/>
              <w:right w:w="144" w:type="dxa"/>
            </w:tcMar>
            <w:hideMark/>
          </w:tcPr>
          <w:p w:rsidR="00A85EA9" w:rsidRPr="00A85EA9" w:rsidRDefault="00A85EA9" w:rsidP="00A85EA9">
            <w:pPr>
              <w:spacing w:after="0" w:line="240" w:lineRule="auto"/>
              <w:rPr>
                <w:rFonts w:ascii="Arial" w:eastAsia="Times New Roman" w:hAnsi="Arial" w:cs="Arial"/>
                <w:sz w:val="24"/>
                <w:szCs w:val="24"/>
              </w:rPr>
            </w:pPr>
            <w:r w:rsidRPr="00A85EA9">
              <w:rPr>
                <w:rFonts w:ascii="Average" w:eastAsia="Average" w:hAnsi="Average" w:cs="Average"/>
                <w:color w:val="000000"/>
                <w:sz w:val="24"/>
                <w:szCs w:val="24"/>
              </w:rPr>
              <w:t># Variables</w:t>
            </w:r>
          </w:p>
        </w:tc>
        <w:tc>
          <w:tcPr>
            <w:tcW w:w="2160" w:type="dxa"/>
            <w:tcBorders>
              <w:top w:val="single" w:sz="12" w:space="0" w:color="FFFFFF"/>
              <w:left w:val="single" w:sz="4" w:space="0" w:color="FFFFFF"/>
              <w:bottom w:val="single" w:sz="4" w:space="0" w:color="FFFFFF"/>
              <w:right w:val="single" w:sz="4" w:space="0" w:color="FFFFFF"/>
            </w:tcBorders>
            <w:shd w:val="clear" w:color="auto" w:fill="DBDBDB"/>
            <w:tcMar>
              <w:top w:w="144" w:type="dxa"/>
              <w:left w:w="144" w:type="dxa"/>
              <w:bottom w:w="144" w:type="dxa"/>
              <w:right w:w="144" w:type="dxa"/>
            </w:tcMar>
            <w:hideMark/>
          </w:tcPr>
          <w:p w:rsidR="00A85EA9" w:rsidRPr="00A85EA9" w:rsidRDefault="00A85EA9" w:rsidP="00A85EA9">
            <w:pPr>
              <w:spacing w:after="0" w:line="240" w:lineRule="auto"/>
              <w:rPr>
                <w:rFonts w:ascii="Arial" w:eastAsia="Times New Roman" w:hAnsi="Arial" w:cs="Arial"/>
                <w:sz w:val="24"/>
                <w:szCs w:val="24"/>
              </w:rPr>
            </w:pPr>
            <w:r w:rsidRPr="00A85EA9">
              <w:rPr>
                <w:rFonts w:ascii="Average" w:eastAsia="Average" w:hAnsi="Average" w:cs="Average"/>
                <w:color w:val="000000"/>
                <w:sz w:val="24"/>
                <w:szCs w:val="24"/>
              </w:rPr>
              <w:t>5</w:t>
            </w:r>
          </w:p>
        </w:tc>
        <w:tc>
          <w:tcPr>
            <w:tcW w:w="1710" w:type="dxa"/>
            <w:tcBorders>
              <w:top w:val="single" w:sz="12" w:space="0" w:color="FFFFFF"/>
              <w:left w:val="single" w:sz="4" w:space="0" w:color="FFFFFF"/>
              <w:bottom w:val="single" w:sz="4" w:space="0" w:color="FFFFFF"/>
              <w:right w:val="single" w:sz="4" w:space="0" w:color="FFFFFF"/>
            </w:tcBorders>
            <w:shd w:val="clear" w:color="auto" w:fill="DBDBDB"/>
            <w:tcMar>
              <w:top w:w="144" w:type="dxa"/>
              <w:left w:w="144" w:type="dxa"/>
              <w:bottom w:w="144" w:type="dxa"/>
              <w:right w:w="144" w:type="dxa"/>
            </w:tcMar>
            <w:hideMark/>
          </w:tcPr>
          <w:p w:rsidR="00A85EA9" w:rsidRPr="00A85EA9" w:rsidRDefault="00A85EA9" w:rsidP="00A85EA9">
            <w:pPr>
              <w:spacing w:after="0" w:line="240" w:lineRule="auto"/>
              <w:rPr>
                <w:rFonts w:ascii="Arial" w:eastAsia="Times New Roman" w:hAnsi="Arial" w:cs="Arial"/>
                <w:sz w:val="24"/>
                <w:szCs w:val="24"/>
              </w:rPr>
            </w:pPr>
            <w:r w:rsidRPr="00A85EA9">
              <w:rPr>
                <w:rFonts w:ascii="Average" w:eastAsia="Average" w:hAnsi="Average" w:cs="Average"/>
                <w:color w:val="000000"/>
                <w:sz w:val="24"/>
                <w:szCs w:val="24"/>
              </w:rPr>
              <w:t>9</w:t>
            </w:r>
          </w:p>
        </w:tc>
        <w:tc>
          <w:tcPr>
            <w:tcW w:w="1620" w:type="dxa"/>
            <w:tcBorders>
              <w:top w:val="single" w:sz="12" w:space="0" w:color="FFFFFF"/>
              <w:left w:val="single" w:sz="4" w:space="0" w:color="FFFFFF"/>
              <w:bottom w:val="single" w:sz="4" w:space="0" w:color="FFFFFF"/>
              <w:right w:val="single" w:sz="4" w:space="0" w:color="FFFFFF"/>
            </w:tcBorders>
            <w:shd w:val="clear" w:color="auto" w:fill="DBDBDB"/>
            <w:tcMar>
              <w:top w:w="144" w:type="dxa"/>
              <w:left w:w="144" w:type="dxa"/>
              <w:bottom w:w="144" w:type="dxa"/>
              <w:right w:w="144" w:type="dxa"/>
            </w:tcMar>
            <w:hideMark/>
          </w:tcPr>
          <w:p w:rsidR="00A85EA9" w:rsidRPr="00A85EA9" w:rsidRDefault="00A85EA9" w:rsidP="00A85EA9">
            <w:pPr>
              <w:spacing w:after="0" w:line="240" w:lineRule="auto"/>
              <w:rPr>
                <w:rFonts w:ascii="Arial" w:eastAsia="Times New Roman" w:hAnsi="Arial" w:cs="Arial"/>
                <w:sz w:val="24"/>
                <w:szCs w:val="24"/>
              </w:rPr>
            </w:pPr>
            <w:r w:rsidRPr="00A85EA9">
              <w:rPr>
                <w:rFonts w:ascii="Average" w:eastAsia="Average" w:hAnsi="Average" w:cs="Average"/>
                <w:color w:val="000000"/>
                <w:sz w:val="24"/>
                <w:szCs w:val="24"/>
              </w:rPr>
              <w:t>14</w:t>
            </w:r>
          </w:p>
        </w:tc>
        <w:tc>
          <w:tcPr>
            <w:tcW w:w="2250" w:type="dxa"/>
            <w:tcBorders>
              <w:top w:val="single" w:sz="12" w:space="0" w:color="FFFFFF"/>
              <w:left w:val="single" w:sz="4" w:space="0" w:color="FFFFFF"/>
              <w:bottom w:val="single" w:sz="4" w:space="0" w:color="FFFFFF"/>
              <w:right w:val="single" w:sz="8" w:space="0" w:color="000000"/>
            </w:tcBorders>
            <w:shd w:val="clear" w:color="auto" w:fill="DBDBDB"/>
            <w:tcMar>
              <w:top w:w="144" w:type="dxa"/>
              <w:left w:w="144" w:type="dxa"/>
              <w:bottom w:w="144" w:type="dxa"/>
              <w:right w:w="144" w:type="dxa"/>
            </w:tcMar>
            <w:hideMark/>
          </w:tcPr>
          <w:p w:rsidR="00A85EA9" w:rsidRPr="00A85EA9" w:rsidRDefault="00A85EA9" w:rsidP="00A85EA9">
            <w:pPr>
              <w:spacing w:after="0" w:line="240" w:lineRule="auto"/>
              <w:rPr>
                <w:rFonts w:ascii="Arial" w:eastAsia="Times New Roman" w:hAnsi="Arial" w:cs="Arial"/>
                <w:sz w:val="24"/>
                <w:szCs w:val="24"/>
              </w:rPr>
            </w:pPr>
            <w:r w:rsidRPr="00A85EA9">
              <w:rPr>
                <w:rFonts w:ascii="Average" w:eastAsia="Average" w:hAnsi="Average" w:cs="Average"/>
                <w:color w:val="000000"/>
                <w:sz w:val="24"/>
                <w:szCs w:val="24"/>
              </w:rPr>
              <w:t>28</w:t>
            </w:r>
          </w:p>
        </w:tc>
      </w:tr>
      <w:tr w:rsidR="00A85EA9" w:rsidRPr="00A85EA9" w:rsidTr="00A85EA9">
        <w:tc>
          <w:tcPr>
            <w:tcW w:w="1700" w:type="dxa"/>
            <w:tcBorders>
              <w:top w:val="single" w:sz="4" w:space="0" w:color="FFFFFF"/>
              <w:left w:val="single" w:sz="8" w:space="0" w:color="000000"/>
              <w:bottom w:val="single" w:sz="4" w:space="0" w:color="FFFFFF"/>
              <w:right w:val="single" w:sz="4" w:space="0" w:color="FFFFFF"/>
            </w:tcBorders>
            <w:shd w:val="clear" w:color="auto" w:fill="EDEDED"/>
            <w:tcMar>
              <w:top w:w="144" w:type="dxa"/>
              <w:left w:w="144" w:type="dxa"/>
              <w:bottom w:w="144" w:type="dxa"/>
              <w:right w:w="144" w:type="dxa"/>
            </w:tcMar>
            <w:hideMark/>
          </w:tcPr>
          <w:p w:rsidR="00A85EA9" w:rsidRPr="00A85EA9" w:rsidRDefault="00A85EA9" w:rsidP="00A85EA9">
            <w:pPr>
              <w:spacing w:after="0" w:line="240" w:lineRule="auto"/>
              <w:rPr>
                <w:rFonts w:ascii="Arial" w:eastAsia="Times New Roman" w:hAnsi="Arial" w:cs="Arial"/>
                <w:sz w:val="24"/>
                <w:szCs w:val="24"/>
              </w:rPr>
            </w:pPr>
            <w:r w:rsidRPr="00A85EA9">
              <w:rPr>
                <w:rFonts w:ascii="Average" w:eastAsia="Average" w:hAnsi="Average" w:cs="Average"/>
                <w:color w:val="000000"/>
                <w:sz w:val="24"/>
                <w:szCs w:val="24"/>
              </w:rPr>
              <w:t># Clusters</w:t>
            </w:r>
          </w:p>
        </w:tc>
        <w:tc>
          <w:tcPr>
            <w:tcW w:w="2160" w:type="dxa"/>
            <w:tcBorders>
              <w:top w:val="single" w:sz="4" w:space="0" w:color="FFFFFF"/>
              <w:left w:val="single" w:sz="4" w:space="0" w:color="FFFFFF"/>
              <w:bottom w:val="single" w:sz="4" w:space="0" w:color="FFFFFF"/>
              <w:right w:val="single" w:sz="4" w:space="0" w:color="FFFFFF"/>
            </w:tcBorders>
            <w:shd w:val="clear" w:color="auto" w:fill="EDEDED"/>
            <w:tcMar>
              <w:top w:w="144" w:type="dxa"/>
              <w:left w:w="144" w:type="dxa"/>
              <w:bottom w:w="144" w:type="dxa"/>
              <w:right w:w="144" w:type="dxa"/>
            </w:tcMar>
            <w:hideMark/>
          </w:tcPr>
          <w:p w:rsidR="00A85EA9" w:rsidRPr="00A85EA9" w:rsidRDefault="00A85EA9" w:rsidP="00A85EA9">
            <w:pPr>
              <w:spacing w:after="0" w:line="240" w:lineRule="auto"/>
              <w:rPr>
                <w:rFonts w:ascii="Arial" w:eastAsia="Times New Roman" w:hAnsi="Arial" w:cs="Arial"/>
                <w:sz w:val="24"/>
                <w:szCs w:val="24"/>
              </w:rPr>
            </w:pPr>
            <w:r w:rsidRPr="00A85EA9">
              <w:rPr>
                <w:rFonts w:ascii="Average" w:eastAsia="Average" w:hAnsi="Average" w:cs="Average"/>
                <w:color w:val="000000"/>
                <w:sz w:val="24"/>
                <w:szCs w:val="24"/>
              </w:rPr>
              <w:t>4</w:t>
            </w:r>
          </w:p>
        </w:tc>
        <w:tc>
          <w:tcPr>
            <w:tcW w:w="1710" w:type="dxa"/>
            <w:tcBorders>
              <w:top w:val="single" w:sz="4" w:space="0" w:color="FFFFFF"/>
              <w:left w:val="single" w:sz="4" w:space="0" w:color="FFFFFF"/>
              <w:bottom w:val="single" w:sz="4" w:space="0" w:color="FFFFFF"/>
              <w:right w:val="single" w:sz="4" w:space="0" w:color="FFFFFF"/>
            </w:tcBorders>
            <w:shd w:val="clear" w:color="auto" w:fill="EDEDED"/>
            <w:tcMar>
              <w:top w:w="144" w:type="dxa"/>
              <w:left w:w="144" w:type="dxa"/>
              <w:bottom w:w="144" w:type="dxa"/>
              <w:right w:w="144" w:type="dxa"/>
            </w:tcMar>
            <w:hideMark/>
          </w:tcPr>
          <w:p w:rsidR="00A85EA9" w:rsidRPr="00A85EA9" w:rsidRDefault="00A85EA9" w:rsidP="00A85EA9">
            <w:pPr>
              <w:spacing w:after="0" w:line="240" w:lineRule="auto"/>
              <w:rPr>
                <w:rFonts w:ascii="Arial" w:eastAsia="Times New Roman" w:hAnsi="Arial" w:cs="Arial"/>
                <w:sz w:val="24"/>
                <w:szCs w:val="24"/>
              </w:rPr>
            </w:pPr>
            <w:r w:rsidRPr="00A85EA9">
              <w:rPr>
                <w:rFonts w:ascii="Average" w:eastAsia="Average" w:hAnsi="Average" w:cs="Average"/>
                <w:color w:val="000000"/>
                <w:sz w:val="24"/>
                <w:szCs w:val="24"/>
              </w:rPr>
              <w:t>7</w:t>
            </w:r>
          </w:p>
        </w:tc>
        <w:tc>
          <w:tcPr>
            <w:tcW w:w="1620" w:type="dxa"/>
            <w:tcBorders>
              <w:top w:val="single" w:sz="4" w:space="0" w:color="FFFFFF"/>
              <w:left w:val="single" w:sz="4" w:space="0" w:color="FFFFFF"/>
              <w:bottom w:val="single" w:sz="4" w:space="0" w:color="FFFFFF"/>
              <w:right w:val="single" w:sz="4" w:space="0" w:color="FFFFFF"/>
            </w:tcBorders>
            <w:shd w:val="clear" w:color="auto" w:fill="EDEDED"/>
            <w:tcMar>
              <w:top w:w="144" w:type="dxa"/>
              <w:left w:w="144" w:type="dxa"/>
              <w:bottom w:w="144" w:type="dxa"/>
              <w:right w:w="144" w:type="dxa"/>
            </w:tcMar>
            <w:hideMark/>
          </w:tcPr>
          <w:p w:rsidR="00A85EA9" w:rsidRPr="00A85EA9" w:rsidRDefault="00A85EA9" w:rsidP="00A85EA9">
            <w:pPr>
              <w:spacing w:after="0" w:line="240" w:lineRule="auto"/>
              <w:rPr>
                <w:rFonts w:ascii="Arial" w:eastAsia="Times New Roman" w:hAnsi="Arial" w:cs="Arial"/>
                <w:sz w:val="24"/>
                <w:szCs w:val="24"/>
              </w:rPr>
            </w:pPr>
            <w:r w:rsidRPr="00A85EA9">
              <w:rPr>
                <w:rFonts w:ascii="Average" w:eastAsia="Average" w:hAnsi="Average" w:cs="Average"/>
                <w:color w:val="000000"/>
                <w:sz w:val="24"/>
                <w:szCs w:val="24"/>
              </w:rPr>
              <w:t>4</w:t>
            </w:r>
          </w:p>
        </w:tc>
        <w:tc>
          <w:tcPr>
            <w:tcW w:w="2250" w:type="dxa"/>
            <w:tcBorders>
              <w:top w:val="single" w:sz="4" w:space="0" w:color="FFFFFF"/>
              <w:left w:val="single" w:sz="4" w:space="0" w:color="FFFFFF"/>
              <w:bottom w:val="single" w:sz="4" w:space="0" w:color="FFFFFF"/>
              <w:right w:val="single" w:sz="8" w:space="0" w:color="000000"/>
            </w:tcBorders>
            <w:shd w:val="clear" w:color="auto" w:fill="EDEDED"/>
            <w:tcMar>
              <w:top w:w="144" w:type="dxa"/>
              <w:left w:w="144" w:type="dxa"/>
              <w:bottom w:w="144" w:type="dxa"/>
              <w:right w:w="144" w:type="dxa"/>
            </w:tcMar>
            <w:hideMark/>
          </w:tcPr>
          <w:p w:rsidR="00A85EA9" w:rsidRPr="00A85EA9" w:rsidRDefault="00A85EA9" w:rsidP="00A85EA9">
            <w:pPr>
              <w:spacing w:after="0" w:line="240" w:lineRule="auto"/>
              <w:rPr>
                <w:rFonts w:ascii="Arial" w:eastAsia="Times New Roman" w:hAnsi="Arial" w:cs="Arial"/>
                <w:sz w:val="24"/>
                <w:szCs w:val="24"/>
              </w:rPr>
            </w:pPr>
            <w:r w:rsidRPr="00A85EA9">
              <w:rPr>
                <w:rFonts w:ascii="Average" w:eastAsia="Average" w:hAnsi="Average" w:cs="Average"/>
                <w:color w:val="000000"/>
                <w:sz w:val="24"/>
                <w:szCs w:val="24"/>
              </w:rPr>
              <w:t>5</w:t>
            </w:r>
          </w:p>
        </w:tc>
      </w:tr>
      <w:tr w:rsidR="00A85EA9" w:rsidRPr="00A85EA9" w:rsidTr="00A85EA9">
        <w:tc>
          <w:tcPr>
            <w:tcW w:w="1700" w:type="dxa"/>
            <w:tcBorders>
              <w:top w:val="single" w:sz="4" w:space="0" w:color="FFFFFF"/>
              <w:left w:val="single" w:sz="8" w:space="0" w:color="000000"/>
              <w:bottom w:val="single" w:sz="4" w:space="0" w:color="auto"/>
              <w:right w:val="single" w:sz="4" w:space="0" w:color="FFFFFF"/>
            </w:tcBorders>
            <w:shd w:val="clear" w:color="auto" w:fill="DBDBDB"/>
            <w:tcMar>
              <w:top w:w="144" w:type="dxa"/>
              <w:left w:w="144" w:type="dxa"/>
              <w:bottom w:w="144" w:type="dxa"/>
              <w:right w:w="144" w:type="dxa"/>
            </w:tcMar>
            <w:hideMark/>
          </w:tcPr>
          <w:p w:rsidR="00A85EA9" w:rsidRPr="00A85EA9" w:rsidRDefault="00A85EA9" w:rsidP="00A85EA9">
            <w:pPr>
              <w:spacing w:after="0" w:line="240" w:lineRule="auto"/>
              <w:rPr>
                <w:rFonts w:ascii="Arial" w:eastAsia="Times New Roman" w:hAnsi="Arial" w:cs="Arial"/>
                <w:sz w:val="24"/>
                <w:szCs w:val="24"/>
              </w:rPr>
            </w:pPr>
            <w:r w:rsidRPr="00A85EA9">
              <w:rPr>
                <w:rFonts w:ascii="Average" w:eastAsia="Average" w:hAnsi="Average" w:cs="Average"/>
                <w:color w:val="000000"/>
                <w:sz w:val="24"/>
                <w:szCs w:val="24"/>
              </w:rPr>
              <w:t>Clustering Method</w:t>
            </w:r>
          </w:p>
        </w:tc>
        <w:tc>
          <w:tcPr>
            <w:tcW w:w="2160" w:type="dxa"/>
            <w:tcBorders>
              <w:top w:val="single" w:sz="4" w:space="0" w:color="FFFFFF"/>
              <w:left w:val="single" w:sz="4" w:space="0" w:color="FFFFFF"/>
              <w:bottom w:val="single" w:sz="4" w:space="0" w:color="auto"/>
              <w:right w:val="single" w:sz="4" w:space="0" w:color="FFFFFF"/>
            </w:tcBorders>
            <w:shd w:val="clear" w:color="auto" w:fill="DBDBDB"/>
            <w:tcMar>
              <w:top w:w="144" w:type="dxa"/>
              <w:left w:w="144" w:type="dxa"/>
              <w:bottom w:w="144" w:type="dxa"/>
              <w:right w:w="144" w:type="dxa"/>
            </w:tcMar>
            <w:hideMark/>
          </w:tcPr>
          <w:p w:rsidR="00A85EA9" w:rsidRPr="00A85EA9" w:rsidRDefault="00A85EA9" w:rsidP="00A85EA9">
            <w:pPr>
              <w:spacing w:after="0" w:line="240" w:lineRule="auto"/>
              <w:rPr>
                <w:rFonts w:ascii="Arial" w:eastAsia="Times New Roman" w:hAnsi="Arial" w:cs="Arial"/>
                <w:sz w:val="24"/>
                <w:szCs w:val="24"/>
              </w:rPr>
            </w:pPr>
            <w:r w:rsidRPr="00A85EA9">
              <w:rPr>
                <w:rFonts w:ascii="Average" w:eastAsia="Average" w:hAnsi="Average" w:cs="Average"/>
                <w:color w:val="000000"/>
                <w:sz w:val="24"/>
                <w:szCs w:val="24"/>
              </w:rPr>
              <w:t>Spectral Clustering</w:t>
            </w:r>
          </w:p>
        </w:tc>
        <w:tc>
          <w:tcPr>
            <w:tcW w:w="1710" w:type="dxa"/>
            <w:tcBorders>
              <w:top w:val="single" w:sz="4" w:space="0" w:color="FFFFFF"/>
              <w:left w:val="single" w:sz="4" w:space="0" w:color="FFFFFF"/>
              <w:bottom w:val="single" w:sz="4" w:space="0" w:color="auto"/>
              <w:right w:val="single" w:sz="4" w:space="0" w:color="FFFFFF"/>
            </w:tcBorders>
            <w:shd w:val="clear" w:color="auto" w:fill="DBDBDB"/>
            <w:tcMar>
              <w:top w:w="144" w:type="dxa"/>
              <w:left w:w="144" w:type="dxa"/>
              <w:bottom w:w="144" w:type="dxa"/>
              <w:right w:w="144" w:type="dxa"/>
            </w:tcMar>
            <w:hideMark/>
          </w:tcPr>
          <w:p w:rsidR="00A85EA9" w:rsidRPr="00A85EA9" w:rsidRDefault="00A85EA9" w:rsidP="00A85EA9">
            <w:pPr>
              <w:spacing w:after="0" w:line="240" w:lineRule="auto"/>
              <w:rPr>
                <w:rFonts w:ascii="Arial" w:eastAsia="Times New Roman" w:hAnsi="Arial" w:cs="Arial"/>
                <w:sz w:val="24"/>
                <w:szCs w:val="24"/>
              </w:rPr>
            </w:pPr>
            <w:r w:rsidRPr="00A85EA9">
              <w:rPr>
                <w:rFonts w:ascii="Average" w:eastAsia="Average" w:hAnsi="Average" w:cs="Average"/>
                <w:color w:val="000000"/>
                <w:sz w:val="24"/>
                <w:szCs w:val="24"/>
              </w:rPr>
              <w:t>Agglomerative</w:t>
            </w:r>
          </w:p>
        </w:tc>
        <w:tc>
          <w:tcPr>
            <w:tcW w:w="1620" w:type="dxa"/>
            <w:tcBorders>
              <w:top w:val="single" w:sz="4" w:space="0" w:color="FFFFFF"/>
              <w:left w:val="single" w:sz="4" w:space="0" w:color="FFFFFF"/>
              <w:bottom w:val="single" w:sz="4" w:space="0" w:color="auto"/>
              <w:right w:val="single" w:sz="4" w:space="0" w:color="FFFFFF"/>
            </w:tcBorders>
            <w:shd w:val="clear" w:color="auto" w:fill="DBDBDB"/>
            <w:tcMar>
              <w:top w:w="144" w:type="dxa"/>
              <w:left w:w="144" w:type="dxa"/>
              <w:bottom w:w="144" w:type="dxa"/>
              <w:right w:w="144" w:type="dxa"/>
            </w:tcMar>
            <w:hideMark/>
          </w:tcPr>
          <w:p w:rsidR="00A85EA9" w:rsidRPr="00A85EA9" w:rsidRDefault="00A85EA9" w:rsidP="00A85EA9">
            <w:pPr>
              <w:spacing w:after="0" w:line="240" w:lineRule="auto"/>
              <w:rPr>
                <w:rFonts w:ascii="Arial" w:eastAsia="Times New Roman" w:hAnsi="Arial" w:cs="Arial"/>
                <w:sz w:val="24"/>
                <w:szCs w:val="24"/>
              </w:rPr>
            </w:pPr>
            <w:proofErr w:type="spellStart"/>
            <w:r w:rsidRPr="00A85EA9">
              <w:rPr>
                <w:rFonts w:ascii="Average" w:eastAsia="Average" w:hAnsi="Average" w:cs="Average"/>
                <w:color w:val="000000"/>
                <w:sz w:val="24"/>
                <w:szCs w:val="24"/>
              </w:rPr>
              <w:t>KMeans</w:t>
            </w:r>
            <w:proofErr w:type="spellEnd"/>
          </w:p>
        </w:tc>
        <w:tc>
          <w:tcPr>
            <w:tcW w:w="2250" w:type="dxa"/>
            <w:tcBorders>
              <w:top w:val="single" w:sz="4" w:space="0" w:color="FFFFFF"/>
              <w:left w:val="single" w:sz="4" w:space="0" w:color="FFFFFF"/>
              <w:bottom w:val="single" w:sz="4" w:space="0" w:color="auto"/>
              <w:right w:val="single" w:sz="8" w:space="0" w:color="000000"/>
            </w:tcBorders>
            <w:shd w:val="clear" w:color="auto" w:fill="DBDBDB"/>
            <w:tcMar>
              <w:top w:w="144" w:type="dxa"/>
              <w:left w:w="144" w:type="dxa"/>
              <w:bottom w:w="144" w:type="dxa"/>
              <w:right w:w="144" w:type="dxa"/>
            </w:tcMar>
            <w:hideMark/>
          </w:tcPr>
          <w:p w:rsidR="00A85EA9" w:rsidRPr="00A85EA9" w:rsidRDefault="00A85EA9" w:rsidP="00A85EA9">
            <w:pPr>
              <w:spacing w:after="0" w:line="240" w:lineRule="auto"/>
              <w:rPr>
                <w:rFonts w:ascii="Arial" w:eastAsia="Times New Roman" w:hAnsi="Arial" w:cs="Arial"/>
                <w:sz w:val="24"/>
                <w:szCs w:val="24"/>
              </w:rPr>
            </w:pPr>
            <w:proofErr w:type="spellStart"/>
            <w:r w:rsidRPr="00A85EA9">
              <w:rPr>
                <w:rFonts w:ascii="Average" w:eastAsia="Average" w:hAnsi="Average" w:cs="Average"/>
                <w:color w:val="000000"/>
                <w:sz w:val="24"/>
                <w:szCs w:val="24"/>
              </w:rPr>
              <w:t>KMeans</w:t>
            </w:r>
            <w:proofErr w:type="spellEnd"/>
          </w:p>
        </w:tc>
      </w:tr>
    </w:tbl>
    <w:p w:rsidR="00A85EA9" w:rsidRPr="00841C65" w:rsidRDefault="00A85EA9" w:rsidP="00CB2E81">
      <w:pPr>
        <w:jc w:val="both"/>
        <w:rPr>
          <w:rFonts w:asciiTheme="majorHAnsi" w:hAnsiTheme="majorHAnsi" w:cstheme="majorHAnsi"/>
          <w:b/>
          <w:u w:val="single"/>
        </w:rPr>
      </w:pPr>
    </w:p>
    <w:p w:rsidR="007635AD" w:rsidRDefault="007635AD" w:rsidP="00CB2E81">
      <w:pPr>
        <w:jc w:val="both"/>
        <w:rPr>
          <w:rFonts w:ascii="Times New Roman" w:hAnsi="Times New Roman" w:cs="Times New Roman"/>
          <w:b/>
          <w:sz w:val="24"/>
          <w:szCs w:val="24"/>
        </w:rPr>
      </w:pPr>
    </w:p>
    <w:p w:rsidR="00293103" w:rsidRPr="007F35D9" w:rsidRDefault="00A85EA9" w:rsidP="00CB2E81">
      <w:pPr>
        <w:jc w:val="both"/>
        <w:rPr>
          <w:rFonts w:ascii="Times New Roman" w:hAnsi="Times New Roman" w:cs="Times New Roman"/>
          <w:b/>
          <w:sz w:val="24"/>
          <w:szCs w:val="24"/>
        </w:rPr>
      </w:pPr>
      <w:r w:rsidRPr="007F35D9">
        <w:rPr>
          <w:rFonts w:ascii="Times New Roman" w:hAnsi="Times New Roman" w:cs="Times New Roman"/>
          <w:b/>
          <w:sz w:val="24"/>
          <w:szCs w:val="24"/>
        </w:rPr>
        <w:t>Asset Management</w:t>
      </w:r>
      <w:r w:rsidR="007F35D9">
        <w:rPr>
          <w:rFonts w:ascii="Times New Roman" w:hAnsi="Times New Roman" w:cs="Times New Roman"/>
          <w:b/>
          <w:sz w:val="24"/>
          <w:szCs w:val="24"/>
        </w:rPr>
        <w:t>:</w:t>
      </w:r>
    </w:p>
    <w:p w:rsidR="004F3CD5" w:rsidRDefault="004F3CD5" w:rsidP="00CB2E81">
      <w:pPr>
        <w:jc w:val="both"/>
        <w:rPr>
          <w:rFonts w:ascii="Times New Roman" w:hAnsi="Times New Roman" w:cs="Times New Roman"/>
          <w:sz w:val="24"/>
          <w:szCs w:val="24"/>
        </w:rPr>
      </w:pPr>
      <w:r>
        <w:rPr>
          <w:rFonts w:ascii="Times New Roman" w:hAnsi="Times New Roman" w:cs="Times New Roman"/>
          <w:sz w:val="24"/>
          <w:szCs w:val="24"/>
        </w:rPr>
        <w:t>Identified below variables related to assets and applied unsupervised learning to observe the patterns.</w:t>
      </w:r>
    </w:p>
    <w:p w:rsidR="00F25F9D" w:rsidRPr="00F25F9D" w:rsidRDefault="00F25F9D" w:rsidP="00F25F9D">
      <w:pPr>
        <w:jc w:val="both"/>
        <w:rPr>
          <w:rFonts w:ascii="Times New Roman" w:hAnsi="Times New Roman" w:cs="Times New Roman"/>
          <w:sz w:val="24"/>
          <w:szCs w:val="24"/>
        </w:rPr>
      </w:pPr>
      <w:r w:rsidRPr="00F25F9D">
        <w:rPr>
          <w:rFonts w:ascii="Times New Roman" w:hAnsi="Times New Roman" w:cs="Times New Roman"/>
          <w:sz w:val="24"/>
          <w:szCs w:val="24"/>
        </w:rPr>
        <w:t>PLNTA - Property, plant and equipment at cost</w:t>
      </w:r>
    </w:p>
    <w:p w:rsidR="00F25F9D" w:rsidRPr="00F25F9D" w:rsidRDefault="00F25F9D" w:rsidP="00F25F9D">
      <w:pPr>
        <w:jc w:val="both"/>
        <w:rPr>
          <w:rFonts w:ascii="Times New Roman" w:hAnsi="Times New Roman" w:cs="Times New Roman"/>
          <w:sz w:val="24"/>
          <w:szCs w:val="24"/>
        </w:rPr>
      </w:pPr>
      <w:r w:rsidRPr="00F25F9D">
        <w:rPr>
          <w:rFonts w:ascii="Times New Roman" w:hAnsi="Times New Roman" w:cs="Times New Roman"/>
          <w:sz w:val="24"/>
          <w:szCs w:val="24"/>
        </w:rPr>
        <w:t>ADEPRA - Accumulated depreciation</w:t>
      </w:r>
    </w:p>
    <w:p w:rsidR="00F25F9D" w:rsidRPr="00F25F9D" w:rsidRDefault="00F25F9D" w:rsidP="00F25F9D">
      <w:pPr>
        <w:jc w:val="both"/>
        <w:rPr>
          <w:rFonts w:ascii="Times New Roman" w:hAnsi="Times New Roman" w:cs="Times New Roman"/>
          <w:sz w:val="24"/>
          <w:szCs w:val="24"/>
        </w:rPr>
      </w:pPr>
      <w:r w:rsidRPr="00F25F9D">
        <w:rPr>
          <w:rFonts w:ascii="Times New Roman" w:hAnsi="Times New Roman" w:cs="Times New Roman"/>
          <w:sz w:val="24"/>
          <w:szCs w:val="24"/>
        </w:rPr>
        <w:t>ASSNET - Net property, plant and equipment</w:t>
      </w:r>
    </w:p>
    <w:p w:rsidR="00F25F9D" w:rsidRPr="00F25F9D" w:rsidRDefault="00F25F9D" w:rsidP="00F25F9D">
      <w:pPr>
        <w:jc w:val="both"/>
        <w:rPr>
          <w:rFonts w:ascii="Times New Roman" w:hAnsi="Times New Roman" w:cs="Times New Roman"/>
          <w:sz w:val="24"/>
          <w:szCs w:val="24"/>
        </w:rPr>
      </w:pPr>
      <w:r w:rsidRPr="00F25F9D">
        <w:rPr>
          <w:rFonts w:ascii="Times New Roman" w:hAnsi="Times New Roman" w:cs="Times New Roman"/>
          <w:sz w:val="24"/>
          <w:szCs w:val="24"/>
        </w:rPr>
        <w:t>GFEET - Total gross square feet of your physical plant</w:t>
      </w:r>
    </w:p>
    <w:p w:rsidR="004F3CD5" w:rsidRDefault="00F25F9D" w:rsidP="00F25F9D">
      <w:pPr>
        <w:jc w:val="both"/>
        <w:rPr>
          <w:rFonts w:ascii="Times New Roman" w:hAnsi="Times New Roman" w:cs="Times New Roman"/>
          <w:sz w:val="24"/>
          <w:szCs w:val="24"/>
        </w:rPr>
      </w:pPr>
      <w:r w:rsidRPr="00F25F9D">
        <w:rPr>
          <w:rFonts w:ascii="Times New Roman" w:hAnsi="Times New Roman" w:cs="Times New Roman"/>
          <w:sz w:val="24"/>
          <w:szCs w:val="24"/>
        </w:rPr>
        <w:t>CEAMT - Total Capital Expenditures</w:t>
      </w:r>
    </w:p>
    <w:p w:rsidR="00F25F9D" w:rsidRDefault="00F25F9D" w:rsidP="00CB2E81">
      <w:pPr>
        <w:jc w:val="both"/>
        <w:rPr>
          <w:rFonts w:ascii="Times New Roman" w:hAnsi="Times New Roman" w:cs="Times New Roman"/>
          <w:sz w:val="24"/>
          <w:szCs w:val="24"/>
        </w:rPr>
      </w:pPr>
    </w:p>
    <w:p w:rsidR="001003F1" w:rsidRPr="007F35D9" w:rsidRDefault="00B11A1F" w:rsidP="00CB2E81">
      <w:pPr>
        <w:jc w:val="both"/>
        <w:rPr>
          <w:rFonts w:ascii="Times New Roman" w:hAnsi="Times New Roman" w:cs="Times New Roman"/>
          <w:sz w:val="24"/>
          <w:szCs w:val="24"/>
        </w:rPr>
      </w:pPr>
      <w:r w:rsidRPr="007F35D9">
        <w:rPr>
          <w:rFonts w:ascii="Times New Roman" w:hAnsi="Times New Roman" w:cs="Times New Roman"/>
          <w:sz w:val="24"/>
          <w:szCs w:val="24"/>
        </w:rPr>
        <w:t>From the elbow graph</w:t>
      </w:r>
      <w:r w:rsidR="0086522D">
        <w:rPr>
          <w:rFonts w:ascii="Times New Roman" w:hAnsi="Times New Roman" w:cs="Times New Roman"/>
          <w:sz w:val="24"/>
          <w:szCs w:val="24"/>
        </w:rPr>
        <w:t xml:space="preserve"> below</w:t>
      </w:r>
      <w:r w:rsidRPr="007F35D9">
        <w:rPr>
          <w:rFonts w:ascii="Times New Roman" w:hAnsi="Times New Roman" w:cs="Times New Roman"/>
          <w:sz w:val="24"/>
          <w:szCs w:val="24"/>
        </w:rPr>
        <w:t xml:space="preserve">, chose final number of clusters to be 4. Applied various clustering techniques and chose Spectral Clustering based on the patterns observed and the silhouette score. </w:t>
      </w:r>
    </w:p>
    <w:p w:rsidR="00FC7994" w:rsidRDefault="001003F1" w:rsidP="001003F1">
      <w:pPr>
        <w:jc w:val="center"/>
        <w:rPr>
          <w:rFonts w:asciiTheme="majorHAnsi" w:hAnsiTheme="majorHAnsi" w:cstheme="majorHAnsi"/>
          <w:b/>
        </w:rPr>
      </w:pPr>
      <w:r>
        <w:rPr>
          <w:noProof/>
        </w:rPr>
        <w:drawing>
          <wp:inline distT="0" distB="0" distL="0" distR="0" wp14:anchorId="1AEBAB0D" wp14:editId="52B77729">
            <wp:extent cx="4572000" cy="2811052"/>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000" cy="2811052"/>
                    </a:xfrm>
                    <a:prstGeom prst="rect">
                      <a:avLst/>
                    </a:prstGeom>
                  </pic:spPr>
                </pic:pic>
              </a:graphicData>
            </a:graphic>
          </wp:inline>
        </w:drawing>
      </w:r>
    </w:p>
    <w:p w:rsidR="00B11A1F" w:rsidRDefault="00B11A1F" w:rsidP="001003F1">
      <w:pPr>
        <w:jc w:val="center"/>
        <w:rPr>
          <w:rFonts w:asciiTheme="majorHAnsi" w:hAnsiTheme="majorHAnsi" w:cstheme="majorHAnsi"/>
          <w:b/>
        </w:rPr>
      </w:pPr>
    </w:p>
    <w:p w:rsidR="00B11A1F" w:rsidRPr="00841C65" w:rsidRDefault="00B11A1F" w:rsidP="001003F1">
      <w:pPr>
        <w:jc w:val="center"/>
        <w:rPr>
          <w:rFonts w:asciiTheme="majorHAnsi" w:hAnsiTheme="majorHAnsi" w:cstheme="majorHAnsi"/>
          <w:b/>
        </w:rPr>
      </w:pPr>
      <w:r>
        <w:rPr>
          <w:noProof/>
        </w:rPr>
        <w:lastRenderedPageBreak/>
        <w:drawing>
          <wp:inline distT="0" distB="0" distL="0" distR="0" wp14:anchorId="56A20D1D" wp14:editId="2EDDC23F">
            <wp:extent cx="4514850" cy="3011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5501" cy="3012239"/>
                    </a:xfrm>
                    <a:prstGeom prst="rect">
                      <a:avLst/>
                    </a:prstGeom>
                  </pic:spPr>
                </pic:pic>
              </a:graphicData>
            </a:graphic>
          </wp:inline>
        </w:drawing>
      </w:r>
    </w:p>
    <w:p w:rsidR="00B4053F" w:rsidRDefault="00B4053F" w:rsidP="00B11A1F">
      <w:pPr>
        <w:jc w:val="center"/>
      </w:pPr>
      <w:r>
        <w:rPr>
          <w:noProof/>
        </w:rPr>
        <w:drawing>
          <wp:inline distT="0" distB="0" distL="0" distR="0" wp14:anchorId="5C79F006" wp14:editId="4CFA0885">
            <wp:extent cx="5029200" cy="2788285"/>
            <wp:effectExtent l="0" t="0" r="0" b="12065"/>
            <wp:docPr id="2" name="Chart 2">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7635AD" w:rsidRDefault="007635AD" w:rsidP="00CB2E81">
      <w:pPr>
        <w:pStyle w:val="ListParagraph"/>
        <w:jc w:val="both"/>
        <w:rPr>
          <w:rFonts w:ascii="Times New Roman" w:hAnsi="Times New Roman" w:cs="Times New Roman"/>
          <w:b/>
          <w:sz w:val="24"/>
          <w:szCs w:val="24"/>
        </w:rPr>
      </w:pPr>
    </w:p>
    <w:p w:rsidR="00642F9E" w:rsidRPr="007F35D9" w:rsidRDefault="00642F9E" w:rsidP="00CB2E81">
      <w:pPr>
        <w:pStyle w:val="ListParagraph"/>
        <w:jc w:val="both"/>
        <w:rPr>
          <w:rFonts w:ascii="Times New Roman" w:hAnsi="Times New Roman" w:cs="Times New Roman"/>
          <w:b/>
          <w:sz w:val="24"/>
          <w:szCs w:val="24"/>
        </w:rPr>
      </w:pPr>
      <w:r w:rsidRPr="007F35D9">
        <w:rPr>
          <w:rFonts w:ascii="Times New Roman" w:hAnsi="Times New Roman" w:cs="Times New Roman"/>
          <w:b/>
          <w:sz w:val="24"/>
          <w:szCs w:val="24"/>
        </w:rPr>
        <w:t>Cluster Chara</w:t>
      </w:r>
      <w:r w:rsidR="00F25F9D">
        <w:rPr>
          <w:rFonts w:ascii="Times New Roman" w:hAnsi="Times New Roman" w:cs="Times New Roman"/>
          <w:b/>
          <w:sz w:val="24"/>
          <w:szCs w:val="24"/>
        </w:rPr>
        <w:t>cteristics in the order (0,1,2,3</w:t>
      </w:r>
      <w:r w:rsidRPr="007F35D9">
        <w:rPr>
          <w:rFonts w:ascii="Times New Roman" w:hAnsi="Times New Roman" w:cs="Times New Roman"/>
          <w:b/>
          <w:sz w:val="24"/>
          <w:szCs w:val="24"/>
        </w:rPr>
        <w:t>)</w:t>
      </w:r>
    </w:p>
    <w:p w:rsidR="00F25F9D" w:rsidRPr="007F35D9" w:rsidRDefault="00F25F9D" w:rsidP="00F25F9D">
      <w:pPr>
        <w:pStyle w:val="ListParagraph"/>
        <w:numPr>
          <w:ilvl w:val="0"/>
          <w:numId w:val="7"/>
        </w:numPr>
        <w:jc w:val="both"/>
        <w:rPr>
          <w:rFonts w:ascii="Times New Roman" w:hAnsi="Times New Roman" w:cs="Times New Roman"/>
          <w:sz w:val="24"/>
          <w:szCs w:val="24"/>
        </w:rPr>
      </w:pPr>
      <w:r w:rsidRPr="007F35D9">
        <w:rPr>
          <w:rFonts w:ascii="Times New Roman" w:hAnsi="Times New Roman" w:cs="Times New Roman"/>
          <w:sz w:val="24"/>
          <w:szCs w:val="24"/>
        </w:rPr>
        <w:t>Low budget Hospitals (e.g. Health care clinics)</w:t>
      </w:r>
    </w:p>
    <w:p w:rsidR="00B4053F" w:rsidRPr="007F35D9" w:rsidRDefault="00B4053F" w:rsidP="00CB2E81">
      <w:pPr>
        <w:pStyle w:val="ListParagraph"/>
        <w:numPr>
          <w:ilvl w:val="0"/>
          <w:numId w:val="7"/>
        </w:numPr>
        <w:jc w:val="both"/>
        <w:rPr>
          <w:rFonts w:ascii="Times New Roman" w:hAnsi="Times New Roman" w:cs="Times New Roman"/>
          <w:sz w:val="24"/>
          <w:szCs w:val="24"/>
        </w:rPr>
      </w:pPr>
      <w:r w:rsidRPr="007F35D9">
        <w:rPr>
          <w:rFonts w:ascii="Times New Roman" w:hAnsi="Times New Roman" w:cs="Times New Roman"/>
          <w:sz w:val="24"/>
          <w:szCs w:val="24"/>
        </w:rPr>
        <w:t xml:space="preserve">High Profile with moderate Gross sq. feet Hospitals (Apollo, </w:t>
      </w:r>
      <w:r w:rsidR="00841C65" w:rsidRPr="007F35D9">
        <w:rPr>
          <w:rFonts w:ascii="Times New Roman" w:hAnsi="Times New Roman" w:cs="Times New Roman"/>
          <w:sz w:val="24"/>
          <w:szCs w:val="24"/>
        </w:rPr>
        <w:t>Fortis</w:t>
      </w:r>
      <w:r w:rsidRPr="007F35D9">
        <w:rPr>
          <w:rFonts w:ascii="Times New Roman" w:hAnsi="Times New Roman" w:cs="Times New Roman"/>
          <w:sz w:val="24"/>
          <w:szCs w:val="24"/>
        </w:rPr>
        <w:t>)</w:t>
      </w:r>
    </w:p>
    <w:p w:rsidR="00B4053F" w:rsidRPr="007F35D9" w:rsidRDefault="00B4053F" w:rsidP="00CB2E81">
      <w:pPr>
        <w:pStyle w:val="ListParagraph"/>
        <w:numPr>
          <w:ilvl w:val="0"/>
          <w:numId w:val="7"/>
        </w:numPr>
        <w:jc w:val="both"/>
        <w:rPr>
          <w:rFonts w:ascii="Times New Roman" w:hAnsi="Times New Roman" w:cs="Times New Roman"/>
          <w:sz w:val="24"/>
          <w:szCs w:val="24"/>
        </w:rPr>
      </w:pPr>
      <w:r w:rsidRPr="007F35D9">
        <w:rPr>
          <w:rFonts w:ascii="Times New Roman" w:hAnsi="Times New Roman" w:cs="Times New Roman"/>
          <w:sz w:val="24"/>
          <w:szCs w:val="24"/>
        </w:rPr>
        <w:t>Moderate Cost / valuation with High Gross Sq. Feet Hospitals (</w:t>
      </w:r>
      <w:r w:rsidR="00841C65" w:rsidRPr="007F35D9">
        <w:rPr>
          <w:rFonts w:ascii="Times New Roman" w:hAnsi="Times New Roman" w:cs="Times New Roman"/>
          <w:sz w:val="24"/>
          <w:szCs w:val="24"/>
        </w:rPr>
        <w:t>government</w:t>
      </w:r>
      <w:r w:rsidRPr="007F35D9">
        <w:rPr>
          <w:rFonts w:ascii="Times New Roman" w:hAnsi="Times New Roman" w:cs="Times New Roman"/>
          <w:sz w:val="24"/>
          <w:szCs w:val="24"/>
        </w:rPr>
        <w:t xml:space="preserve"> hospitals)</w:t>
      </w:r>
    </w:p>
    <w:p w:rsidR="00B4053F" w:rsidRPr="007F35D9" w:rsidRDefault="00B4053F" w:rsidP="00CB2E81">
      <w:pPr>
        <w:pStyle w:val="ListParagraph"/>
        <w:numPr>
          <w:ilvl w:val="0"/>
          <w:numId w:val="7"/>
        </w:numPr>
        <w:jc w:val="both"/>
        <w:rPr>
          <w:rFonts w:ascii="Times New Roman" w:hAnsi="Times New Roman" w:cs="Times New Roman"/>
          <w:sz w:val="24"/>
          <w:szCs w:val="24"/>
        </w:rPr>
      </w:pPr>
      <w:r w:rsidRPr="007F35D9">
        <w:rPr>
          <w:rFonts w:ascii="Times New Roman" w:hAnsi="Times New Roman" w:cs="Times New Roman"/>
          <w:sz w:val="24"/>
          <w:szCs w:val="24"/>
        </w:rPr>
        <w:t>Moderate cost / valuation / gross sq. feet Hospitals (mid-size private hospitals)</w:t>
      </w:r>
    </w:p>
    <w:p w:rsidR="00F25F9D" w:rsidRDefault="00F25F9D" w:rsidP="00CB2E81">
      <w:pPr>
        <w:jc w:val="both"/>
        <w:rPr>
          <w:rFonts w:ascii="Times New Roman" w:hAnsi="Times New Roman" w:cs="Times New Roman"/>
          <w:b/>
          <w:sz w:val="24"/>
          <w:szCs w:val="24"/>
        </w:rPr>
      </w:pPr>
    </w:p>
    <w:p w:rsidR="00EF1688" w:rsidRDefault="00EF1688" w:rsidP="00CB2E81">
      <w:pPr>
        <w:jc w:val="both"/>
        <w:rPr>
          <w:rFonts w:ascii="Times New Roman" w:hAnsi="Times New Roman" w:cs="Times New Roman"/>
          <w:b/>
          <w:sz w:val="24"/>
          <w:szCs w:val="24"/>
        </w:rPr>
      </w:pPr>
      <w:r w:rsidRPr="007F35D9">
        <w:rPr>
          <w:rFonts w:ascii="Times New Roman" w:hAnsi="Times New Roman" w:cs="Times New Roman"/>
          <w:b/>
          <w:sz w:val="24"/>
          <w:szCs w:val="24"/>
        </w:rPr>
        <w:t>Bed Capacity</w:t>
      </w:r>
    </w:p>
    <w:p w:rsidR="00274A3F" w:rsidRDefault="00274A3F" w:rsidP="00CB2E81">
      <w:pPr>
        <w:jc w:val="both"/>
        <w:rPr>
          <w:rFonts w:ascii="Times New Roman" w:hAnsi="Times New Roman" w:cs="Times New Roman"/>
          <w:sz w:val="24"/>
          <w:szCs w:val="24"/>
        </w:rPr>
      </w:pPr>
      <w:r w:rsidRPr="00274A3F">
        <w:rPr>
          <w:rFonts w:ascii="Times New Roman" w:hAnsi="Times New Roman" w:cs="Times New Roman"/>
          <w:sz w:val="24"/>
          <w:szCs w:val="24"/>
        </w:rPr>
        <w:lastRenderedPageBreak/>
        <w:t xml:space="preserve">Identified </w:t>
      </w:r>
      <w:r>
        <w:rPr>
          <w:rFonts w:ascii="Times New Roman" w:hAnsi="Times New Roman" w:cs="Times New Roman"/>
          <w:sz w:val="24"/>
          <w:szCs w:val="24"/>
        </w:rPr>
        <w:t>below variables related to the bed size.</w:t>
      </w:r>
    </w:p>
    <w:p w:rsidR="00274A3F" w:rsidRPr="00274A3F" w:rsidRDefault="00274A3F" w:rsidP="00274A3F">
      <w:pPr>
        <w:jc w:val="both"/>
        <w:rPr>
          <w:rFonts w:ascii="Times New Roman" w:hAnsi="Times New Roman" w:cs="Times New Roman"/>
          <w:sz w:val="24"/>
          <w:szCs w:val="24"/>
        </w:rPr>
      </w:pPr>
      <w:r w:rsidRPr="00274A3F">
        <w:rPr>
          <w:rFonts w:ascii="Times New Roman" w:hAnsi="Times New Roman" w:cs="Times New Roman"/>
          <w:sz w:val="24"/>
          <w:szCs w:val="24"/>
        </w:rPr>
        <w:t>BSC - Bed size code</w:t>
      </w:r>
    </w:p>
    <w:p w:rsidR="00274A3F" w:rsidRPr="00274A3F" w:rsidRDefault="00274A3F" w:rsidP="00274A3F">
      <w:pPr>
        <w:jc w:val="both"/>
        <w:rPr>
          <w:rFonts w:ascii="Times New Roman" w:hAnsi="Times New Roman" w:cs="Times New Roman"/>
          <w:sz w:val="24"/>
          <w:szCs w:val="24"/>
        </w:rPr>
      </w:pPr>
      <w:r w:rsidRPr="00274A3F">
        <w:rPr>
          <w:rFonts w:ascii="Times New Roman" w:hAnsi="Times New Roman" w:cs="Times New Roman"/>
          <w:sz w:val="24"/>
          <w:szCs w:val="24"/>
        </w:rPr>
        <w:t>GENBD - General medical and surgical (adult) beds</w:t>
      </w:r>
    </w:p>
    <w:p w:rsidR="00274A3F" w:rsidRPr="00274A3F" w:rsidRDefault="00274A3F" w:rsidP="00274A3F">
      <w:pPr>
        <w:jc w:val="both"/>
        <w:rPr>
          <w:rFonts w:ascii="Times New Roman" w:hAnsi="Times New Roman" w:cs="Times New Roman"/>
          <w:sz w:val="24"/>
          <w:szCs w:val="24"/>
        </w:rPr>
      </w:pPr>
      <w:r w:rsidRPr="00274A3F">
        <w:rPr>
          <w:rFonts w:ascii="Times New Roman" w:hAnsi="Times New Roman" w:cs="Times New Roman"/>
          <w:sz w:val="24"/>
          <w:szCs w:val="24"/>
        </w:rPr>
        <w:t>PEDBD - General medical and surgical (pediatric) beds</w:t>
      </w:r>
    </w:p>
    <w:p w:rsidR="00274A3F" w:rsidRPr="00274A3F" w:rsidRDefault="00274A3F" w:rsidP="00274A3F">
      <w:pPr>
        <w:jc w:val="both"/>
        <w:rPr>
          <w:rFonts w:ascii="Times New Roman" w:hAnsi="Times New Roman" w:cs="Times New Roman"/>
          <w:sz w:val="24"/>
          <w:szCs w:val="24"/>
        </w:rPr>
      </w:pPr>
      <w:r w:rsidRPr="00274A3F">
        <w:rPr>
          <w:rFonts w:ascii="Times New Roman" w:hAnsi="Times New Roman" w:cs="Times New Roman"/>
          <w:sz w:val="24"/>
          <w:szCs w:val="24"/>
        </w:rPr>
        <w:t>OBBD - Obstetric care beds</w:t>
      </w:r>
    </w:p>
    <w:p w:rsidR="00274A3F" w:rsidRPr="00274A3F" w:rsidRDefault="00274A3F" w:rsidP="00274A3F">
      <w:pPr>
        <w:jc w:val="both"/>
        <w:rPr>
          <w:rFonts w:ascii="Times New Roman" w:hAnsi="Times New Roman" w:cs="Times New Roman"/>
          <w:sz w:val="24"/>
          <w:szCs w:val="24"/>
        </w:rPr>
      </w:pPr>
      <w:r w:rsidRPr="00274A3F">
        <w:rPr>
          <w:rFonts w:ascii="Times New Roman" w:hAnsi="Times New Roman" w:cs="Times New Roman"/>
          <w:sz w:val="24"/>
          <w:szCs w:val="24"/>
        </w:rPr>
        <w:t>ACULTBD - Acute long-term care beds</w:t>
      </w:r>
    </w:p>
    <w:p w:rsidR="00274A3F" w:rsidRPr="00274A3F" w:rsidRDefault="00274A3F" w:rsidP="00274A3F">
      <w:pPr>
        <w:jc w:val="both"/>
        <w:rPr>
          <w:rFonts w:ascii="Times New Roman" w:hAnsi="Times New Roman" w:cs="Times New Roman"/>
          <w:sz w:val="24"/>
          <w:szCs w:val="24"/>
        </w:rPr>
      </w:pPr>
      <w:r w:rsidRPr="00274A3F">
        <w:rPr>
          <w:rFonts w:ascii="Times New Roman" w:hAnsi="Times New Roman" w:cs="Times New Roman"/>
          <w:sz w:val="24"/>
          <w:szCs w:val="24"/>
        </w:rPr>
        <w:t>PSYBD - Psychiatric care beds</w:t>
      </w:r>
    </w:p>
    <w:p w:rsidR="00274A3F" w:rsidRPr="00274A3F" w:rsidRDefault="00274A3F" w:rsidP="00274A3F">
      <w:pPr>
        <w:jc w:val="both"/>
        <w:rPr>
          <w:rFonts w:ascii="Times New Roman" w:hAnsi="Times New Roman" w:cs="Times New Roman"/>
          <w:sz w:val="24"/>
          <w:szCs w:val="24"/>
        </w:rPr>
      </w:pPr>
      <w:r w:rsidRPr="00274A3F">
        <w:rPr>
          <w:rFonts w:ascii="Times New Roman" w:hAnsi="Times New Roman" w:cs="Times New Roman"/>
          <w:sz w:val="24"/>
          <w:szCs w:val="24"/>
        </w:rPr>
        <w:t>ALCHBD - Alcohol/drug abuse or dependency inpatient care beds</w:t>
      </w:r>
    </w:p>
    <w:p w:rsidR="00274A3F" w:rsidRPr="00274A3F" w:rsidRDefault="00274A3F" w:rsidP="00274A3F">
      <w:pPr>
        <w:jc w:val="both"/>
        <w:rPr>
          <w:rFonts w:ascii="Times New Roman" w:hAnsi="Times New Roman" w:cs="Times New Roman"/>
          <w:sz w:val="24"/>
          <w:szCs w:val="24"/>
        </w:rPr>
      </w:pPr>
      <w:r w:rsidRPr="00274A3F">
        <w:rPr>
          <w:rFonts w:ascii="Times New Roman" w:hAnsi="Times New Roman" w:cs="Times New Roman"/>
          <w:sz w:val="24"/>
          <w:szCs w:val="24"/>
        </w:rPr>
        <w:t>BRNBD - Burn care beds</w:t>
      </w:r>
    </w:p>
    <w:p w:rsidR="00274A3F" w:rsidRPr="00274A3F" w:rsidRDefault="00274A3F" w:rsidP="00274A3F">
      <w:pPr>
        <w:jc w:val="both"/>
        <w:rPr>
          <w:rFonts w:ascii="Times New Roman" w:hAnsi="Times New Roman" w:cs="Times New Roman"/>
          <w:sz w:val="24"/>
          <w:szCs w:val="24"/>
        </w:rPr>
      </w:pPr>
      <w:r w:rsidRPr="00274A3F">
        <w:rPr>
          <w:rFonts w:ascii="Times New Roman" w:hAnsi="Times New Roman" w:cs="Times New Roman"/>
          <w:sz w:val="24"/>
          <w:szCs w:val="24"/>
        </w:rPr>
        <w:t>MSICBD - Medical/surgical intensive care beds</w:t>
      </w:r>
    </w:p>
    <w:p w:rsidR="001E07F6" w:rsidRPr="007F35D9" w:rsidRDefault="001E07F6" w:rsidP="001E07F6">
      <w:pPr>
        <w:jc w:val="both"/>
        <w:rPr>
          <w:rFonts w:ascii="Times New Roman" w:hAnsi="Times New Roman" w:cs="Times New Roman"/>
          <w:b/>
          <w:sz w:val="24"/>
          <w:szCs w:val="24"/>
        </w:rPr>
      </w:pPr>
      <w:r w:rsidRPr="007F35D9">
        <w:rPr>
          <w:rFonts w:ascii="Times New Roman" w:hAnsi="Times New Roman" w:cs="Times New Roman"/>
          <w:sz w:val="24"/>
          <w:szCs w:val="24"/>
        </w:rPr>
        <w:t>From the below elbow graph, chose final number of clusters to be 7. Applied various clustering techniques and chose Agglomerative Clustering based on the patterns observed and the silhouette score.</w:t>
      </w:r>
    </w:p>
    <w:p w:rsidR="00B11A1F" w:rsidRPr="007F35D9" w:rsidRDefault="00B11A1F" w:rsidP="00B11A1F">
      <w:pPr>
        <w:jc w:val="center"/>
        <w:rPr>
          <w:rFonts w:ascii="Times New Roman" w:hAnsi="Times New Roman" w:cs="Times New Roman"/>
          <w:b/>
          <w:sz w:val="24"/>
          <w:szCs w:val="24"/>
        </w:rPr>
      </w:pPr>
      <w:r w:rsidRPr="007F35D9">
        <w:rPr>
          <w:rFonts w:ascii="Times New Roman" w:hAnsi="Times New Roman" w:cs="Times New Roman"/>
          <w:noProof/>
          <w:sz w:val="24"/>
          <w:szCs w:val="24"/>
        </w:rPr>
        <w:drawing>
          <wp:inline distT="0" distB="0" distL="0" distR="0" wp14:anchorId="4D6CFABC" wp14:editId="77AE8E03">
            <wp:extent cx="4488158" cy="27432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8158" cy="2743200"/>
                    </a:xfrm>
                    <a:prstGeom prst="rect">
                      <a:avLst/>
                    </a:prstGeom>
                  </pic:spPr>
                </pic:pic>
              </a:graphicData>
            </a:graphic>
          </wp:inline>
        </w:drawing>
      </w:r>
    </w:p>
    <w:p w:rsidR="00B11A1F" w:rsidRPr="007F35D9" w:rsidRDefault="00B11A1F" w:rsidP="00B11A1F">
      <w:pPr>
        <w:jc w:val="center"/>
        <w:rPr>
          <w:rFonts w:ascii="Times New Roman" w:hAnsi="Times New Roman" w:cs="Times New Roman"/>
          <w:b/>
          <w:sz w:val="24"/>
          <w:szCs w:val="24"/>
        </w:rPr>
      </w:pPr>
      <w:r w:rsidRPr="007F35D9">
        <w:rPr>
          <w:rFonts w:ascii="Times New Roman" w:hAnsi="Times New Roman" w:cs="Times New Roman"/>
          <w:noProof/>
          <w:sz w:val="24"/>
          <w:szCs w:val="24"/>
        </w:rPr>
        <w:lastRenderedPageBreak/>
        <w:drawing>
          <wp:inline distT="0" distB="0" distL="0" distR="0" wp14:anchorId="3B89DA29" wp14:editId="46B974F3">
            <wp:extent cx="4393769" cy="27432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3769" cy="2743200"/>
                    </a:xfrm>
                    <a:prstGeom prst="rect">
                      <a:avLst/>
                    </a:prstGeom>
                  </pic:spPr>
                </pic:pic>
              </a:graphicData>
            </a:graphic>
          </wp:inline>
        </w:drawing>
      </w:r>
    </w:p>
    <w:p w:rsidR="00B4053F" w:rsidRPr="007F35D9" w:rsidRDefault="00B4053F" w:rsidP="00B11A1F">
      <w:pPr>
        <w:jc w:val="center"/>
        <w:rPr>
          <w:rFonts w:ascii="Times New Roman" w:hAnsi="Times New Roman" w:cs="Times New Roman"/>
          <w:sz w:val="24"/>
          <w:szCs w:val="24"/>
        </w:rPr>
      </w:pPr>
      <w:r w:rsidRPr="007F35D9">
        <w:rPr>
          <w:rFonts w:ascii="Times New Roman" w:hAnsi="Times New Roman" w:cs="Times New Roman"/>
          <w:noProof/>
          <w:sz w:val="24"/>
          <w:szCs w:val="24"/>
        </w:rPr>
        <w:drawing>
          <wp:inline distT="0" distB="0" distL="0" distR="0" wp14:anchorId="47F822EA" wp14:editId="1560569C">
            <wp:extent cx="4851400" cy="3041650"/>
            <wp:effectExtent l="0" t="0" r="6350" b="63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B4053F" w:rsidRPr="007F35D9" w:rsidRDefault="00B4053F" w:rsidP="00CB2E81">
      <w:pPr>
        <w:jc w:val="both"/>
        <w:rPr>
          <w:rFonts w:ascii="Times New Roman" w:hAnsi="Times New Roman" w:cs="Times New Roman"/>
          <w:sz w:val="24"/>
          <w:szCs w:val="24"/>
        </w:rPr>
      </w:pPr>
    </w:p>
    <w:p w:rsidR="00642F9E" w:rsidRPr="007F35D9" w:rsidRDefault="00642F9E" w:rsidP="00CB2E81">
      <w:pPr>
        <w:pStyle w:val="ListParagraph"/>
        <w:jc w:val="both"/>
        <w:rPr>
          <w:rFonts w:ascii="Times New Roman" w:hAnsi="Times New Roman" w:cs="Times New Roman"/>
          <w:b/>
          <w:sz w:val="24"/>
          <w:szCs w:val="24"/>
        </w:rPr>
      </w:pPr>
      <w:r w:rsidRPr="007F35D9">
        <w:rPr>
          <w:rFonts w:ascii="Times New Roman" w:hAnsi="Times New Roman" w:cs="Times New Roman"/>
          <w:b/>
          <w:sz w:val="24"/>
          <w:szCs w:val="24"/>
        </w:rPr>
        <w:t>Cluster Characteristics in the order (1-7)</w:t>
      </w:r>
    </w:p>
    <w:p w:rsidR="00B4053F" w:rsidRPr="007F35D9" w:rsidRDefault="00B4053F" w:rsidP="00CB2E81">
      <w:pPr>
        <w:pStyle w:val="ListParagraph"/>
        <w:numPr>
          <w:ilvl w:val="0"/>
          <w:numId w:val="2"/>
        </w:numPr>
        <w:jc w:val="both"/>
        <w:rPr>
          <w:rFonts w:ascii="Times New Roman" w:hAnsi="Times New Roman" w:cs="Times New Roman"/>
          <w:sz w:val="24"/>
          <w:szCs w:val="24"/>
        </w:rPr>
      </w:pPr>
      <w:r w:rsidRPr="007F35D9">
        <w:rPr>
          <w:rFonts w:ascii="Times New Roman" w:hAnsi="Times New Roman" w:cs="Times New Roman"/>
          <w:sz w:val="24"/>
          <w:szCs w:val="24"/>
        </w:rPr>
        <w:t xml:space="preserve">High Psychological and Drug Care bed capacity with low Acute long-term care bed capacity Hospitals </w:t>
      </w:r>
    </w:p>
    <w:p w:rsidR="00B4053F" w:rsidRPr="007F35D9" w:rsidRDefault="00B4053F" w:rsidP="00CB2E81">
      <w:pPr>
        <w:pStyle w:val="ListParagraph"/>
        <w:numPr>
          <w:ilvl w:val="0"/>
          <w:numId w:val="2"/>
        </w:numPr>
        <w:jc w:val="both"/>
        <w:rPr>
          <w:rFonts w:ascii="Times New Roman" w:hAnsi="Times New Roman" w:cs="Times New Roman"/>
          <w:sz w:val="24"/>
          <w:szCs w:val="24"/>
        </w:rPr>
      </w:pPr>
      <w:r w:rsidRPr="007F35D9">
        <w:rPr>
          <w:rFonts w:ascii="Times New Roman" w:hAnsi="Times New Roman" w:cs="Times New Roman"/>
          <w:sz w:val="24"/>
          <w:szCs w:val="24"/>
        </w:rPr>
        <w:t>High Pediatric Care bed capacity Hospitals with low in all other bed care facility</w:t>
      </w:r>
    </w:p>
    <w:p w:rsidR="00B4053F" w:rsidRPr="007F35D9" w:rsidRDefault="00B4053F" w:rsidP="00CB2E81">
      <w:pPr>
        <w:pStyle w:val="ListParagraph"/>
        <w:numPr>
          <w:ilvl w:val="0"/>
          <w:numId w:val="2"/>
        </w:numPr>
        <w:jc w:val="both"/>
        <w:rPr>
          <w:rFonts w:ascii="Times New Roman" w:hAnsi="Times New Roman" w:cs="Times New Roman"/>
          <w:sz w:val="24"/>
          <w:szCs w:val="24"/>
        </w:rPr>
      </w:pPr>
      <w:r w:rsidRPr="007F35D9">
        <w:rPr>
          <w:rFonts w:ascii="Times New Roman" w:hAnsi="Times New Roman" w:cs="Times New Roman"/>
          <w:sz w:val="24"/>
          <w:szCs w:val="24"/>
        </w:rPr>
        <w:t>Adult and Obstetric Bed Care Hospitals with moderate pediatric bed capacity</w:t>
      </w:r>
    </w:p>
    <w:p w:rsidR="00B4053F" w:rsidRPr="007F35D9" w:rsidRDefault="00B4053F" w:rsidP="00CB2E81">
      <w:pPr>
        <w:pStyle w:val="ListParagraph"/>
        <w:numPr>
          <w:ilvl w:val="0"/>
          <w:numId w:val="2"/>
        </w:numPr>
        <w:jc w:val="both"/>
        <w:rPr>
          <w:rFonts w:ascii="Times New Roman" w:hAnsi="Times New Roman" w:cs="Times New Roman"/>
          <w:sz w:val="24"/>
          <w:szCs w:val="24"/>
        </w:rPr>
      </w:pPr>
      <w:r w:rsidRPr="007F35D9">
        <w:rPr>
          <w:rFonts w:ascii="Times New Roman" w:hAnsi="Times New Roman" w:cs="Times New Roman"/>
          <w:sz w:val="24"/>
          <w:szCs w:val="24"/>
        </w:rPr>
        <w:t>Uniformly low Capacity Hospitals across all kind of beds</w:t>
      </w:r>
    </w:p>
    <w:p w:rsidR="00B4053F" w:rsidRPr="007F35D9" w:rsidRDefault="00B4053F" w:rsidP="00CB2E81">
      <w:pPr>
        <w:pStyle w:val="ListParagraph"/>
        <w:numPr>
          <w:ilvl w:val="0"/>
          <w:numId w:val="2"/>
        </w:numPr>
        <w:jc w:val="both"/>
        <w:rPr>
          <w:rFonts w:ascii="Times New Roman" w:hAnsi="Times New Roman" w:cs="Times New Roman"/>
          <w:sz w:val="24"/>
          <w:szCs w:val="24"/>
        </w:rPr>
      </w:pPr>
      <w:r w:rsidRPr="007F35D9">
        <w:rPr>
          <w:rFonts w:ascii="Times New Roman" w:hAnsi="Times New Roman" w:cs="Times New Roman"/>
          <w:sz w:val="24"/>
          <w:szCs w:val="24"/>
        </w:rPr>
        <w:t>Semi Uniform Capacity with moderate adult beds &amp; obstetric care beds</w:t>
      </w:r>
    </w:p>
    <w:p w:rsidR="00B4053F" w:rsidRPr="007F35D9" w:rsidRDefault="00B4053F" w:rsidP="00CB2E81">
      <w:pPr>
        <w:pStyle w:val="ListParagraph"/>
        <w:numPr>
          <w:ilvl w:val="0"/>
          <w:numId w:val="2"/>
        </w:numPr>
        <w:jc w:val="both"/>
        <w:rPr>
          <w:rFonts w:ascii="Times New Roman" w:hAnsi="Times New Roman" w:cs="Times New Roman"/>
          <w:sz w:val="24"/>
          <w:szCs w:val="24"/>
        </w:rPr>
      </w:pPr>
      <w:r w:rsidRPr="007F35D9">
        <w:rPr>
          <w:rFonts w:ascii="Times New Roman" w:hAnsi="Times New Roman" w:cs="Times New Roman"/>
          <w:sz w:val="24"/>
          <w:szCs w:val="24"/>
        </w:rPr>
        <w:t>High Acute long-term care hospitals with low in all other bed care facility</w:t>
      </w:r>
    </w:p>
    <w:p w:rsidR="00B4053F" w:rsidRPr="007F35D9" w:rsidRDefault="00B4053F" w:rsidP="00CB2E81">
      <w:pPr>
        <w:pStyle w:val="ListParagraph"/>
        <w:numPr>
          <w:ilvl w:val="0"/>
          <w:numId w:val="2"/>
        </w:numPr>
        <w:jc w:val="both"/>
        <w:rPr>
          <w:rFonts w:ascii="Times New Roman" w:hAnsi="Times New Roman" w:cs="Times New Roman"/>
          <w:sz w:val="24"/>
          <w:szCs w:val="24"/>
        </w:rPr>
      </w:pPr>
      <w:r w:rsidRPr="007F35D9">
        <w:rPr>
          <w:rFonts w:ascii="Times New Roman" w:hAnsi="Times New Roman" w:cs="Times New Roman"/>
          <w:sz w:val="24"/>
          <w:szCs w:val="24"/>
        </w:rPr>
        <w:lastRenderedPageBreak/>
        <w:t xml:space="preserve">High Burn care bed capacity Hospitals with moderate Adult &amp; Obstetric bed capacity </w:t>
      </w:r>
    </w:p>
    <w:p w:rsidR="00EF1688" w:rsidRDefault="00EF1688" w:rsidP="00CB2E81">
      <w:pPr>
        <w:jc w:val="both"/>
        <w:rPr>
          <w:rFonts w:ascii="Times New Roman" w:hAnsi="Times New Roman" w:cs="Times New Roman"/>
          <w:b/>
          <w:sz w:val="24"/>
          <w:szCs w:val="24"/>
        </w:rPr>
      </w:pPr>
      <w:r w:rsidRPr="007F35D9">
        <w:rPr>
          <w:rFonts w:ascii="Times New Roman" w:hAnsi="Times New Roman" w:cs="Times New Roman"/>
          <w:b/>
          <w:sz w:val="24"/>
          <w:szCs w:val="24"/>
        </w:rPr>
        <w:t>Staff</w:t>
      </w:r>
      <w:r w:rsidR="001E07F6" w:rsidRPr="007F35D9">
        <w:rPr>
          <w:rFonts w:ascii="Times New Roman" w:hAnsi="Times New Roman" w:cs="Times New Roman"/>
          <w:b/>
          <w:sz w:val="24"/>
          <w:szCs w:val="24"/>
        </w:rPr>
        <w:t xml:space="preserve"> Management</w:t>
      </w:r>
    </w:p>
    <w:p w:rsidR="00274A3F" w:rsidRDefault="00274A3F" w:rsidP="00274A3F">
      <w:pPr>
        <w:jc w:val="both"/>
        <w:rPr>
          <w:rFonts w:ascii="Times New Roman" w:hAnsi="Times New Roman" w:cs="Times New Roman"/>
          <w:sz w:val="24"/>
          <w:szCs w:val="24"/>
        </w:rPr>
      </w:pPr>
      <w:r w:rsidRPr="00274A3F">
        <w:rPr>
          <w:rFonts w:ascii="Times New Roman" w:hAnsi="Times New Roman" w:cs="Times New Roman"/>
          <w:sz w:val="24"/>
          <w:szCs w:val="24"/>
        </w:rPr>
        <w:t xml:space="preserve">Identified </w:t>
      </w:r>
      <w:r>
        <w:rPr>
          <w:rFonts w:ascii="Times New Roman" w:hAnsi="Times New Roman" w:cs="Times New Roman"/>
          <w:sz w:val="24"/>
          <w:szCs w:val="24"/>
        </w:rPr>
        <w:t xml:space="preserve">below variables related to the </w:t>
      </w:r>
      <w:r>
        <w:rPr>
          <w:rFonts w:ascii="Times New Roman" w:hAnsi="Times New Roman" w:cs="Times New Roman"/>
          <w:sz w:val="24"/>
          <w:szCs w:val="24"/>
        </w:rPr>
        <w:t>staff</w:t>
      </w:r>
      <w:r>
        <w:rPr>
          <w:rFonts w:ascii="Times New Roman" w:hAnsi="Times New Roman" w:cs="Times New Roman"/>
          <w:sz w:val="24"/>
          <w:szCs w:val="24"/>
        </w:rPr>
        <w:t>.</w:t>
      </w:r>
    </w:p>
    <w:p w:rsidR="00274A3F" w:rsidRPr="00274A3F" w:rsidRDefault="00274A3F" w:rsidP="00274A3F">
      <w:pPr>
        <w:jc w:val="both"/>
        <w:rPr>
          <w:rFonts w:ascii="Times New Roman" w:hAnsi="Times New Roman" w:cs="Times New Roman"/>
          <w:sz w:val="24"/>
          <w:szCs w:val="24"/>
        </w:rPr>
      </w:pPr>
      <w:r>
        <w:rPr>
          <w:rFonts w:ascii="Times New Roman" w:hAnsi="Times New Roman" w:cs="Times New Roman"/>
          <w:sz w:val="24"/>
          <w:szCs w:val="24"/>
        </w:rPr>
        <w:t xml:space="preserve">FTMT – </w:t>
      </w:r>
      <w:r w:rsidRPr="00274A3F">
        <w:rPr>
          <w:rFonts w:ascii="Times New Roman" w:hAnsi="Times New Roman" w:cs="Times New Roman"/>
          <w:sz w:val="24"/>
          <w:szCs w:val="24"/>
        </w:rPr>
        <w:t>Total physicians engaged in arrangement with hospital</w:t>
      </w:r>
    </w:p>
    <w:p w:rsidR="00274A3F" w:rsidRPr="00274A3F" w:rsidRDefault="00274A3F" w:rsidP="00274A3F">
      <w:pPr>
        <w:jc w:val="both"/>
        <w:rPr>
          <w:rFonts w:ascii="Times New Roman" w:hAnsi="Times New Roman" w:cs="Times New Roman"/>
          <w:sz w:val="24"/>
          <w:szCs w:val="24"/>
        </w:rPr>
      </w:pPr>
      <w:r w:rsidRPr="00274A3F">
        <w:rPr>
          <w:rFonts w:ascii="Times New Roman" w:hAnsi="Times New Roman" w:cs="Times New Roman"/>
          <w:sz w:val="24"/>
          <w:szCs w:val="24"/>
        </w:rPr>
        <w:t>FTMDTF</w:t>
      </w:r>
      <w:r>
        <w:rPr>
          <w:rFonts w:ascii="Times New Roman" w:hAnsi="Times New Roman" w:cs="Times New Roman"/>
          <w:sz w:val="24"/>
          <w:szCs w:val="24"/>
        </w:rPr>
        <w:t xml:space="preserve"> – </w:t>
      </w:r>
      <w:r w:rsidRPr="00274A3F">
        <w:rPr>
          <w:rFonts w:ascii="Times New Roman" w:hAnsi="Times New Roman" w:cs="Times New Roman"/>
          <w:sz w:val="24"/>
          <w:szCs w:val="24"/>
        </w:rPr>
        <w:t>Full-time Physicians and dentists</w:t>
      </w:r>
    </w:p>
    <w:p w:rsidR="00274A3F" w:rsidRPr="00274A3F" w:rsidRDefault="00274A3F" w:rsidP="00274A3F">
      <w:pPr>
        <w:jc w:val="both"/>
        <w:rPr>
          <w:rFonts w:ascii="Times New Roman" w:hAnsi="Times New Roman" w:cs="Times New Roman"/>
          <w:sz w:val="24"/>
          <w:szCs w:val="24"/>
        </w:rPr>
      </w:pPr>
      <w:r w:rsidRPr="00274A3F">
        <w:rPr>
          <w:rFonts w:ascii="Times New Roman" w:hAnsi="Times New Roman" w:cs="Times New Roman"/>
          <w:sz w:val="24"/>
          <w:szCs w:val="24"/>
        </w:rPr>
        <w:t>FTRES</w:t>
      </w:r>
      <w:r>
        <w:rPr>
          <w:rFonts w:ascii="Times New Roman" w:hAnsi="Times New Roman" w:cs="Times New Roman"/>
          <w:sz w:val="24"/>
          <w:szCs w:val="24"/>
        </w:rPr>
        <w:t xml:space="preserve"> – </w:t>
      </w:r>
      <w:r w:rsidRPr="00274A3F">
        <w:rPr>
          <w:rFonts w:ascii="Times New Roman" w:hAnsi="Times New Roman" w:cs="Times New Roman"/>
          <w:sz w:val="24"/>
          <w:szCs w:val="24"/>
        </w:rPr>
        <w:t>Full-time medical and dental residents/interns</w:t>
      </w:r>
    </w:p>
    <w:p w:rsidR="00274A3F" w:rsidRPr="00274A3F" w:rsidRDefault="00274A3F" w:rsidP="00274A3F">
      <w:pPr>
        <w:jc w:val="both"/>
        <w:rPr>
          <w:rFonts w:ascii="Times New Roman" w:hAnsi="Times New Roman" w:cs="Times New Roman"/>
          <w:sz w:val="24"/>
          <w:szCs w:val="24"/>
        </w:rPr>
      </w:pPr>
      <w:r>
        <w:rPr>
          <w:rFonts w:ascii="Times New Roman" w:hAnsi="Times New Roman" w:cs="Times New Roman"/>
          <w:sz w:val="24"/>
          <w:szCs w:val="24"/>
        </w:rPr>
        <w:t>FTTRAN</w:t>
      </w:r>
      <w:r>
        <w:rPr>
          <w:rFonts w:ascii="Times New Roman" w:hAnsi="Times New Roman" w:cs="Times New Roman"/>
          <w:sz w:val="24"/>
          <w:szCs w:val="24"/>
        </w:rPr>
        <w:t xml:space="preserve"> – </w:t>
      </w:r>
      <w:r w:rsidRPr="00274A3F">
        <w:rPr>
          <w:rFonts w:ascii="Times New Roman" w:hAnsi="Times New Roman" w:cs="Times New Roman"/>
          <w:sz w:val="24"/>
          <w:szCs w:val="24"/>
        </w:rPr>
        <w:t>Full-time other trainees</w:t>
      </w:r>
    </w:p>
    <w:p w:rsidR="00274A3F" w:rsidRPr="00274A3F" w:rsidRDefault="00274A3F" w:rsidP="00274A3F">
      <w:pPr>
        <w:jc w:val="both"/>
        <w:rPr>
          <w:rFonts w:ascii="Times New Roman" w:hAnsi="Times New Roman" w:cs="Times New Roman"/>
          <w:sz w:val="24"/>
          <w:szCs w:val="24"/>
        </w:rPr>
      </w:pPr>
      <w:r w:rsidRPr="00274A3F">
        <w:rPr>
          <w:rFonts w:ascii="Times New Roman" w:hAnsi="Times New Roman" w:cs="Times New Roman"/>
          <w:sz w:val="24"/>
          <w:szCs w:val="24"/>
        </w:rPr>
        <w:t>FTRNTF</w:t>
      </w:r>
      <w:r>
        <w:rPr>
          <w:rFonts w:ascii="Times New Roman" w:hAnsi="Times New Roman" w:cs="Times New Roman"/>
          <w:sz w:val="24"/>
          <w:szCs w:val="24"/>
        </w:rPr>
        <w:t xml:space="preserve"> – </w:t>
      </w:r>
      <w:r w:rsidRPr="00274A3F">
        <w:rPr>
          <w:rFonts w:ascii="Times New Roman" w:hAnsi="Times New Roman" w:cs="Times New Roman"/>
          <w:sz w:val="24"/>
          <w:szCs w:val="24"/>
        </w:rPr>
        <w:t>Full-time registered nurses</w:t>
      </w:r>
    </w:p>
    <w:p w:rsidR="00274A3F" w:rsidRPr="00274A3F" w:rsidRDefault="00274A3F" w:rsidP="00274A3F">
      <w:pPr>
        <w:jc w:val="both"/>
        <w:rPr>
          <w:rFonts w:ascii="Times New Roman" w:hAnsi="Times New Roman" w:cs="Times New Roman"/>
          <w:sz w:val="24"/>
          <w:szCs w:val="24"/>
        </w:rPr>
      </w:pPr>
      <w:r w:rsidRPr="00274A3F">
        <w:rPr>
          <w:rFonts w:ascii="Times New Roman" w:hAnsi="Times New Roman" w:cs="Times New Roman"/>
          <w:sz w:val="24"/>
          <w:szCs w:val="24"/>
        </w:rPr>
        <w:t>FTLPNTF</w:t>
      </w:r>
      <w:r>
        <w:rPr>
          <w:rFonts w:ascii="Times New Roman" w:hAnsi="Times New Roman" w:cs="Times New Roman"/>
          <w:sz w:val="24"/>
          <w:szCs w:val="24"/>
        </w:rPr>
        <w:t xml:space="preserve"> – </w:t>
      </w:r>
      <w:r w:rsidRPr="00274A3F">
        <w:rPr>
          <w:rFonts w:ascii="Times New Roman" w:hAnsi="Times New Roman" w:cs="Times New Roman"/>
          <w:sz w:val="24"/>
          <w:szCs w:val="24"/>
        </w:rPr>
        <w:t>Full-time licensed practical or vocational</w:t>
      </w:r>
    </w:p>
    <w:p w:rsidR="00274A3F" w:rsidRPr="00274A3F" w:rsidRDefault="00274A3F" w:rsidP="00274A3F">
      <w:pPr>
        <w:jc w:val="both"/>
        <w:rPr>
          <w:rFonts w:ascii="Times New Roman" w:hAnsi="Times New Roman" w:cs="Times New Roman"/>
          <w:sz w:val="24"/>
          <w:szCs w:val="24"/>
        </w:rPr>
      </w:pPr>
      <w:r w:rsidRPr="00274A3F">
        <w:rPr>
          <w:rFonts w:ascii="Times New Roman" w:hAnsi="Times New Roman" w:cs="Times New Roman"/>
          <w:sz w:val="24"/>
          <w:szCs w:val="24"/>
        </w:rPr>
        <w:t>FTAST</w:t>
      </w:r>
      <w:r>
        <w:rPr>
          <w:rFonts w:ascii="Times New Roman" w:hAnsi="Times New Roman" w:cs="Times New Roman"/>
          <w:sz w:val="24"/>
          <w:szCs w:val="24"/>
        </w:rPr>
        <w:t xml:space="preserve"> – </w:t>
      </w:r>
      <w:r w:rsidRPr="00274A3F">
        <w:rPr>
          <w:rFonts w:ascii="Times New Roman" w:hAnsi="Times New Roman" w:cs="Times New Roman"/>
          <w:sz w:val="24"/>
          <w:szCs w:val="24"/>
        </w:rPr>
        <w:t>Full-time nursing assistive personnel</w:t>
      </w:r>
    </w:p>
    <w:p w:rsidR="00274A3F" w:rsidRPr="00274A3F" w:rsidRDefault="00274A3F" w:rsidP="00274A3F">
      <w:pPr>
        <w:jc w:val="both"/>
        <w:rPr>
          <w:rFonts w:ascii="Times New Roman" w:hAnsi="Times New Roman" w:cs="Times New Roman"/>
          <w:sz w:val="24"/>
          <w:szCs w:val="24"/>
        </w:rPr>
      </w:pPr>
      <w:r w:rsidRPr="00274A3F">
        <w:rPr>
          <w:rFonts w:ascii="Times New Roman" w:hAnsi="Times New Roman" w:cs="Times New Roman"/>
          <w:sz w:val="24"/>
          <w:szCs w:val="24"/>
        </w:rPr>
        <w:t>FTRAD</w:t>
      </w:r>
      <w:r>
        <w:rPr>
          <w:rFonts w:ascii="Times New Roman" w:hAnsi="Times New Roman" w:cs="Times New Roman"/>
          <w:sz w:val="24"/>
          <w:szCs w:val="24"/>
        </w:rPr>
        <w:t xml:space="preserve"> – </w:t>
      </w:r>
      <w:r w:rsidRPr="00274A3F">
        <w:rPr>
          <w:rFonts w:ascii="Times New Roman" w:hAnsi="Times New Roman" w:cs="Times New Roman"/>
          <w:sz w:val="24"/>
          <w:szCs w:val="24"/>
        </w:rPr>
        <w:t>Full-time radiology technician</w:t>
      </w:r>
    </w:p>
    <w:p w:rsidR="00274A3F" w:rsidRPr="00274A3F" w:rsidRDefault="00274A3F" w:rsidP="00274A3F">
      <w:pPr>
        <w:jc w:val="both"/>
        <w:rPr>
          <w:rFonts w:ascii="Times New Roman" w:hAnsi="Times New Roman" w:cs="Times New Roman"/>
          <w:sz w:val="24"/>
          <w:szCs w:val="24"/>
        </w:rPr>
      </w:pPr>
      <w:r w:rsidRPr="00274A3F">
        <w:rPr>
          <w:rFonts w:ascii="Times New Roman" w:hAnsi="Times New Roman" w:cs="Times New Roman"/>
          <w:sz w:val="24"/>
          <w:szCs w:val="24"/>
        </w:rPr>
        <w:t>FTLAB</w:t>
      </w:r>
      <w:r>
        <w:rPr>
          <w:rFonts w:ascii="Times New Roman" w:hAnsi="Times New Roman" w:cs="Times New Roman"/>
          <w:sz w:val="24"/>
          <w:szCs w:val="24"/>
        </w:rPr>
        <w:t xml:space="preserve"> – </w:t>
      </w:r>
      <w:r w:rsidRPr="00274A3F">
        <w:rPr>
          <w:rFonts w:ascii="Times New Roman" w:hAnsi="Times New Roman" w:cs="Times New Roman"/>
          <w:sz w:val="24"/>
          <w:szCs w:val="24"/>
        </w:rPr>
        <w:t>Full-time laboratory technician</w:t>
      </w:r>
    </w:p>
    <w:p w:rsidR="00274A3F" w:rsidRPr="00274A3F" w:rsidRDefault="00274A3F" w:rsidP="00274A3F">
      <w:pPr>
        <w:jc w:val="both"/>
        <w:rPr>
          <w:rFonts w:ascii="Times New Roman" w:hAnsi="Times New Roman" w:cs="Times New Roman"/>
          <w:sz w:val="24"/>
          <w:szCs w:val="24"/>
        </w:rPr>
      </w:pPr>
      <w:r w:rsidRPr="00274A3F">
        <w:rPr>
          <w:rFonts w:ascii="Times New Roman" w:hAnsi="Times New Roman" w:cs="Times New Roman"/>
          <w:sz w:val="24"/>
          <w:szCs w:val="24"/>
        </w:rPr>
        <w:t>FTPHR</w:t>
      </w:r>
      <w:r>
        <w:rPr>
          <w:rFonts w:ascii="Times New Roman" w:hAnsi="Times New Roman" w:cs="Times New Roman"/>
          <w:sz w:val="24"/>
          <w:szCs w:val="24"/>
        </w:rPr>
        <w:t xml:space="preserve"> – </w:t>
      </w:r>
      <w:r w:rsidRPr="00274A3F">
        <w:rPr>
          <w:rFonts w:ascii="Times New Roman" w:hAnsi="Times New Roman" w:cs="Times New Roman"/>
          <w:sz w:val="24"/>
          <w:szCs w:val="24"/>
        </w:rPr>
        <w:t>Full-time pharmacists, licensed</w:t>
      </w:r>
    </w:p>
    <w:p w:rsidR="00274A3F" w:rsidRPr="00274A3F" w:rsidRDefault="00274A3F" w:rsidP="00274A3F">
      <w:pPr>
        <w:jc w:val="both"/>
        <w:rPr>
          <w:rFonts w:ascii="Times New Roman" w:hAnsi="Times New Roman" w:cs="Times New Roman"/>
          <w:sz w:val="24"/>
          <w:szCs w:val="24"/>
        </w:rPr>
      </w:pPr>
      <w:r w:rsidRPr="00274A3F">
        <w:rPr>
          <w:rFonts w:ascii="Times New Roman" w:hAnsi="Times New Roman" w:cs="Times New Roman"/>
          <w:sz w:val="24"/>
          <w:szCs w:val="24"/>
        </w:rPr>
        <w:t>FTPHT</w:t>
      </w:r>
      <w:r>
        <w:rPr>
          <w:rFonts w:ascii="Times New Roman" w:hAnsi="Times New Roman" w:cs="Times New Roman"/>
          <w:sz w:val="24"/>
          <w:szCs w:val="24"/>
        </w:rPr>
        <w:t xml:space="preserve"> – </w:t>
      </w:r>
      <w:r w:rsidRPr="00274A3F">
        <w:rPr>
          <w:rFonts w:ascii="Times New Roman" w:hAnsi="Times New Roman" w:cs="Times New Roman"/>
          <w:sz w:val="24"/>
          <w:szCs w:val="24"/>
        </w:rPr>
        <w:t>Full-time pharmacy technicians</w:t>
      </w:r>
    </w:p>
    <w:p w:rsidR="00274A3F" w:rsidRPr="00274A3F" w:rsidRDefault="00274A3F" w:rsidP="00274A3F">
      <w:pPr>
        <w:jc w:val="both"/>
        <w:rPr>
          <w:rFonts w:ascii="Times New Roman" w:hAnsi="Times New Roman" w:cs="Times New Roman"/>
          <w:sz w:val="24"/>
          <w:szCs w:val="24"/>
        </w:rPr>
      </w:pPr>
      <w:r w:rsidRPr="00274A3F">
        <w:rPr>
          <w:rFonts w:ascii="Times New Roman" w:hAnsi="Times New Roman" w:cs="Times New Roman"/>
          <w:sz w:val="24"/>
          <w:szCs w:val="24"/>
        </w:rPr>
        <w:t>FTRESP</w:t>
      </w:r>
      <w:r>
        <w:rPr>
          <w:rFonts w:ascii="Times New Roman" w:hAnsi="Times New Roman" w:cs="Times New Roman"/>
          <w:sz w:val="24"/>
          <w:szCs w:val="24"/>
        </w:rPr>
        <w:t xml:space="preserve"> – </w:t>
      </w:r>
      <w:r w:rsidRPr="00274A3F">
        <w:rPr>
          <w:rFonts w:ascii="Times New Roman" w:hAnsi="Times New Roman" w:cs="Times New Roman"/>
          <w:sz w:val="24"/>
          <w:szCs w:val="24"/>
        </w:rPr>
        <w:t>Full-time respiratory therapists</w:t>
      </w:r>
    </w:p>
    <w:p w:rsidR="00274A3F" w:rsidRPr="00274A3F" w:rsidRDefault="00274A3F" w:rsidP="00274A3F">
      <w:pPr>
        <w:jc w:val="both"/>
        <w:rPr>
          <w:rFonts w:ascii="Times New Roman" w:hAnsi="Times New Roman" w:cs="Times New Roman"/>
          <w:sz w:val="24"/>
          <w:szCs w:val="24"/>
        </w:rPr>
      </w:pPr>
      <w:r w:rsidRPr="00274A3F">
        <w:rPr>
          <w:rFonts w:ascii="Times New Roman" w:hAnsi="Times New Roman" w:cs="Times New Roman"/>
          <w:sz w:val="24"/>
          <w:szCs w:val="24"/>
        </w:rPr>
        <w:t>FTOTHTF</w:t>
      </w:r>
      <w:r>
        <w:rPr>
          <w:rFonts w:ascii="Times New Roman" w:hAnsi="Times New Roman" w:cs="Times New Roman"/>
          <w:sz w:val="24"/>
          <w:szCs w:val="24"/>
        </w:rPr>
        <w:t xml:space="preserve"> – </w:t>
      </w:r>
      <w:r w:rsidRPr="00274A3F">
        <w:rPr>
          <w:rFonts w:ascii="Times New Roman" w:hAnsi="Times New Roman" w:cs="Times New Roman"/>
          <w:sz w:val="24"/>
          <w:szCs w:val="24"/>
        </w:rPr>
        <w:t>Full-time all other personnel</w:t>
      </w:r>
    </w:p>
    <w:p w:rsidR="00274A3F" w:rsidRDefault="00274A3F" w:rsidP="00274A3F">
      <w:pPr>
        <w:jc w:val="both"/>
        <w:rPr>
          <w:rFonts w:ascii="Times New Roman" w:hAnsi="Times New Roman" w:cs="Times New Roman"/>
          <w:sz w:val="24"/>
          <w:szCs w:val="24"/>
        </w:rPr>
      </w:pPr>
      <w:r w:rsidRPr="00274A3F">
        <w:rPr>
          <w:rFonts w:ascii="Times New Roman" w:hAnsi="Times New Roman" w:cs="Times New Roman"/>
          <w:sz w:val="24"/>
          <w:szCs w:val="24"/>
        </w:rPr>
        <w:t>FTTOT</w:t>
      </w:r>
      <w:r>
        <w:rPr>
          <w:rFonts w:ascii="Times New Roman" w:hAnsi="Times New Roman" w:cs="Times New Roman"/>
          <w:sz w:val="24"/>
          <w:szCs w:val="24"/>
        </w:rPr>
        <w:t xml:space="preserve"> – </w:t>
      </w:r>
      <w:r w:rsidRPr="00274A3F">
        <w:rPr>
          <w:rFonts w:ascii="Times New Roman" w:hAnsi="Times New Roman" w:cs="Times New Roman"/>
          <w:sz w:val="24"/>
          <w:szCs w:val="24"/>
        </w:rPr>
        <w:t>Full-time total personnel</w:t>
      </w:r>
    </w:p>
    <w:p w:rsidR="00274A3F" w:rsidRPr="007F35D9" w:rsidRDefault="00274A3F" w:rsidP="00274A3F">
      <w:pPr>
        <w:jc w:val="both"/>
        <w:rPr>
          <w:rFonts w:ascii="Times New Roman" w:hAnsi="Times New Roman" w:cs="Times New Roman"/>
          <w:b/>
          <w:sz w:val="24"/>
          <w:szCs w:val="24"/>
        </w:rPr>
      </w:pPr>
      <w:r w:rsidRPr="007F35D9">
        <w:rPr>
          <w:rFonts w:ascii="Times New Roman" w:hAnsi="Times New Roman" w:cs="Times New Roman"/>
          <w:sz w:val="24"/>
          <w:szCs w:val="24"/>
        </w:rPr>
        <w:t xml:space="preserve">From the below elbow graph, chose final number of clusters to be </w:t>
      </w:r>
      <w:r w:rsidR="000F3463">
        <w:rPr>
          <w:rFonts w:ascii="Times New Roman" w:hAnsi="Times New Roman" w:cs="Times New Roman"/>
          <w:sz w:val="24"/>
          <w:szCs w:val="24"/>
        </w:rPr>
        <w:t>4</w:t>
      </w:r>
      <w:r w:rsidRPr="007F35D9">
        <w:rPr>
          <w:rFonts w:ascii="Times New Roman" w:hAnsi="Times New Roman" w:cs="Times New Roman"/>
          <w:sz w:val="24"/>
          <w:szCs w:val="24"/>
        </w:rPr>
        <w:t xml:space="preserve">. Applied various clustering techniques and chose </w:t>
      </w:r>
      <w:proofErr w:type="spellStart"/>
      <w:r w:rsidR="000F3463">
        <w:rPr>
          <w:rFonts w:ascii="Times New Roman" w:hAnsi="Times New Roman" w:cs="Times New Roman"/>
          <w:sz w:val="24"/>
          <w:szCs w:val="24"/>
        </w:rPr>
        <w:t>KMeans</w:t>
      </w:r>
      <w:proofErr w:type="spellEnd"/>
      <w:r w:rsidRPr="007F35D9">
        <w:rPr>
          <w:rFonts w:ascii="Times New Roman" w:hAnsi="Times New Roman" w:cs="Times New Roman"/>
          <w:sz w:val="24"/>
          <w:szCs w:val="24"/>
        </w:rPr>
        <w:t xml:space="preserve"> Clustering </w:t>
      </w:r>
      <w:r w:rsidR="000F3463">
        <w:rPr>
          <w:rFonts w:ascii="Times New Roman" w:hAnsi="Times New Roman" w:cs="Times New Roman"/>
          <w:sz w:val="24"/>
          <w:szCs w:val="24"/>
        </w:rPr>
        <w:t xml:space="preserve">algorithm </w:t>
      </w:r>
      <w:r w:rsidRPr="007F35D9">
        <w:rPr>
          <w:rFonts w:ascii="Times New Roman" w:hAnsi="Times New Roman" w:cs="Times New Roman"/>
          <w:sz w:val="24"/>
          <w:szCs w:val="24"/>
        </w:rPr>
        <w:t>based on the patterns observed and the silhouette score.</w:t>
      </w:r>
    </w:p>
    <w:p w:rsidR="001E07F6" w:rsidRPr="007F35D9" w:rsidRDefault="001E07F6" w:rsidP="001E07F6">
      <w:pPr>
        <w:jc w:val="center"/>
        <w:rPr>
          <w:rFonts w:ascii="Times New Roman" w:hAnsi="Times New Roman" w:cs="Times New Roman"/>
          <w:b/>
          <w:sz w:val="24"/>
          <w:szCs w:val="24"/>
        </w:rPr>
      </w:pPr>
      <w:r w:rsidRPr="007F35D9">
        <w:rPr>
          <w:rFonts w:ascii="Times New Roman" w:hAnsi="Times New Roman" w:cs="Times New Roman"/>
          <w:noProof/>
          <w:sz w:val="24"/>
          <w:szCs w:val="24"/>
        </w:rPr>
        <w:lastRenderedPageBreak/>
        <w:drawing>
          <wp:inline distT="0" distB="0" distL="0" distR="0" wp14:anchorId="208FA68A" wp14:editId="244048D7">
            <wp:extent cx="430963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9630" cy="2743200"/>
                    </a:xfrm>
                    <a:prstGeom prst="rect">
                      <a:avLst/>
                    </a:prstGeom>
                  </pic:spPr>
                </pic:pic>
              </a:graphicData>
            </a:graphic>
          </wp:inline>
        </w:drawing>
      </w:r>
    </w:p>
    <w:p w:rsidR="001E07F6" w:rsidRPr="007F35D9" w:rsidRDefault="001E07F6" w:rsidP="001E07F6">
      <w:pPr>
        <w:jc w:val="center"/>
        <w:rPr>
          <w:rFonts w:ascii="Times New Roman" w:hAnsi="Times New Roman" w:cs="Times New Roman"/>
          <w:b/>
          <w:sz w:val="24"/>
          <w:szCs w:val="24"/>
        </w:rPr>
      </w:pPr>
      <w:r w:rsidRPr="007F35D9">
        <w:rPr>
          <w:rFonts w:ascii="Times New Roman" w:hAnsi="Times New Roman" w:cs="Times New Roman"/>
          <w:noProof/>
          <w:sz w:val="24"/>
          <w:szCs w:val="24"/>
        </w:rPr>
        <w:drawing>
          <wp:inline distT="0" distB="0" distL="0" distR="0" wp14:anchorId="4755982F" wp14:editId="67A8C619">
            <wp:extent cx="4174113"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4113" cy="2743200"/>
                    </a:xfrm>
                    <a:prstGeom prst="rect">
                      <a:avLst/>
                    </a:prstGeom>
                  </pic:spPr>
                </pic:pic>
              </a:graphicData>
            </a:graphic>
          </wp:inline>
        </w:drawing>
      </w:r>
    </w:p>
    <w:p w:rsidR="00841C65" w:rsidRPr="007F35D9" w:rsidRDefault="00841C65" w:rsidP="001E07F6">
      <w:pPr>
        <w:jc w:val="center"/>
        <w:rPr>
          <w:rFonts w:ascii="Times New Roman" w:hAnsi="Times New Roman" w:cs="Times New Roman"/>
          <w:sz w:val="24"/>
          <w:szCs w:val="24"/>
        </w:rPr>
      </w:pPr>
      <w:r w:rsidRPr="007F35D9">
        <w:rPr>
          <w:rFonts w:ascii="Times New Roman" w:hAnsi="Times New Roman" w:cs="Times New Roman"/>
          <w:noProof/>
          <w:sz w:val="24"/>
          <w:szCs w:val="24"/>
        </w:rPr>
        <w:lastRenderedPageBreak/>
        <w:drawing>
          <wp:inline distT="0" distB="0" distL="0" distR="0" wp14:anchorId="00D6F423" wp14:editId="516085DB">
            <wp:extent cx="5499100" cy="3105150"/>
            <wp:effectExtent l="0" t="0" r="6350" b="0"/>
            <wp:docPr id="3" name="Chart 3">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2D250E" w:rsidRDefault="002D250E" w:rsidP="00CB2E81">
      <w:pPr>
        <w:pStyle w:val="ListParagraph"/>
        <w:jc w:val="both"/>
        <w:rPr>
          <w:rFonts w:ascii="Times New Roman" w:hAnsi="Times New Roman" w:cs="Times New Roman"/>
          <w:b/>
          <w:sz w:val="24"/>
          <w:szCs w:val="24"/>
        </w:rPr>
      </w:pPr>
    </w:p>
    <w:p w:rsidR="00642F9E" w:rsidRPr="007F35D9" w:rsidRDefault="00642F9E" w:rsidP="00CB2E81">
      <w:pPr>
        <w:pStyle w:val="ListParagraph"/>
        <w:jc w:val="both"/>
        <w:rPr>
          <w:rFonts w:ascii="Times New Roman" w:hAnsi="Times New Roman" w:cs="Times New Roman"/>
          <w:b/>
          <w:sz w:val="24"/>
          <w:szCs w:val="24"/>
        </w:rPr>
      </w:pPr>
      <w:r w:rsidRPr="007F35D9">
        <w:rPr>
          <w:rFonts w:ascii="Times New Roman" w:hAnsi="Times New Roman" w:cs="Times New Roman"/>
          <w:b/>
          <w:sz w:val="24"/>
          <w:szCs w:val="24"/>
        </w:rPr>
        <w:t>Cluster Chara</w:t>
      </w:r>
      <w:r w:rsidR="000F3463">
        <w:rPr>
          <w:rFonts w:ascii="Times New Roman" w:hAnsi="Times New Roman" w:cs="Times New Roman"/>
          <w:b/>
          <w:sz w:val="24"/>
          <w:szCs w:val="24"/>
        </w:rPr>
        <w:t>cteristics in the order (2,1,3,0</w:t>
      </w:r>
      <w:r w:rsidRPr="007F35D9">
        <w:rPr>
          <w:rFonts w:ascii="Times New Roman" w:hAnsi="Times New Roman" w:cs="Times New Roman"/>
          <w:b/>
          <w:sz w:val="24"/>
          <w:szCs w:val="24"/>
        </w:rPr>
        <w:t>)</w:t>
      </w:r>
    </w:p>
    <w:p w:rsidR="00841C65" w:rsidRPr="007F35D9" w:rsidRDefault="00841C65" w:rsidP="00CB2E81">
      <w:pPr>
        <w:pStyle w:val="ListParagraph"/>
        <w:numPr>
          <w:ilvl w:val="0"/>
          <w:numId w:val="6"/>
        </w:numPr>
        <w:jc w:val="both"/>
        <w:rPr>
          <w:rFonts w:ascii="Times New Roman" w:hAnsi="Times New Roman" w:cs="Times New Roman"/>
          <w:sz w:val="24"/>
          <w:szCs w:val="24"/>
        </w:rPr>
      </w:pPr>
      <w:r w:rsidRPr="007F35D9">
        <w:rPr>
          <w:rFonts w:ascii="Times New Roman" w:hAnsi="Times New Roman" w:cs="Times New Roman"/>
          <w:sz w:val="24"/>
          <w:szCs w:val="24"/>
        </w:rPr>
        <w:t>High Man-Power- Hospitals</w:t>
      </w:r>
    </w:p>
    <w:p w:rsidR="00841C65" w:rsidRPr="007F35D9" w:rsidRDefault="00841C65" w:rsidP="00CB2E81">
      <w:pPr>
        <w:pStyle w:val="ListParagraph"/>
        <w:numPr>
          <w:ilvl w:val="0"/>
          <w:numId w:val="6"/>
        </w:numPr>
        <w:jc w:val="both"/>
        <w:rPr>
          <w:rFonts w:ascii="Times New Roman" w:hAnsi="Times New Roman" w:cs="Times New Roman"/>
          <w:sz w:val="24"/>
          <w:szCs w:val="24"/>
        </w:rPr>
      </w:pPr>
      <w:r w:rsidRPr="007F35D9">
        <w:rPr>
          <w:rFonts w:ascii="Times New Roman" w:hAnsi="Times New Roman" w:cs="Times New Roman"/>
          <w:sz w:val="24"/>
          <w:szCs w:val="24"/>
        </w:rPr>
        <w:t xml:space="preserve">Medium Man- Power Hospitals </w:t>
      </w:r>
    </w:p>
    <w:p w:rsidR="00841C65" w:rsidRPr="007F35D9" w:rsidRDefault="00841C65" w:rsidP="00CB2E81">
      <w:pPr>
        <w:pStyle w:val="ListParagraph"/>
        <w:numPr>
          <w:ilvl w:val="0"/>
          <w:numId w:val="6"/>
        </w:numPr>
        <w:jc w:val="both"/>
        <w:rPr>
          <w:rFonts w:ascii="Times New Roman" w:hAnsi="Times New Roman" w:cs="Times New Roman"/>
          <w:sz w:val="24"/>
          <w:szCs w:val="24"/>
        </w:rPr>
      </w:pPr>
      <w:r w:rsidRPr="007F35D9">
        <w:rPr>
          <w:rFonts w:ascii="Times New Roman" w:hAnsi="Times New Roman" w:cs="Times New Roman"/>
          <w:sz w:val="24"/>
          <w:szCs w:val="24"/>
        </w:rPr>
        <w:t>Low Man- Power Hospitals</w:t>
      </w:r>
    </w:p>
    <w:p w:rsidR="00841C65" w:rsidRPr="007F35D9" w:rsidRDefault="00841C65" w:rsidP="00CB2E81">
      <w:pPr>
        <w:pStyle w:val="ListParagraph"/>
        <w:numPr>
          <w:ilvl w:val="0"/>
          <w:numId w:val="6"/>
        </w:numPr>
        <w:jc w:val="both"/>
        <w:rPr>
          <w:rFonts w:ascii="Times New Roman" w:hAnsi="Times New Roman" w:cs="Times New Roman"/>
          <w:sz w:val="24"/>
          <w:szCs w:val="24"/>
        </w:rPr>
      </w:pPr>
      <w:r w:rsidRPr="007F35D9">
        <w:rPr>
          <w:rFonts w:ascii="Times New Roman" w:hAnsi="Times New Roman" w:cs="Times New Roman"/>
          <w:sz w:val="24"/>
          <w:szCs w:val="24"/>
        </w:rPr>
        <w:t>Very low Man – power hospitals</w:t>
      </w:r>
    </w:p>
    <w:p w:rsidR="00131A68" w:rsidRPr="007F35D9" w:rsidRDefault="00131A68" w:rsidP="00CB2E81">
      <w:pPr>
        <w:jc w:val="both"/>
        <w:rPr>
          <w:rFonts w:ascii="Times New Roman" w:hAnsi="Times New Roman" w:cs="Times New Roman"/>
          <w:b/>
          <w:sz w:val="24"/>
          <w:szCs w:val="24"/>
        </w:rPr>
      </w:pPr>
    </w:p>
    <w:p w:rsidR="00EF1688" w:rsidRDefault="00EF1688" w:rsidP="00CB2E81">
      <w:pPr>
        <w:jc w:val="both"/>
        <w:rPr>
          <w:rFonts w:ascii="Times New Roman" w:hAnsi="Times New Roman" w:cs="Times New Roman"/>
          <w:b/>
          <w:sz w:val="24"/>
          <w:szCs w:val="24"/>
        </w:rPr>
      </w:pPr>
      <w:r w:rsidRPr="007F35D9">
        <w:rPr>
          <w:rFonts w:ascii="Times New Roman" w:hAnsi="Times New Roman" w:cs="Times New Roman"/>
          <w:b/>
          <w:sz w:val="24"/>
          <w:szCs w:val="24"/>
        </w:rPr>
        <w:t>Aggregated Cluster</w:t>
      </w:r>
      <w:r w:rsidR="002D250E">
        <w:rPr>
          <w:rFonts w:ascii="Times New Roman" w:hAnsi="Times New Roman" w:cs="Times New Roman"/>
          <w:b/>
          <w:sz w:val="24"/>
          <w:szCs w:val="24"/>
        </w:rPr>
        <w:t>ing Solution</w:t>
      </w:r>
    </w:p>
    <w:p w:rsidR="002D250E" w:rsidRDefault="00E55E69" w:rsidP="00CB2E81">
      <w:pPr>
        <w:jc w:val="both"/>
        <w:rPr>
          <w:rFonts w:ascii="Times New Roman" w:hAnsi="Times New Roman" w:cs="Times New Roman"/>
          <w:sz w:val="24"/>
          <w:szCs w:val="24"/>
        </w:rPr>
      </w:pPr>
      <w:r>
        <w:rPr>
          <w:rFonts w:ascii="Times New Roman" w:hAnsi="Times New Roman" w:cs="Times New Roman"/>
          <w:sz w:val="24"/>
          <w:szCs w:val="24"/>
        </w:rPr>
        <w:t>Combined features from all the above clusters and a</w:t>
      </w:r>
      <w:r w:rsidR="002D250E" w:rsidRPr="002D250E">
        <w:rPr>
          <w:rFonts w:ascii="Times New Roman" w:hAnsi="Times New Roman" w:cs="Times New Roman"/>
          <w:sz w:val="24"/>
          <w:szCs w:val="24"/>
        </w:rPr>
        <w:t>pplied</w:t>
      </w:r>
      <w:r w:rsidR="002D250E">
        <w:rPr>
          <w:rFonts w:ascii="Times New Roman" w:hAnsi="Times New Roman" w:cs="Times New Roman"/>
          <w:sz w:val="24"/>
          <w:szCs w:val="24"/>
        </w:rPr>
        <w:t xml:space="preserve"> unsupervised learning on the</w:t>
      </w:r>
      <w:r>
        <w:rPr>
          <w:rFonts w:ascii="Times New Roman" w:hAnsi="Times New Roman" w:cs="Times New Roman"/>
          <w:sz w:val="24"/>
          <w:szCs w:val="24"/>
        </w:rPr>
        <w:t xml:space="preserve">se 28 variables and obtained below results. </w:t>
      </w:r>
    </w:p>
    <w:p w:rsidR="00EF1688" w:rsidRPr="007F35D9" w:rsidRDefault="00297678" w:rsidP="00297678">
      <w:pPr>
        <w:jc w:val="center"/>
        <w:rPr>
          <w:rFonts w:ascii="Times New Roman" w:hAnsi="Times New Roman" w:cs="Times New Roman"/>
          <w:sz w:val="24"/>
          <w:szCs w:val="24"/>
        </w:rPr>
      </w:pPr>
      <w:r w:rsidRPr="007F35D9">
        <w:rPr>
          <w:rFonts w:ascii="Times New Roman" w:hAnsi="Times New Roman" w:cs="Times New Roman"/>
          <w:noProof/>
          <w:sz w:val="24"/>
          <w:szCs w:val="24"/>
        </w:rPr>
        <w:lastRenderedPageBreak/>
        <w:drawing>
          <wp:inline distT="0" distB="0" distL="0" distR="0" wp14:anchorId="65E4FC5D" wp14:editId="042C2307">
            <wp:extent cx="4473285" cy="27432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3285" cy="2743200"/>
                    </a:xfrm>
                    <a:prstGeom prst="rect">
                      <a:avLst/>
                    </a:prstGeom>
                  </pic:spPr>
                </pic:pic>
              </a:graphicData>
            </a:graphic>
          </wp:inline>
        </w:drawing>
      </w:r>
    </w:p>
    <w:p w:rsidR="00297678" w:rsidRPr="007F35D9" w:rsidRDefault="00297678" w:rsidP="00297678">
      <w:pPr>
        <w:jc w:val="center"/>
        <w:rPr>
          <w:rFonts w:ascii="Times New Roman" w:hAnsi="Times New Roman" w:cs="Times New Roman"/>
          <w:sz w:val="24"/>
          <w:szCs w:val="24"/>
        </w:rPr>
      </w:pPr>
      <w:r w:rsidRPr="007F35D9">
        <w:rPr>
          <w:rFonts w:ascii="Times New Roman" w:hAnsi="Times New Roman" w:cs="Times New Roman"/>
          <w:noProof/>
          <w:sz w:val="24"/>
          <w:szCs w:val="24"/>
        </w:rPr>
        <w:drawing>
          <wp:inline distT="0" distB="0" distL="0" distR="0" wp14:anchorId="111D2510" wp14:editId="5AE02F27">
            <wp:extent cx="4430154" cy="27432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0154" cy="2743200"/>
                    </a:xfrm>
                    <a:prstGeom prst="rect">
                      <a:avLst/>
                    </a:prstGeom>
                  </pic:spPr>
                </pic:pic>
              </a:graphicData>
            </a:graphic>
          </wp:inline>
        </w:drawing>
      </w:r>
    </w:p>
    <w:p w:rsidR="00293103" w:rsidRPr="007F35D9" w:rsidRDefault="00642F9E" w:rsidP="00297678">
      <w:pPr>
        <w:jc w:val="center"/>
        <w:rPr>
          <w:rFonts w:ascii="Times New Roman" w:hAnsi="Times New Roman" w:cs="Times New Roman"/>
          <w:sz w:val="24"/>
          <w:szCs w:val="24"/>
        </w:rPr>
      </w:pPr>
      <w:r w:rsidRPr="007F35D9">
        <w:rPr>
          <w:rFonts w:ascii="Times New Roman" w:hAnsi="Times New Roman" w:cs="Times New Roman"/>
          <w:noProof/>
          <w:sz w:val="24"/>
          <w:szCs w:val="24"/>
        </w:rPr>
        <w:lastRenderedPageBreak/>
        <w:drawing>
          <wp:inline distT="0" distB="0" distL="0" distR="0" wp14:anchorId="14F54810" wp14:editId="20DA37A0">
            <wp:extent cx="5397500" cy="2406650"/>
            <wp:effectExtent l="0" t="0" r="12700" b="12700"/>
            <wp:docPr id="6" name="Chart 6">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A0671C" w:rsidRDefault="00A0671C" w:rsidP="00CB2E81">
      <w:pPr>
        <w:jc w:val="both"/>
        <w:rPr>
          <w:rFonts w:ascii="Times New Roman" w:hAnsi="Times New Roman" w:cs="Times New Roman"/>
          <w:sz w:val="24"/>
          <w:szCs w:val="24"/>
        </w:rPr>
      </w:pPr>
    </w:p>
    <w:p w:rsidR="00E55E69" w:rsidRPr="007F35D9" w:rsidRDefault="00E55E69" w:rsidP="00CB2E81">
      <w:pPr>
        <w:jc w:val="both"/>
        <w:rPr>
          <w:rFonts w:ascii="Times New Roman" w:hAnsi="Times New Roman" w:cs="Times New Roman"/>
          <w:sz w:val="24"/>
          <w:szCs w:val="24"/>
        </w:rPr>
      </w:pPr>
    </w:p>
    <w:p w:rsidR="0039744F" w:rsidRPr="007F35D9" w:rsidRDefault="008F4DD1" w:rsidP="00CB2E81">
      <w:pPr>
        <w:jc w:val="both"/>
        <w:rPr>
          <w:rFonts w:ascii="Times New Roman" w:hAnsi="Times New Roman" w:cs="Times New Roman"/>
          <w:b/>
          <w:sz w:val="24"/>
          <w:szCs w:val="24"/>
        </w:rPr>
      </w:pPr>
      <w:r>
        <w:rPr>
          <w:rFonts w:ascii="Times New Roman" w:hAnsi="Times New Roman" w:cs="Times New Roman"/>
          <w:b/>
          <w:sz w:val="24"/>
          <w:szCs w:val="24"/>
        </w:rPr>
        <w:t>FINAL RESULTS</w:t>
      </w:r>
      <w:r w:rsidR="0039744F" w:rsidRPr="007F35D9">
        <w:rPr>
          <w:rFonts w:ascii="Times New Roman" w:hAnsi="Times New Roman" w:cs="Times New Roman"/>
          <w:b/>
          <w:sz w:val="24"/>
          <w:szCs w:val="24"/>
        </w:rPr>
        <w:t>:</w:t>
      </w:r>
    </w:p>
    <w:p w:rsidR="0039744F" w:rsidRPr="007F35D9" w:rsidRDefault="00E55E69" w:rsidP="00CB2E81">
      <w:pPr>
        <w:jc w:val="both"/>
        <w:rPr>
          <w:rFonts w:ascii="Times New Roman" w:hAnsi="Times New Roman" w:cs="Times New Roman"/>
          <w:sz w:val="24"/>
          <w:szCs w:val="24"/>
        </w:rPr>
      </w:pPr>
      <w:r>
        <w:rPr>
          <w:rFonts w:ascii="Times New Roman" w:hAnsi="Times New Roman" w:cs="Times New Roman"/>
          <w:sz w:val="24"/>
          <w:szCs w:val="24"/>
        </w:rPr>
        <w:t>Each hospital along with the unique identifier is joined with the clustering results as shown below.</w:t>
      </w:r>
    </w:p>
    <w:p w:rsidR="0039744F" w:rsidRDefault="0039744F" w:rsidP="0039744F">
      <w:pPr>
        <w:jc w:val="center"/>
        <w:rPr>
          <w:rFonts w:ascii="Times New Roman" w:hAnsi="Times New Roman" w:cs="Times New Roman"/>
          <w:sz w:val="24"/>
          <w:szCs w:val="24"/>
        </w:rPr>
      </w:pPr>
      <w:r w:rsidRPr="007F35D9">
        <w:rPr>
          <w:rFonts w:ascii="Times New Roman" w:hAnsi="Times New Roman" w:cs="Times New Roman"/>
          <w:noProof/>
          <w:sz w:val="24"/>
          <w:szCs w:val="24"/>
        </w:rPr>
        <w:drawing>
          <wp:inline distT="0" distB="0" distL="0" distR="0" wp14:anchorId="2363573B" wp14:editId="3F1856E1">
            <wp:extent cx="4603750" cy="2025650"/>
            <wp:effectExtent l="0" t="0" r="6350" b="0"/>
            <wp:docPr id="197" name="Shape 197"/>
            <wp:cNvGraphicFramePr/>
            <a:graphic xmlns:a="http://schemas.openxmlformats.org/drawingml/2006/main">
              <a:graphicData uri="http://schemas.openxmlformats.org/drawingml/2006/picture">
                <pic:pic xmlns:pic="http://schemas.openxmlformats.org/drawingml/2006/picture">
                  <pic:nvPicPr>
                    <pic:cNvPr id="197" name="Shape 197"/>
                    <pic:cNvPicPr preferRelativeResize="0"/>
                  </pic:nvPicPr>
                  <pic:blipFill>
                    <a:blip r:embed="rId27">
                      <a:alphaModFix/>
                    </a:blip>
                    <a:stretch>
                      <a:fillRect/>
                    </a:stretch>
                  </pic:blipFill>
                  <pic:spPr>
                    <a:xfrm>
                      <a:off x="0" y="0"/>
                      <a:ext cx="4603750" cy="2025650"/>
                    </a:xfrm>
                    <a:prstGeom prst="rect">
                      <a:avLst/>
                    </a:prstGeom>
                    <a:noFill/>
                    <a:ln>
                      <a:noFill/>
                    </a:ln>
                  </pic:spPr>
                </pic:pic>
              </a:graphicData>
            </a:graphic>
          </wp:inline>
        </w:drawing>
      </w:r>
    </w:p>
    <w:p w:rsidR="004405E8" w:rsidRDefault="004405E8" w:rsidP="0039744F">
      <w:pPr>
        <w:jc w:val="center"/>
        <w:rPr>
          <w:rFonts w:ascii="Times New Roman" w:hAnsi="Times New Roman" w:cs="Times New Roman"/>
          <w:sz w:val="24"/>
          <w:szCs w:val="24"/>
        </w:rPr>
      </w:pPr>
    </w:p>
    <w:p w:rsidR="004405E8" w:rsidRDefault="004405E8" w:rsidP="0039744F">
      <w:pPr>
        <w:jc w:val="center"/>
        <w:rPr>
          <w:rFonts w:ascii="Times New Roman" w:hAnsi="Times New Roman" w:cs="Times New Roman"/>
          <w:sz w:val="24"/>
          <w:szCs w:val="24"/>
        </w:rPr>
      </w:pPr>
    </w:p>
    <w:p w:rsidR="004405E8" w:rsidRDefault="004405E8" w:rsidP="0039744F">
      <w:pPr>
        <w:jc w:val="center"/>
        <w:rPr>
          <w:rFonts w:ascii="Times New Roman" w:hAnsi="Times New Roman" w:cs="Times New Roman"/>
          <w:sz w:val="24"/>
          <w:szCs w:val="24"/>
        </w:rPr>
      </w:pPr>
    </w:p>
    <w:p w:rsidR="004405E8" w:rsidRDefault="004405E8" w:rsidP="0039744F">
      <w:pPr>
        <w:jc w:val="center"/>
        <w:rPr>
          <w:rFonts w:ascii="Times New Roman" w:hAnsi="Times New Roman" w:cs="Times New Roman"/>
          <w:sz w:val="24"/>
          <w:szCs w:val="24"/>
        </w:rPr>
      </w:pPr>
    </w:p>
    <w:p w:rsidR="004405E8" w:rsidRDefault="004405E8" w:rsidP="0039744F">
      <w:pPr>
        <w:jc w:val="center"/>
        <w:rPr>
          <w:rFonts w:ascii="Times New Roman" w:hAnsi="Times New Roman" w:cs="Times New Roman"/>
          <w:sz w:val="24"/>
          <w:szCs w:val="24"/>
        </w:rPr>
      </w:pPr>
    </w:p>
    <w:p w:rsidR="004405E8" w:rsidRDefault="004405E8" w:rsidP="0039744F">
      <w:pPr>
        <w:jc w:val="center"/>
        <w:rPr>
          <w:rFonts w:ascii="Times New Roman" w:hAnsi="Times New Roman" w:cs="Times New Roman"/>
          <w:sz w:val="24"/>
          <w:szCs w:val="24"/>
        </w:rPr>
      </w:pPr>
    </w:p>
    <w:p w:rsidR="004405E8" w:rsidRDefault="004405E8" w:rsidP="0039744F">
      <w:pPr>
        <w:jc w:val="center"/>
        <w:rPr>
          <w:rFonts w:ascii="Times New Roman" w:hAnsi="Times New Roman" w:cs="Times New Roman"/>
          <w:sz w:val="24"/>
          <w:szCs w:val="24"/>
        </w:rPr>
      </w:pPr>
    </w:p>
    <w:p w:rsidR="004405E8" w:rsidRDefault="004405E8" w:rsidP="0039744F">
      <w:pPr>
        <w:jc w:val="center"/>
        <w:rPr>
          <w:rFonts w:ascii="Times New Roman" w:hAnsi="Times New Roman" w:cs="Times New Roman"/>
          <w:sz w:val="24"/>
          <w:szCs w:val="24"/>
        </w:rPr>
      </w:pPr>
    </w:p>
    <w:p w:rsidR="004405E8" w:rsidRPr="00B47C9D" w:rsidRDefault="004405E8" w:rsidP="004405E8">
      <w:pPr>
        <w:rPr>
          <w:rFonts w:ascii="Times New Roman" w:hAnsi="Times New Roman" w:cs="Times New Roman"/>
          <w:b/>
          <w:sz w:val="24"/>
          <w:szCs w:val="24"/>
        </w:rPr>
      </w:pPr>
      <w:r w:rsidRPr="00B47C9D">
        <w:rPr>
          <w:rFonts w:ascii="Times New Roman" w:hAnsi="Times New Roman" w:cs="Times New Roman"/>
          <w:b/>
          <w:sz w:val="24"/>
          <w:szCs w:val="24"/>
        </w:rPr>
        <w:lastRenderedPageBreak/>
        <w:t>APPENDIX</w:t>
      </w:r>
    </w:p>
    <w:p w:rsidR="00B47C9D" w:rsidRDefault="00B47C9D" w:rsidP="004405E8">
      <w:pPr>
        <w:rPr>
          <w:rFonts w:ascii="Times New Roman" w:hAnsi="Times New Roman" w:cs="Times New Roman"/>
          <w:sz w:val="24"/>
          <w:szCs w:val="24"/>
        </w:rPr>
      </w:pPr>
    </w:p>
    <w:p w:rsidR="004405E8" w:rsidRPr="00B47C9D" w:rsidRDefault="00B47C9D" w:rsidP="004405E8">
      <w:pPr>
        <w:rPr>
          <w:rFonts w:ascii="Times New Roman" w:hAnsi="Times New Roman" w:cs="Times New Roman"/>
          <w:b/>
          <w:sz w:val="24"/>
          <w:szCs w:val="24"/>
        </w:rPr>
      </w:pPr>
      <w:r w:rsidRPr="00B47C9D">
        <w:rPr>
          <w:rFonts w:ascii="Times New Roman" w:hAnsi="Times New Roman" w:cs="Times New Roman"/>
          <w:b/>
          <w:sz w:val="24"/>
          <w:szCs w:val="24"/>
        </w:rPr>
        <w:t>Project Milestone List:</w:t>
      </w:r>
    </w:p>
    <w:tbl>
      <w:tblPr>
        <w:tblW w:w="0" w:type="auto"/>
        <w:tblInd w:w="10" w:type="dxa"/>
        <w:tblLayout w:type="fixed"/>
        <w:tblCellMar>
          <w:left w:w="0" w:type="dxa"/>
          <w:right w:w="0" w:type="dxa"/>
        </w:tblCellMar>
        <w:tblLook w:val="0000" w:firstRow="0" w:lastRow="0" w:firstColumn="0" w:lastColumn="0" w:noHBand="0" w:noVBand="0"/>
      </w:tblPr>
      <w:tblGrid>
        <w:gridCol w:w="2800"/>
        <w:gridCol w:w="5400"/>
        <w:gridCol w:w="1180"/>
      </w:tblGrid>
      <w:tr w:rsidR="00B47C9D" w:rsidTr="001B63AD">
        <w:trPr>
          <w:trHeight w:val="281"/>
        </w:trPr>
        <w:tc>
          <w:tcPr>
            <w:tcW w:w="2800" w:type="dxa"/>
            <w:tcBorders>
              <w:top w:val="single" w:sz="8" w:space="0" w:color="auto"/>
              <w:left w:val="single" w:sz="8" w:space="0" w:color="auto"/>
              <w:bottom w:val="single" w:sz="8" w:space="0" w:color="auto"/>
              <w:right w:val="single" w:sz="8" w:space="0" w:color="auto"/>
            </w:tcBorders>
            <w:shd w:val="clear" w:color="auto" w:fill="auto"/>
            <w:vAlign w:val="bottom"/>
          </w:tcPr>
          <w:p w:rsidR="00B47C9D" w:rsidRDefault="00B47C9D" w:rsidP="001B63AD">
            <w:pPr>
              <w:spacing w:line="0" w:lineRule="atLeast"/>
              <w:ind w:left="100"/>
              <w:rPr>
                <w:rFonts w:ascii="Times New Roman" w:eastAsia="Times New Roman" w:hAnsi="Times New Roman"/>
                <w:sz w:val="24"/>
              </w:rPr>
            </w:pPr>
            <w:r>
              <w:rPr>
                <w:rFonts w:ascii="Times New Roman" w:eastAsia="Times New Roman" w:hAnsi="Times New Roman"/>
                <w:sz w:val="24"/>
              </w:rPr>
              <w:t>Milestone</w:t>
            </w:r>
          </w:p>
        </w:tc>
        <w:tc>
          <w:tcPr>
            <w:tcW w:w="5400" w:type="dxa"/>
            <w:tcBorders>
              <w:top w:val="single" w:sz="8" w:space="0" w:color="auto"/>
              <w:bottom w:val="single" w:sz="8" w:space="0" w:color="auto"/>
              <w:right w:val="single" w:sz="8" w:space="0" w:color="auto"/>
            </w:tcBorders>
            <w:shd w:val="clear" w:color="auto" w:fill="auto"/>
            <w:vAlign w:val="bottom"/>
          </w:tcPr>
          <w:p w:rsidR="00B47C9D" w:rsidRDefault="00B47C9D" w:rsidP="001B63AD">
            <w:pPr>
              <w:spacing w:line="0" w:lineRule="atLeast"/>
              <w:ind w:left="100"/>
              <w:rPr>
                <w:rFonts w:ascii="Times New Roman" w:eastAsia="Times New Roman" w:hAnsi="Times New Roman"/>
                <w:sz w:val="24"/>
              </w:rPr>
            </w:pPr>
            <w:r>
              <w:rPr>
                <w:rFonts w:ascii="Times New Roman" w:eastAsia="Times New Roman" w:hAnsi="Times New Roman"/>
                <w:sz w:val="24"/>
              </w:rPr>
              <w:t>Description</w:t>
            </w:r>
          </w:p>
        </w:tc>
        <w:tc>
          <w:tcPr>
            <w:tcW w:w="1180" w:type="dxa"/>
            <w:tcBorders>
              <w:top w:val="single" w:sz="8" w:space="0" w:color="auto"/>
              <w:bottom w:val="single" w:sz="8" w:space="0" w:color="auto"/>
              <w:right w:val="single" w:sz="8" w:space="0" w:color="auto"/>
            </w:tcBorders>
            <w:shd w:val="clear" w:color="auto" w:fill="auto"/>
            <w:vAlign w:val="bottom"/>
          </w:tcPr>
          <w:p w:rsidR="00B47C9D" w:rsidRDefault="00B47C9D" w:rsidP="001B63AD">
            <w:pPr>
              <w:spacing w:line="0" w:lineRule="atLeast"/>
              <w:ind w:left="100"/>
              <w:rPr>
                <w:rFonts w:ascii="Times New Roman" w:eastAsia="Times New Roman" w:hAnsi="Times New Roman"/>
                <w:sz w:val="24"/>
              </w:rPr>
            </w:pPr>
            <w:r>
              <w:rPr>
                <w:rFonts w:ascii="Times New Roman" w:eastAsia="Times New Roman" w:hAnsi="Times New Roman"/>
                <w:sz w:val="24"/>
              </w:rPr>
              <w:t>Date</w:t>
            </w:r>
          </w:p>
        </w:tc>
      </w:tr>
      <w:tr w:rsidR="00B47C9D" w:rsidTr="001B63AD">
        <w:trPr>
          <w:trHeight w:val="261"/>
        </w:trPr>
        <w:tc>
          <w:tcPr>
            <w:tcW w:w="2800" w:type="dxa"/>
            <w:tcBorders>
              <w:left w:val="single" w:sz="8" w:space="0" w:color="auto"/>
              <w:right w:val="single" w:sz="8" w:space="0" w:color="auto"/>
            </w:tcBorders>
            <w:shd w:val="clear" w:color="auto" w:fill="auto"/>
            <w:vAlign w:val="bottom"/>
          </w:tcPr>
          <w:p w:rsidR="00B47C9D" w:rsidRDefault="00B47C9D" w:rsidP="001B63AD">
            <w:pPr>
              <w:spacing w:line="260" w:lineRule="exact"/>
              <w:ind w:left="100"/>
              <w:rPr>
                <w:rFonts w:ascii="Times New Roman" w:eastAsia="Times New Roman" w:hAnsi="Times New Roman"/>
                <w:sz w:val="24"/>
              </w:rPr>
            </w:pPr>
            <w:r>
              <w:rPr>
                <w:rFonts w:ascii="Times New Roman" w:eastAsia="Times New Roman" w:hAnsi="Times New Roman"/>
                <w:sz w:val="24"/>
              </w:rPr>
              <w:t>Defined Project Scope</w:t>
            </w:r>
          </w:p>
        </w:tc>
        <w:tc>
          <w:tcPr>
            <w:tcW w:w="5400" w:type="dxa"/>
            <w:tcBorders>
              <w:right w:val="single" w:sz="8" w:space="0" w:color="auto"/>
            </w:tcBorders>
            <w:shd w:val="clear" w:color="auto" w:fill="auto"/>
            <w:vAlign w:val="bottom"/>
          </w:tcPr>
          <w:p w:rsidR="00B47C9D" w:rsidRDefault="00B47C9D" w:rsidP="00B47C9D">
            <w:pPr>
              <w:numPr>
                <w:ilvl w:val="0"/>
                <w:numId w:val="20"/>
              </w:numPr>
              <w:spacing w:after="0" w:line="260" w:lineRule="exact"/>
              <w:rPr>
                <w:rFonts w:ascii="Times New Roman" w:eastAsia="Times New Roman" w:hAnsi="Times New Roman"/>
                <w:sz w:val="24"/>
              </w:rPr>
            </w:pPr>
            <w:r>
              <w:rPr>
                <w:rFonts w:ascii="Times New Roman" w:eastAsia="Times New Roman" w:hAnsi="Times New Roman"/>
                <w:sz w:val="24"/>
              </w:rPr>
              <w:t>All requirements for AHA Seeker must be</w:t>
            </w:r>
          </w:p>
        </w:tc>
        <w:tc>
          <w:tcPr>
            <w:tcW w:w="1180" w:type="dxa"/>
            <w:tcBorders>
              <w:right w:val="single" w:sz="8" w:space="0" w:color="auto"/>
            </w:tcBorders>
            <w:shd w:val="clear" w:color="auto" w:fill="auto"/>
            <w:vAlign w:val="bottom"/>
          </w:tcPr>
          <w:p w:rsidR="00B47C9D" w:rsidRDefault="00B47C9D" w:rsidP="001B63AD">
            <w:pPr>
              <w:spacing w:line="260" w:lineRule="exact"/>
              <w:rPr>
                <w:rFonts w:ascii="Times New Roman" w:eastAsia="Times New Roman" w:hAnsi="Times New Roman"/>
                <w:sz w:val="24"/>
              </w:rPr>
            </w:pPr>
            <w:r>
              <w:rPr>
                <w:rFonts w:ascii="Times New Roman" w:eastAsia="Times New Roman" w:hAnsi="Times New Roman"/>
                <w:sz w:val="24"/>
              </w:rPr>
              <w:t>10/26/17</w:t>
            </w:r>
          </w:p>
        </w:tc>
      </w:tr>
      <w:tr w:rsidR="00B47C9D" w:rsidTr="001B63AD">
        <w:trPr>
          <w:trHeight w:val="281"/>
        </w:trPr>
        <w:tc>
          <w:tcPr>
            <w:tcW w:w="2800" w:type="dxa"/>
            <w:tcBorders>
              <w:left w:val="single" w:sz="8" w:space="0" w:color="auto"/>
              <w:bottom w:val="single" w:sz="8" w:space="0" w:color="auto"/>
              <w:right w:val="single" w:sz="8" w:space="0" w:color="auto"/>
            </w:tcBorders>
            <w:shd w:val="clear" w:color="auto" w:fill="auto"/>
            <w:vAlign w:val="bottom"/>
          </w:tcPr>
          <w:p w:rsidR="00B47C9D" w:rsidRDefault="00B47C9D" w:rsidP="001B63AD">
            <w:pPr>
              <w:spacing w:line="0" w:lineRule="atLeast"/>
              <w:ind w:left="100"/>
              <w:rPr>
                <w:rFonts w:ascii="Times New Roman" w:eastAsia="Times New Roman" w:hAnsi="Times New Roman"/>
                <w:sz w:val="24"/>
              </w:rPr>
            </w:pPr>
          </w:p>
        </w:tc>
        <w:tc>
          <w:tcPr>
            <w:tcW w:w="5400" w:type="dxa"/>
            <w:tcBorders>
              <w:bottom w:val="single" w:sz="8" w:space="0" w:color="auto"/>
              <w:right w:val="single" w:sz="8" w:space="0" w:color="auto"/>
            </w:tcBorders>
            <w:shd w:val="clear" w:color="auto" w:fill="auto"/>
            <w:vAlign w:val="bottom"/>
          </w:tcPr>
          <w:p w:rsidR="00B47C9D" w:rsidRDefault="00B47C9D" w:rsidP="001B63AD">
            <w:pPr>
              <w:spacing w:line="0" w:lineRule="atLeast"/>
              <w:ind w:left="820"/>
              <w:rPr>
                <w:rFonts w:ascii="Times New Roman" w:eastAsia="Times New Roman" w:hAnsi="Times New Roman"/>
                <w:sz w:val="24"/>
              </w:rPr>
            </w:pPr>
            <w:r>
              <w:rPr>
                <w:rFonts w:ascii="Times New Roman" w:eastAsia="Times New Roman" w:hAnsi="Times New Roman"/>
                <w:sz w:val="24"/>
              </w:rPr>
              <w:t>determined to base design upon</w:t>
            </w:r>
          </w:p>
        </w:tc>
        <w:tc>
          <w:tcPr>
            <w:tcW w:w="1180" w:type="dxa"/>
            <w:tcBorders>
              <w:bottom w:val="single" w:sz="8" w:space="0" w:color="auto"/>
              <w:right w:val="single" w:sz="8" w:space="0" w:color="auto"/>
            </w:tcBorders>
            <w:shd w:val="clear" w:color="auto" w:fill="auto"/>
            <w:vAlign w:val="bottom"/>
          </w:tcPr>
          <w:p w:rsidR="00B47C9D" w:rsidRDefault="00B47C9D" w:rsidP="001B63AD">
            <w:pPr>
              <w:spacing w:line="0" w:lineRule="atLeast"/>
              <w:rPr>
                <w:rFonts w:ascii="Times New Roman" w:eastAsia="Times New Roman" w:hAnsi="Times New Roman"/>
                <w:sz w:val="24"/>
              </w:rPr>
            </w:pPr>
          </w:p>
        </w:tc>
      </w:tr>
      <w:tr w:rsidR="00B47C9D" w:rsidTr="001B63AD">
        <w:trPr>
          <w:trHeight w:val="261"/>
        </w:trPr>
        <w:tc>
          <w:tcPr>
            <w:tcW w:w="2800" w:type="dxa"/>
            <w:tcBorders>
              <w:left w:val="single" w:sz="8" w:space="0" w:color="auto"/>
              <w:right w:val="single" w:sz="8" w:space="0" w:color="auto"/>
            </w:tcBorders>
            <w:shd w:val="clear" w:color="auto" w:fill="auto"/>
            <w:vAlign w:val="bottom"/>
          </w:tcPr>
          <w:p w:rsidR="00B47C9D" w:rsidRDefault="00B47C9D" w:rsidP="001B63AD">
            <w:pPr>
              <w:spacing w:line="260" w:lineRule="exact"/>
              <w:ind w:left="100"/>
              <w:rPr>
                <w:rFonts w:ascii="Times New Roman" w:eastAsia="Times New Roman" w:hAnsi="Times New Roman"/>
                <w:sz w:val="24"/>
              </w:rPr>
            </w:pPr>
            <w:r>
              <w:rPr>
                <w:rFonts w:ascii="Times New Roman" w:eastAsia="Times New Roman" w:hAnsi="Times New Roman"/>
                <w:sz w:val="24"/>
              </w:rPr>
              <w:t>Data Acquisition script,</w:t>
            </w:r>
          </w:p>
        </w:tc>
        <w:tc>
          <w:tcPr>
            <w:tcW w:w="5400" w:type="dxa"/>
            <w:tcBorders>
              <w:right w:val="single" w:sz="8" w:space="0" w:color="auto"/>
            </w:tcBorders>
            <w:shd w:val="clear" w:color="auto" w:fill="auto"/>
            <w:vAlign w:val="bottom"/>
          </w:tcPr>
          <w:p w:rsidR="00B47C9D" w:rsidRDefault="00B47C9D" w:rsidP="00B47C9D">
            <w:pPr>
              <w:numPr>
                <w:ilvl w:val="0"/>
                <w:numId w:val="19"/>
              </w:numPr>
              <w:spacing w:after="0" w:line="260" w:lineRule="exact"/>
              <w:rPr>
                <w:rFonts w:ascii="Times New Roman" w:eastAsia="Times New Roman" w:hAnsi="Times New Roman"/>
                <w:sz w:val="24"/>
              </w:rPr>
            </w:pPr>
            <w:r>
              <w:rPr>
                <w:rFonts w:ascii="Times New Roman" w:eastAsia="Times New Roman" w:hAnsi="Times New Roman"/>
                <w:sz w:val="24"/>
              </w:rPr>
              <w:t xml:space="preserve">Handover the web scrapping script, </w:t>
            </w:r>
          </w:p>
          <w:p w:rsidR="00B47C9D" w:rsidRDefault="00B47C9D" w:rsidP="00B47C9D">
            <w:pPr>
              <w:numPr>
                <w:ilvl w:val="0"/>
                <w:numId w:val="19"/>
              </w:numPr>
              <w:spacing w:after="0" w:line="260" w:lineRule="exact"/>
              <w:rPr>
                <w:rFonts w:ascii="Times New Roman" w:eastAsia="Times New Roman" w:hAnsi="Times New Roman"/>
                <w:sz w:val="24"/>
              </w:rPr>
            </w:pPr>
            <w:r>
              <w:rPr>
                <w:rFonts w:ascii="Times New Roman" w:eastAsia="Times New Roman" w:hAnsi="Times New Roman"/>
                <w:sz w:val="24"/>
              </w:rPr>
              <w:t>Preliminary cluster analysis results</w:t>
            </w:r>
          </w:p>
        </w:tc>
        <w:tc>
          <w:tcPr>
            <w:tcW w:w="1180" w:type="dxa"/>
            <w:tcBorders>
              <w:right w:val="single" w:sz="8" w:space="0" w:color="auto"/>
            </w:tcBorders>
            <w:shd w:val="clear" w:color="auto" w:fill="auto"/>
            <w:vAlign w:val="bottom"/>
          </w:tcPr>
          <w:p w:rsidR="00B47C9D" w:rsidRDefault="00B47C9D" w:rsidP="001B63AD">
            <w:pPr>
              <w:spacing w:line="260" w:lineRule="exact"/>
              <w:rPr>
                <w:rFonts w:ascii="Times New Roman" w:eastAsia="Times New Roman" w:hAnsi="Times New Roman"/>
                <w:sz w:val="24"/>
              </w:rPr>
            </w:pPr>
            <w:r>
              <w:rPr>
                <w:rFonts w:ascii="Times New Roman" w:eastAsia="Times New Roman" w:hAnsi="Times New Roman"/>
                <w:sz w:val="24"/>
              </w:rPr>
              <w:t>11/2/2017</w:t>
            </w:r>
          </w:p>
        </w:tc>
      </w:tr>
      <w:tr w:rsidR="00B47C9D" w:rsidTr="001B63AD">
        <w:trPr>
          <w:trHeight w:val="276"/>
        </w:trPr>
        <w:tc>
          <w:tcPr>
            <w:tcW w:w="2800" w:type="dxa"/>
            <w:tcBorders>
              <w:left w:val="single" w:sz="8" w:space="0" w:color="auto"/>
              <w:right w:val="single" w:sz="8" w:space="0" w:color="auto"/>
            </w:tcBorders>
            <w:shd w:val="clear" w:color="auto" w:fill="auto"/>
            <w:vAlign w:val="bottom"/>
          </w:tcPr>
          <w:p w:rsidR="00B47C9D" w:rsidRDefault="00B47C9D" w:rsidP="001B63AD">
            <w:pPr>
              <w:spacing w:line="0" w:lineRule="atLeast"/>
              <w:rPr>
                <w:rFonts w:ascii="Times New Roman" w:eastAsia="Times New Roman" w:hAnsi="Times New Roman"/>
                <w:sz w:val="24"/>
              </w:rPr>
            </w:pPr>
            <w:r>
              <w:rPr>
                <w:rFonts w:ascii="Times New Roman" w:eastAsia="Times New Roman" w:hAnsi="Times New Roman"/>
                <w:sz w:val="24"/>
              </w:rPr>
              <w:t xml:space="preserve">  Initial Cluster Analysis </w:t>
            </w:r>
          </w:p>
        </w:tc>
        <w:tc>
          <w:tcPr>
            <w:tcW w:w="5400" w:type="dxa"/>
            <w:tcBorders>
              <w:right w:val="single" w:sz="8" w:space="0" w:color="auto"/>
            </w:tcBorders>
            <w:shd w:val="clear" w:color="auto" w:fill="auto"/>
            <w:vAlign w:val="bottom"/>
          </w:tcPr>
          <w:p w:rsidR="00B47C9D" w:rsidRDefault="00B47C9D" w:rsidP="001B63AD">
            <w:pPr>
              <w:spacing w:line="0" w:lineRule="atLeast"/>
              <w:rPr>
                <w:rFonts w:ascii="Times New Roman" w:eastAsia="Times New Roman" w:hAnsi="Times New Roman"/>
                <w:sz w:val="24"/>
              </w:rPr>
            </w:pPr>
          </w:p>
        </w:tc>
        <w:tc>
          <w:tcPr>
            <w:tcW w:w="1180" w:type="dxa"/>
            <w:tcBorders>
              <w:right w:val="single" w:sz="8" w:space="0" w:color="auto"/>
            </w:tcBorders>
            <w:shd w:val="clear" w:color="auto" w:fill="auto"/>
            <w:vAlign w:val="bottom"/>
          </w:tcPr>
          <w:p w:rsidR="00B47C9D" w:rsidRDefault="00B47C9D" w:rsidP="001B63AD">
            <w:pPr>
              <w:spacing w:line="0" w:lineRule="atLeast"/>
              <w:rPr>
                <w:rFonts w:ascii="Times New Roman" w:eastAsia="Times New Roman" w:hAnsi="Times New Roman"/>
                <w:sz w:val="24"/>
              </w:rPr>
            </w:pPr>
          </w:p>
        </w:tc>
      </w:tr>
      <w:tr w:rsidR="00B47C9D" w:rsidTr="001B63AD">
        <w:trPr>
          <w:trHeight w:val="60"/>
        </w:trPr>
        <w:tc>
          <w:tcPr>
            <w:tcW w:w="2800" w:type="dxa"/>
            <w:tcBorders>
              <w:left w:val="single" w:sz="8" w:space="0" w:color="auto"/>
              <w:bottom w:val="single" w:sz="8" w:space="0" w:color="auto"/>
              <w:right w:val="single" w:sz="8" w:space="0" w:color="auto"/>
            </w:tcBorders>
            <w:shd w:val="clear" w:color="auto" w:fill="auto"/>
            <w:vAlign w:val="bottom"/>
          </w:tcPr>
          <w:p w:rsidR="00B47C9D" w:rsidRDefault="00B47C9D" w:rsidP="001B63AD">
            <w:pPr>
              <w:spacing w:line="0" w:lineRule="atLeast"/>
              <w:rPr>
                <w:rFonts w:ascii="Times New Roman" w:eastAsia="Times New Roman" w:hAnsi="Times New Roman"/>
                <w:sz w:val="24"/>
              </w:rPr>
            </w:pPr>
          </w:p>
        </w:tc>
        <w:tc>
          <w:tcPr>
            <w:tcW w:w="5400" w:type="dxa"/>
            <w:tcBorders>
              <w:bottom w:val="single" w:sz="8" w:space="0" w:color="auto"/>
              <w:right w:val="single" w:sz="8" w:space="0" w:color="auto"/>
            </w:tcBorders>
            <w:shd w:val="clear" w:color="auto" w:fill="auto"/>
            <w:vAlign w:val="bottom"/>
          </w:tcPr>
          <w:p w:rsidR="00B47C9D" w:rsidRDefault="00B47C9D" w:rsidP="001B63AD">
            <w:pPr>
              <w:spacing w:line="0" w:lineRule="atLeast"/>
              <w:rPr>
                <w:rFonts w:ascii="Times New Roman" w:eastAsia="Times New Roman" w:hAnsi="Times New Roman"/>
                <w:sz w:val="24"/>
              </w:rPr>
            </w:pPr>
          </w:p>
        </w:tc>
        <w:tc>
          <w:tcPr>
            <w:tcW w:w="1180" w:type="dxa"/>
            <w:tcBorders>
              <w:bottom w:val="single" w:sz="8" w:space="0" w:color="auto"/>
              <w:right w:val="single" w:sz="8" w:space="0" w:color="auto"/>
            </w:tcBorders>
            <w:shd w:val="clear" w:color="auto" w:fill="auto"/>
            <w:vAlign w:val="bottom"/>
          </w:tcPr>
          <w:p w:rsidR="00B47C9D" w:rsidRDefault="00B47C9D" w:rsidP="001B63AD">
            <w:pPr>
              <w:spacing w:line="0" w:lineRule="atLeast"/>
              <w:rPr>
                <w:rFonts w:ascii="Times New Roman" w:eastAsia="Times New Roman" w:hAnsi="Times New Roman"/>
                <w:sz w:val="24"/>
              </w:rPr>
            </w:pPr>
          </w:p>
        </w:tc>
      </w:tr>
      <w:tr w:rsidR="00B47C9D" w:rsidTr="001B63AD">
        <w:trPr>
          <w:trHeight w:val="264"/>
        </w:trPr>
        <w:tc>
          <w:tcPr>
            <w:tcW w:w="2800" w:type="dxa"/>
            <w:tcBorders>
              <w:left w:val="single" w:sz="8" w:space="0" w:color="auto"/>
              <w:right w:val="single" w:sz="8" w:space="0" w:color="auto"/>
            </w:tcBorders>
            <w:shd w:val="clear" w:color="auto" w:fill="auto"/>
            <w:vAlign w:val="bottom"/>
          </w:tcPr>
          <w:p w:rsidR="00B47C9D" w:rsidRDefault="00B47C9D" w:rsidP="001B63AD">
            <w:pPr>
              <w:spacing w:line="264" w:lineRule="exact"/>
              <w:ind w:left="100"/>
              <w:rPr>
                <w:rFonts w:ascii="Times New Roman" w:eastAsia="Times New Roman" w:hAnsi="Times New Roman"/>
                <w:sz w:val="24"/>
              </w:rPr>
            </w:pPr>
            <w:r>
              <w:rPr>
                <w:rFonts w:ascii="Times New Roman" w:eastAsia="Times New Roman" w:hAnsi="Times New Roman"/>
                <w:sz w:val="24"/>
              </w:rPr>
              <w:t>Complete Modeling and</w:t>
            </w:r>
          </w:p>
        </w:tc>
        <w:tc>
          <w:tcPr>
            <w:tcW w:w="5400" w:type="dxa"/>
            <w:tcBorders>
              <w:right w:val="single" w:sz="8" w:space="0" w:color="auto"/>
            </w:tcBorders>
            <w:shd w:val="clear" w:color="auto" w:fill="auto"/>
            <w:vAlign w:val="bottom"/>
          </w:tcPr>
          <w:p w:rsidR="00B47C9D" w:rsidRDefault="00B47C9D" w:rsidP="00B47C9D">
            <w:pPr>
              <w:numPr>
                <w:ilvl w:val="0"/>
                <w:numId w:val="18"/>
              </w:numPr>
              <w:spacing w:after="0" w:line="264" w:lineRule="exact"/>
              <w:rPr>
                <w:rFonts w:ascii="Times New Roman" w:eastAsia="Times New Roman" w:hAnsi="Times New Roman"/>
                <w:sz w:val="24"/>
              </w:rPr>
            </w:pPr>
            <w:r>
              <w:rPr>
                <w:rFonts w:ascii="Times New Roman" w:eastAsia="Times New Roman" w:hAnsi="Times New Roman"/>
                <w:sz w:val="24"/>
              </w:rPr>
              <w:t>Hand over data collected from web scrapping</w:t>
            </w:r>
          </w:p>
          <w:p w:rsidR="00B47C9D" w:rsidRDefault="00B47C9D" w:rsidP="00B47C9D">
            <w:pPr>
              <w:numPr>
                <w:ilvl w:val="0"/>
                <w:numId w:val="18"/>
              </w:numPr>
              <w:spacing w:after="0" w:line="264" w:lineRule="exact"/>
              <w:rPr>
                <w:rFonts w:ascii="Times New Roman" w:eastAsia="Times New Roman" w:hAnsi="Times New Roman"/>
                <w:sz w:val="24"/>
              </w:rPr>
            </w:pPr>
            <w:r>
              <w:rPr>
                <w:rFonts w:ascii="Times New Roman" w:eastAsia="Times New Roman" w:hAnsi="Times New Roman"/>
                <w:sz w:val="24"/>
              </w:rPr>
              <w:t xml:space="preserve">Improvised cluster Analysis results  </w:t>
            </w:r>
          </w:p>
        </w:tc>
        <w:tc>
          <w:tcPr>
            <w:tcW w:w="1180" w:type="dxa"/>
            <w:tcBorders>
              <w:right w:val="single" w:sz="8" w:space="0" w:color="auto"/>
            </w:tcBorders>
            <w:shd w:val="clear" w:color="auto" w:fill="auto"/>
            <w:vAlign w:val="bottom"/>
          </w:tcPr>
          <w:p w:rsidR="00B47C9D" w:rsidRDefault="00B47C9D" w:rsidP="001B63AD">
            <w:pPr>
              <w:spacing w:line="264" w:lineRule="exact"/>
              <w:rPr>
                <w:rFonts w:ascii="Times New Roman" w:eastAsia="Times New Roman" w:hAnsi="Times New Roman"/>
                <w:sz w:val="24"/>
              </w:rPr>
            </w:pPr>
            <w:r>
              <w:rPr>
                <w:rFonts w:ascii="Times New Roman" w:eastAsia="Times New Roman" w:hAnsi="Times New Roman"/>
                <w:sz w:val="24"/>
              </w:rPr>
              <w:t>11/16/17</w:t>
            </w:r>
          </w:p>
        </w:tc>
      </w:tr>
      <w:tr w:rsidR="00B47C9D" w:rsidTr="001B63AD">
        <w:trPr>
          <w:trHeight w:val="281"/>
        </w:trPr>
        <w:tc>
          <w:tcPr>
            <w:tcW w:w="2800" w:type="dxa"/>
            <w:tcBorders>
              <w:left w:val="single" w:sz="8" w:space="0" w:color="auto"/>
              <w:bottom w:val="single" w:sz="8" w:space="0" w:color="auto"/>
              <w:right w:val="single" w:sz="8" w:space="0" w:color="auto"/>
            </w:tcBorders>
            <w:shd w:val="clear" w:color="auto" w:fill="auto"/>
            <w:vAlign w:val="bottom"/>
          </w:tcPr>
          <w:p w:rsidR="00B47C9D" w:rsidRDefault="00B47C9D" w:rsidP="001B63AD">
            <w:pPr>
              <w:spacing w:line="0" w:lineRule="atLeast"/>
              <w:ind w:left="100"/>
              <w:rPr>
                <w:rFonts w:ascii="Times New Roman" w:eastAsia="Times New Roman" w:hAnsi="Times New Roman"/>
                <w:sz w:val="24"/>
              </w:rPr>
            </w:pPr>
            <w:r>
              <w:rPr>
                <w:rFonts w:ascii="Times New Roman" w:eastAsia="Times New Roman" w:hAnsi="Times New Roman"/>
                <w:sz w:val="24"/>
              </w:rPr>
              <w:t>Testing</w:t>
            </w:r>
          </w:p>
        </w:tc>
        <w:tc>
          <w:tcPr>
            <w:tcW w:w="5400" w:type="dxa"/>
            <w:tcBorders>
              <w:bottom w:val="single" w:sz="8" w:space="0" w:color="auto"/>
              <w:right w:val="single" w:sz="8" w:space="0" w:color="auto"/>
            </w:tcBorders>
            <w:shd w:val="clear" w:color="auto" w:fill="auto"/>
            <w:vAlign w:val="bottom"/>
          </w:tcPr>
          <w:p w:rsidR="00B47C9D" w:rsidRDefault="00B47C9D" w:rsidP="001B63AD">
            <w:pPr>
              <w:spacing w:line="0" w:lineRule="atLeast"/>
              <w:rPr>
                <w:rFonts w:ascii="Times New Roman" w:eastAsia="Times New Roman" w:hAnsi="Times New Roman"/>
                <w:sz w:val="24"/>
              </w:rPr>
            </w:pPr>
          </w:p>
        </w:tc>
        <w:tc>
          <w:tcPr>
            <w:tcW w:w="1180" w:type="dxa"/>
            <w:tcBorders>
              <w:bottom w:val="single" w:sz="8" w:space="0" w:color="auto"/>
              <w:right w:val="single" w:sz="8" w:space="0" w:color="auto"/>
            </w:tcBorders>
            <w:shd w:val="clear" w:color="auto" w:fill="auto"/>
            <w:vAlign w:val="bottom"/>
          </w:tcPr>
          <w:p w:rsidR="00B47C9D" w:rsidRDefault="00B47C9D" w:rsidP="001B63AD">
            <w:pPr>
              <w:spacing w:line="0" w:lineRule="atLeast"/>
              <w:rPr>
                <w:rFonts w:ascii="Times New Roman" w:eastAsia="Times New Roman" w:hAnsi="Times New Roman"/>
                <w:sz w:val="24"/>
              </w:rPr>
            </w:pPr>
          </w:p>
        </w:tc>
      </w:tr>
      <w:tr w:rsidR="00B47C9D" w:rsidTr="001B63AD">
        <w:trPr>
          <w:trHeight w:val="261"/>
        </w:trPr>
        <w:tc>
          <w:tcPr>
            <w:tcW w:w="2800" w:type="dxa"/>
            <w:tcBorders>
              <w:left w:val="single" w:sz="8" w:space="0" w:color="auto"/>
              <w:right w:val="single" w:sz="8" w:space="0" w:color="auto"/>
            </w:tcBorders>
            <w:shd w:val="clear" w:color="auto" w:fill="auto"/>
            <w:vAlign w:val="bottom"/>
          </w:tcPr>
          <w:p w:rsidR="00B47C9D" w:rsidRDefault="00B47C9D" w:rsidP="001B63AD">
            <w:pPr>
              <w:spacing w:line="260" w:lineRule="exact"/>
              <w:ind w:left="100"/>
              <w:rPr>
                <w:rFonts w:ascii="Times New Roman" w:eastAsia="Times New Roman" w:hAnsi="Times New Roman"/>
                <w:sz w:val="24"/>
              </w:rPr>
            </w:pPr>
            <w:r>
              <w:rPr>
                <w:rFonts w:ascii="Times New Roman" w:eastAsia="Times New Roman" w:hAnsi="Times New Roman"/>
                <w:sz w:val="24"/>
              </w:rPr>
              <w:t>Complete Model</w:t>
            </w:r>
          </w:p>
        </w:tc>
        <w:tc>
          <w:tcPr>
            <w:tcW w:w="5400" w:type="dxa"/>
            <w:tcBorders>
              <w:right w:val="single" w:sz="8" w:space="0" w:color="auto"/>
            </w:tcBorders>
            <w:shd w:val="clear" w:color="auto" w:fill="auto"/>
            <w:vAlign w:val="bottom"/>
          </w:tcPr>
          <w:p w:rsidR="00B47C9D" w:rsidRDefault="00B47C9D" w:rsidP="00B47C9D">
            <w:pPr>
              <w:numPr>
                <w:ilvl w:val="0"/>
                <w:numId w:val="21"/>
              </w:numPr>
              <w:spacing w:after="0" w:line="260" w:lineRule="exact"/>
              <w:rPr>
                <w:rFonts w:ascii="Times New Roman" w:eastAsia="Times New Roman" w:hAnsi="Times New Roman"/>
                <w:sz w:val="24"/>
              </w:rPr>
            </w:pPr>
            <w:r>
              <w:rPr>
                <w:rFonts w:ascii="Times New Roman" w:eastAsia="Times New Roman" w:hAnsi="Times New Roman"/>
                <w:sz w:val="24"/>
              </w:rPr>
              <w:t>Handover the Model and documentation with visualizations of Clustering</w:t>
            </w:r>
          </w:p>
        </w:tc>
        <w:tc>
          <w:tcPr>
            <w:tcW w:w="1180" w:type="dxa"/>
            <w:tcBorders>
              <w:right w:val="single" w:sz="8" w:space="0" w:color="auto"/>
            </w:tcBorders>
            <w:shd w:val="clear" w:color="auto" w:fill="auto"/>
            <w:vAlign w:val="bottom"/>
          </w:tcPr>
          <w:p w:rsidR="00B47C9D" w:rsidRDefault="00526E9E" w:rsidP="001B63AD">
            <w:pPr>
              <w:spacing w:line="260" w:lineRule="exact"/>
              <w:rPr>
                <w:rFonts w:ascii="Times New Roman" w:eastAsia="Times New Roman" w:hAnsi="Times New Roman"/>
                <w:sz w:val="24"/>
              </w:rPr>
            </w:pPr>
            <w:r>
              <w:rPr>
                <w:rFonts w:ascii="Times New Roman" w:eastAsia="Times New Roman" w:hAnsi="Times New Roman"/>
                <w:sz w:val="24"/>
              </w:rPr>
              <w:t>12/5</w:t>
            </w:r>
            <w:r w:rsidR="00B47C9D">
              <w:rPr>
                <w:rFonts w:ascii="Times New Roman" w:eastAsia="Times New Roman" w:hAnsi="Times New Roman"/>
                <w:sz w:val="24"/>
              </w:rPr>
              <w:t>/2017</w:t>
            </w:r>
          </w:p>
        </w:tc>
        <w:bookmarkStart w:id="0" w:name="_GoBack"/>
        <w:bookmarkEnd w:id="0"/>
      </w:tr>
      <w:tr w:rsidR="00B47C9D" w:rsidTr="001B63AD">
        <w:trPr>
          <w:trHeight w:val="281"/>
        </w:trPr>
        <w:tc>
          <w:tcPr>
            <w:tcW w:w="2800" w:type="dxa"/>
            <w:tcBorders>
              <w:left w:val="single" w:sz="8" w:space="0" w:color="auto"/>
              <w:bottom w:val="single" w:sz="8" w:space="0" w:color="auto"/>
              <w:right w:val="single" w:sz="8" w:space="0" w:color="auto"/>
            </w:tcBorders>
            <w:shd w:val="clear" w:color="auto" w:fill="auto"/>
            <w:vAlign w:val="bottom"/>
          </w:tcPr>
          <w:p w:rsidR="00B47C9D" w:rsidRDefault="00B47C9D" w:rsidP="001B63AD">
            <w:pPr>
              <w:spacing w:line="0" w:lineRule="atLeast"/>
              <w:ind w:left="100"/>
              <w:rPr>
                <w:rFonts w:ascii="Times New Roman" w:eastAsia="Times New Roman" w:hAnsi="Times New Roman"/>
                <w:sz w:val="24"/>
              </w:rPr>
            </w:pPr>
            <w:r>
              <w:rPr>
                <w:rFonts w:ascii="Times New Roman" w:eastAsia="Times New Roman" w:hAnsi="Times New Roman"/>
                <w:sz w:val="24"/>
              </w:rPr>
              <w:t>Deployment and Handoff</w:t>
            </w:r>
          </w:p>
        </w:tc>
        <w:tc>
          <w:tcPr>
            <w:tcW w:w="5400" w:type="dxa"/>
            <w:tcBorders>
              <w:bottom w:val="single" w:sz="8" w:space="0" w:color="auto"/>
              <w:right w:val="single" w:sz="8" w:space="0" w:color="auto"/>
            </w:tcBorders>
            <w:shd w:val="clear" w:color="auto" w:fill="auto"/>
            <w:vAlign w:val="bottom"/>
          </w:tcPr>
          <w:p w:rsidR="00B47C9D" w:rsidRDefault="00B47C9D" w:rsidP="001B63AD">
            <w:pPr>
              <w:spacing w:line="0" w:lineRule="atLeast"/>
              <w:ind w:left="100"/>
              <w:rPr>
                <w:rFonts w:ascii="Times New Roman" w:eastAsia="Times New Roman" w:hAnsi="Times New Roman"/>
                <w:sz w:val="24"/>
              </w:rPr>
            </w:pPr>
          </w:p>
        </w:tc>
        <w:tc>
          <w:tcPr>
            <w:tcW w:w="1180" w:type="dxa"/>
            <w:tcBorders>
              <w:bottom w:val="single" w:sz="8" w:space="0" w:color="auto"/>
              <w:right w:val="single" w:sz="8" w:space="0" w:color="auto"/>
            </w:tcBorders>
            <w:shd w:val="clear" w:color="auto" w:fill="auto"/>
            <w:vAlign w:val="bottom"/>
          </w:tcPr>
          <w:p w:rsidR="00B47C9D" w:rsidRDefault="00B47C9D" w:rsidP="001B63AD">
            <w:pPr>
              <w:spacing w:line="0" w:lineRule="atLeast"/>
              <w:rPr>
                <w:rFonts w:ascii="Times New Roman" w:eastAsia="Times New Roman" w:hAnsi="Times New Roman"/>
                <w:sz w:val="24"/>
              </w:rPr>
            </w:pPr>
          </w:p>
        </w:tc>
      </w:tr>
    </w:tbl>
    <w:p w:rsidR="004405E8" w:rsidRPr="007F35D9" w:rsidRDefault="004405E8" w:rsidP="0039744F">
      <w:pPr>
        <w:jc w:val="center"/>
        <w:rPr>
          <w:rFonts w:ascii="Times New Roman" w:hAnsi="Times New Roman" w:cs="Times New Roman"/>
          <w:sz w:val="24"/>
          <w:szCs w:val="24"/>
        </w:rPr>
      </w:pPr>
    </w:p>
    <w:sectPr w:rsidR="004405E8" w:rsidRPr="007F35D9">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33C0" w:rsidRDefault="005933C0" w:rsidP="001B3A1B">
      <w:pPr>
        <w:spacing w:after="0" w:line="240" w:lineRule="auto"/>
      </w:pPr>
      <w:r>
        <w:separator/>
      </w:r>
    </w:p>
  </w:endnote>
  <w:endnote w:type="continuationSeparator" w:id="0">
    <w:p w:rsidR="005933C0" w:rsidRDefault="005933C0" w:rsidP="001B3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rage">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7048268"/>
      <w:docPartObj>
        <w:docPartGallery w:val="Page Numbers (Bottom of Page)"/>
        <w:docPartUnique/>
      </w:docPartObj>
    </w:sdtPr>
    <w:sdtEndPr>
      <w:rPr>
        <w:color w:val="7F7F7F" w:themeColor="background1" w:themeShade="7F"/>
        <w:spacing w:val="60"/>
      </w:rPr>
    </w:sdtEndPr>
    <w:sdtContent>
      <w:p w:rsidR="001B3A1B" w:rsidRDefault="001B3A1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26E9E" w:rsidRPr="00526E9E">
          <w:rPr>
            <w:b/>
            <w:bCs/>
            <w:noProof/>
          </w:rPr>
          <w:t>19</w:t>
        </w:r>
        <w:r>
          <w:rPr>
            <w:b/>
            <w:bCs/>
            <w:noProof/>
          </w:rPr>
          <w:fldChar w:fldCharType="end"/>
        </w:r>
        <w:r>
          <w:rPr>
            <w:b/>
            <w:bCs/>
          </w:rPr>
          <w:t xml:space="preserve"> | </w:t>
        </w:r>
        <w:r>
          <w:rPr>
            <w:color w:val="7F7F7F" w:themeColor="background1" w:themeShade="7F"/>
            <w:spacing w:val="60"/>
          </w:rPr>
          <w:t>Page</w:t>
        </w:r>
        <w:r w:rsidR="002E58C2">
          <w:rPr>
            <w:color w:val="7F7F7F" w:themeColor="background1" w:themeShade="7F"/>
            <w:spacing w:val="60"/>
          </w:rPr>
          <w:t xml:space="preserve">                                                                     </w:t>
        </w:r>
        <w:r w:rsidR="002E58C2" w:rsidRPr="002E58C2">
          <w:rPr>
            <w:noProof/>
          </w:rPr>
          <w:drawing>
            <wp:inline distT="0" distB="0" distL="0" distR="0" wp14:anchorId="47AF7C91" wp14:editId="324AA503">
              <wp:extent cx="400050" cy="400050"/>
              <wp:effectExtent l="0" t="0" r="0" b="0"/>
              <wp:docPr id="29" name="Picture 29" descr="C:\Users\Spurthi Bollina\Documents\AHA\SOCIAL.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urthi Bollina\Documents\AHA\SOCIAL.PREVIEW.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sdtContent>
  </w:sdt>
  <w:p w:rsidR="001B3A1B" w:rsidRDefault="001B3A1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33C0" w:rsidRDefault="005933C0" w:rsidP="001B3A1B">
      <w:pPr>
        <w:spacing w:after="0" w:line="240" w:lineRule="auto"/>
      </w:pPr>
      <w:r>
        <w:separator/>
      </w:r>
    </w:p>
  </w:footnote>
  <w:footnote w:type="continuationSeparator" w:id="0">
    <w:p w:rsidR="005933C0" w:rsidRDefault="005933C0" w:rsidP="001B3A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4E88" w:rsidRDefault="002E58C2" w:rsidP="00204E88">
    <w:pPr>
      <w:pStyle w:val="Header"/>
    </w:pPr>
    <w:r>
      <w:rPr>
        <w:noProof/>
      </w:rPr>
      <w:t xml:space="preserve">             </w:t>
    </w:r>
    <w:r w:rsidR="00204E88">
      <w:t xml:space="preserve">  </w:t>
    </w:r>
    <w:r>
      <w:t xml:space="preserve">                                                                                                                                 </w:t>
    </w:r>
    <w:r w:rsidR="00204E88" w:rsidRPr="00204E88">
      <w:drawing>
        <wp:inline distT="0" distB="0" distL="0" distR="0" wp14:anchorId="7973CC8F" wp14:editId="6A7B7FF6">
          <wp:extent cx="1371600" cy="355600"/>
          <wp:effectExtent l="0" t="0" r="0" b="6350"/>
          <wp:docPr id="61" name="Shape 61"/>
          <wp:cNvGraphicFramePr/>
          <a:graphic xmlns:a="http://schemas.openxmlformats.org/drawingml/2006/main">
            <a:graphicData uri="http://schemas.openxmlformats.org/drawingml/2006/picture">
              <pic:pic xmlns:pic="http://schemas.openxmlformats.org/drawingml/2006/picture">
                <pic:nvPicPr>
                  <pic:cNvPr id="61" name="Shape 61"/>
                  <pic:cNvPicPr preferRelativeResize="0"/>
                </pic:nvPicPr>
                <pic:blipFill>
                  <a:blip r:embed="rId1">
                    <a:alphaModFix/>
                  </a:blip>
                  <a:stretch>
                    <a:fillRect/>
                  </a:stretch>
                </pic:blipFill>
                <pic:spPr>
                  <a:xfrm>
                    <a:off x="0" y="0"/>
                    <a:ext cx="1371600" cy="3556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B7997"/>
    <w:multiLevelType w:val="hybridMultilevel"/>
    <w:tmpl w:val="AE06BEE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6E4B61"/>
    <w:multiLevelType w:val="hybridMultilevel"/>
    <w:tmpl w:val="6C9C1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02717F"/>
    <w:multiLevelType w:val="hybridMultilevel"/>
    <w:tmpl w:val="CC50D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05F0A"/>
    <w:multiLevelType w:val="hybridMultilevel"/>
    <w:tmpl w:val="81CE5314"/>
    <w:lvl w:ilvl="0" w:tplc="9DDEBC68">
      <w:start w:val="1"/>
      <w:numFmt w:val="bullet"/>
      <w:lvlText w:val="●"/>
      <w:lvlJc w:val="left"/>
      <w:pPr>
        <w:tabs>
          <w:tab w:val="num" w:pos="720"/>
        </w:tabs>
        <w:ind w:left="720" w:hanging="360"/>
      </w:pPr>
      <w:rPr>
        <w:rFonts w:ascii="Average" w:hAnsi="Average" w:hint="default"/>
      </w:rPr>
    </w:lvl>
    <w:lvl w:ilvl="1" w:tplc="7EF4C65C" w:tentative="1">
      <w:start w:val="1"/>
      <w:numFmt w:val="bullet"/>
      <w:lvlText w:val="●"/>
      <w:lvlJc w:val="left"/>
      <w:pPr>
        <w:tabs>
          <w:tab w:val="num" w:pos="1440"/>
        </w:tabs>
        <w:ind w:left="1440" w:hanging="360"/>
      </w:pPr>
      <w:rPr>
        <w:rFonts w:ascii="Average" w:hAnsi="Average" w:hint="default"/>
      </w:rPr>
    </w:lvl>
    <w:lvl w:ilvl="2" w:tplc="7494AD04" w:tentative="1">
      <w:start w:val="1"/>
      <w:numFmt w:val="bullet"/>
      <w:lvlText w:val="●"/>
      <w:lvlJc w:val="left"/>
      <w:pPr>
        <w:tabs>
          <w:tab w:val="num" w:pos="2160"/>
        </w:tabs>
        <w:ind w:left="2160" w:hanging="360"/>
      </w:pPr>
      <w:rPr>
        <w:rFonts w:ascii="Average" w:hAnsi="Average" w:hint="default"/>
      </w:rPr>
    </w:lvl>
    <w:lvl w:ilvl="3" w:tplc="E1CA8C4C" w:tentative="1">
      <w:start w:val="1"/>
      <w:numFmt w:val="bullet"/>
      <w:lvlText w:val="●"/>
      <w:lvlJc w:val="left"/>
      <w:pPr>
        <w:tabs>
          <w:tab w:val="num" w:pos="2880"/>
        </w:tabs>
        <w:ind w:left="2880" w:hanging="360"/>
      </w:pPr>
      <w:rPr>
        <w:rFonts w:ascii="Average" w:hAnsi="Average" w:hint="default"/>
      </w:rPr>
    </w:lvl>
    <w:lvl w:ilvl="4" w:tplc="C9007F26" w:tentative="1">
      <w:start w:val="1"/>
      <w:numFmt w:val="bullet"/>
      <w:lvlText w:val="●"/>
      <w:lvlJc w:val="left"/>
      <w:pPr>
        <w:tabs>
          <w:tab w:val="num" w:pos="3600"/>
        </w:tabs>
        <w:ind w:left="3600" w:hanging="360"/>
      </w:pPr>
      <w:rPr>
        <w:rFonts w:ascii="Average" w:hAnsi="Average" w:hint="default"/>
      </w:rPr>
    </w:lvl>
    <w:lvl w:ilvl="5" w:tplc="44225190" w:tentative="1">
      <w:start w:val="1"/>
      <w:numFmt w:val="bullet"/>
      <w:lvlText w:val="●"/>
      <w:lvlJc w:val="left"/>
      <w:pPr>
        <w:tabs>
          <w:tab w:val="num" w:pos="4320"/>
        </w:tabs>
        <w:ind w:left="4320" w:hanging="360"/>
      </w:pPr>
      <w:rPr>
        <w:rFonts w:ascii="Average" w:hAnsi="Average" w:hint="default"/>
      </w:rPr>
    </w:lvl>
    <w:lvl w:ilvl="6" w:tplc="90FA4D0C" w:tentative="1">
      <w:start w:val="1"/>
      <w:numFmt w:val="bullet"/>
      <w:lvlText w:val="●"/>
      <w:lvlJc w:val="left"/>
      <w:pPr>
        <w:tabs>
          <w:tab w:val="num" w:pos="5040"/>
        </w:tabs>
        <w:ind w:left="5040" w:hanging="360"/>
      </w:pPr>
      <w:rPr>
        <w:rFonts w:ascii="Average" w:hAnsi="Average" w:hint="default"/>
      </w:rPr>
    </w:lvl>
    <w:lvl w:ilvl="7" w:tplc="482E78D2" w:tentative="1">
      <w:start w:val="1"/>
      <w:numFmt w:val="bullet"/>
      <w:lvlText w:val="●"/>
      <w:lvlJc w:val="left"/>
      <w:pPr>
        <w:tabs>
          <w:tab w:val="num" w:pos="5760"/>
        </w:tabs>
        <w:ind w:left="5760" w:hanging="360"/>
      </w:pPr>
      <w:rPr>
        <w:rFonts w:ascii="Average" w:hAnsi="Average" w:hint="default"/>
      </w:rPr>
    </w:lvl>
    <w:lvl w:ilvl="8" w:tplc="896EAAC6" w:tentative="1">
      <w:start w:val="1"/>
      <w:numFmt w:val="bullet"/>
      <w:lvlText w:val="●"/>
      <w:lvlJc w:val="left"/>
      <w:pPr>
        <w:tabs>
          <w:tab w:val="num" w:pos="6480"/>
        </w:tabs>
        <w:ind w:left="6480" w:hanging="360"/>
      </w:pPr>
      <w:rPr>
        <w:rFonts w:ascii="Average" w:hAnsi="Average" w:hint="default"/>
      </w:rPr>
    </w:lvl>
  </w:abstractNum>
  <w:abstractNum w:abstractNumId="4" w15:restartNumberingAfterBreak="0">
    <w:nsid w:val="175D0B50"/>
    <w:multiLevelType w:val="hybridMultilevel"/>
    <w:tmpl w:val="985C9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C534C3"/>
    <w:multiLevelType w:val="hybridMultilevel"/>
    <w:tmpl w:val="4E2C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144E84"/>
    <w:multiLevelType w:val="hybridMultilevel"/>
    <w:tmpl w:val="EED05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F11A2A"/>
    <w:multiLevelType w:val="hybridMultilevel"/>
    <w:tmpl w:val="CB983FC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8" w15:restartNumberingAfterBreak="0">
    <w:nsid w:val="2B1E6475"/>
    <w:multiLevelType w:val="hybridMultilevel"/>
    <w:tmpl w:val="7194ADA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9" w15:restartNumberingAfterBreak="0">
    <w:nsid w:val="30A27B69"/>
    <w:multiLevelType w:val="hybridMultilevel"/>
    <w:tmpl w:val="65084F24"/>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0" w15:restartNumberingAfterBreak="0">
    <w:nsid w:val="331D2D21"/>
    <w:multiLevelType w:val="hybridMultilevel"/>
    <w:tmpl w:val="C776A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4F04B3"/>
    <w:multiLevelType w:val="hybridMultilevel"/>
    <w:tmpl w:val="948679E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F70571"/>
    <w:multiLevelType w:val="hybridMultilevel"/>
    <w:tmpl w:val="B9F69B8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725EDF"/>
    <w:multiLevelType w:val="hybridMultilevel"/>
    <w:tmpl w:val="D3CA8DE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4" w15:restartNumberingAfterBreak="0">
    <w:nsid w:val="4F0F3471"/>
    <w:multiLevelType w:val="hybridMultilevel"/>
    <w:tmpl w:val="B7222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72006D"/>
    <w:multiLevelType w:val="hybridMultilevel"/>
    <w:tmpl w:val="985C9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AD7A6D"/>
    <w:multiLevelType w:val="hybridMultilevel"/>
    <w:tmpl w:val="F066FAD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67774B"/>
    <w:multiLevelType w:val="hybridMultilevel"/>
    <w:tmpl w:val="98187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8E1347"/>
    <w:multiLevelType w:val="hybridMultilevel"/>
    <w:tmpl w:val="5D46D934"/>
    <w:lvl w:ilvl="0" w:tplc="610C80EA">
      <w:start w:val="1"/>
      <w:numFmt w:val="bullet"/>
      <w:lvlText w:val="●"/>
      <w:lvlJc w:val="left"/>
      <w:pPr>
        <w:tabs>
          <w:tab w:val="num" w:pos="720"/>
        </w:tabs>
        <w:ind w:left="720" w:hanging="360"/>
      </w:pPr>
      <w:rPr>
        <w:rFonts w:ascii="Average" w:hAnsi="Average" w:hint="default"/>
      </w:rPr>
    </w:lvl>
    <w:lvl w:ilvl="1" w:tplc="328452DA" w:tentative="1">
      <w:start w:val="1"/>
      <w:numFmt w:val="bullet"/>
      <w:lvlText w:val="●"/>
      <w:lvlJc w:val="left"/>
      <w:pPr>
        <w:tabs>
          <w:tab w:val="num" w:pos="1440"/>
        </w:tabs>
        <w:ind w:left="1440" w:hanging="360"/>
      </w:pPr>
      <w:rPr>
        <w:rFonts w:ascii="Average" w:hAnsi="Average" w:hint="default"/>
      </w:rPr>
    </w:lvl>
    <w:lvl w:ilvl="2" w:tplc="FB30FB48" w:tentative="1">
      <w:start w:val="1"/>
      <w:numFmt w:val="bullet"/>
      <w:lvlText w:val="●"/>
      <w:lvlJc w:val="left"/>
      <w:pPr>
        <w:tabs>
          <w:tab w:val="num" w:pos="2160"/>
        </w:tabs>
        <w:ind w:left="2160" w:hanging="360"/>
      </w:pPr>
      <w:rPr>
        <w:rFonts w:ascii="Average" w:hAnsi="Average" w:hint="default"/>
      </w:rPr>
    </w:lvl>
    <w:lvl w:ilvl="3" w:tplc="9DFE8232" w:tentative="1">
      <w:start w:val="1"/>
      <w:numFmt w:val="bullet"/>
      <w:lvlText w:val="●"/>
      <w:lvlJc w:val="left"/>
      <w:pPr>
        <w:tabs>
          <w:tab w:val="num" w:pos="2880"/>
        </w:tabs>
        <w:ind w:left="2880" w:hanging="360"/>
      </w:pPr>
      <w:rPr>
        <w:rFonts w:ascii="Average" w:hAnsi="Average" w:hint="default"/>
      </w:rPr>
    </w:lvl>
    <w:lvl w:ilvl="4" w:tplc="38160854" w:tentative="1">
      <w:start w:val="1"/>
      <w:numFmt w:val="bullet"/>
      <w:lvlText w:val="●"/>
      <w:lvlJc w:val="left"/>
      <w:pPr>
        <w:tabs>
          <w:tab w:val="num" w:pos="3600"/>
        </w:tabs>
        <w:ind w:left="3600" w:hanging="360"/>
      </w:pPr>
      <w:rPr>
        <w:rFonts w:ascii="Average" w:hAnsi="Average" w:hint="default"/>
      </w:rPr>
    </w:lvl>
    <w:lvl w:ilvl="5" w:tplc="DC5A00E4" w:tentative="1">
      <w:start w:val="1"/>
      <w:numFmt w:val="bullet"/>
      <w:lvlText w:val="●"/>
      <w:lvlJc w:val="left"/>
      <w:pPr>
        <w:tabs>
          <w:tab w:val="num" w:pos="4320"/>
        </w:tabs>
        <w:ind w:left="4320" w:hanging="360"/>
      </w:pPr>
      <w:rPr>
        <w:rFonts w:ascii="Average" w:hAnsi="Average" w:hint="default"/>
      </w:rPr>
    </w:lvl>
    <w:lvl w:ilvl="6" w:tplc="906A9E22" w:tentative="1">
      <w:start w:val="1"/>
      <w:numFmt w:val="bullet"/>
      <w:lvlText w:val="●"/>
      <w:lvlJc w:val="left"/>
      <w:pPr>
        <w:tabs>
          <w:tab w:val="num" w:pos="5040"/>
        </w:tabs>
        <w:ind w:left="5040" w:hanging="360"/>
      </w:pPr>
      <w:rPr>
        <w:rFonts w:ascii="Average" w:hAnsi="Average" w:hint="default"/>
      </w:rPr>
    </w:lvl>
    <w:lvl w:ilvl="7" w:tplc="05B69316" w:tentative="1">
      <w:start w:val="1"/>
      <w:numFmt w:val="bullet"/>
      <w:lvlText w:val="●"/>
      <w:lvlJc w:val="left"/>
      <w:pPr>
        <w:tabs>
          <w:tab w:val="num" w:pos="5760"/>
        </w:tabs>
        <w:ind w:left="5760" w:hanging="360"/>
      </w:pPr>
      <w:rPr>
        <w:rFonts w:ascii="Average" w:hAnsi="Average" w:hint="default"/>
      </w:rPr>
    </w:lvl>
    <w:lvl w:ilvl="8" w:tplc="29725DB4" w:tentative="1">
      <w:start w:val="1"/>
      <w:numFmt w:val="bullet"/>
      <w:lvlText w:val="●"/>
      <w:lvlJc w:val="left"/>
      <w:pPr>
        <w:tabs>
          <w:tab w:val="num" w:pos="6480"/>
        </w:tabs>
        <w:ind w:left="6480" w:hanging="360"/>
      </w:pPr>
      <w:rPr>
        <w:rFonts w:ascii="Average" w:hAnsi="Average" w:hint="default"/>
      </w:rPr>
    </w:lvl>
  </w:abstractNum>
  <w:abstractNum w:abstractNumId="19" w15:restartNumberingAfterBreak="0">
    <w:nsid w:val="76FA328F"/>
    <w:multiLevelType w:val="hybridMultilevel"/>
    <w:tmpl w:val="20769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6C3215"/>
    <w:multiLevelType w:val="hybridMultilevel"/>
    <w:tmpl w:val="FB4C2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7"/>
  </w:num>
  <w:num w:numId="4">
    <w:abstractNumId w:val="20"/>
  </w:num>
  <w:num w:numId="5">
    <w:abstractNumId w:val="14"/>
  </w:num>
  <w:num w:numId="6">
    <w:abstractNumId w:val="16"/>
  </w:num>
  <w:num w:numId="7">
    <w:abstractNumId w:val="12"/>
  </w:num>
  <w:num w:numId="8">
    <w:abstractNumId w:val="10"/>
  </w:num>
  <w:num w:numId="9">
    <w:abstractNumId w:val="4"/>
  </w:num>
  <w:num w:numId="10">
    <w:abstractNumId w:val="15"/>
  </w:num>
  <w:num w:numId="11">
    <w:abstractNumId w:val="1"/>
  </w:num>
  <w:num w:numId="12">
    <w:abstractNumId w:val="18"/>
  </w:num>
  <w:num w:numId="13">
    <w:abstractNumId w:val="3"/>
  </w:num>
  <w:num w:numId="14">
    <w:abstractNumId w:val="2"/>
  </w:num>
  <w:num w:numId="15">
    <w:abstractNumId w:val="19"/>
  </w:num>
  <w:num w:numId="16">
    <w:abstractNumId w:val="6"/>
  </w:num>
  <w:num w:numId="17">
    <w:abstractNumId w:val="11"/>
  </w:num>
  <w:num w:numId="18">
    <w:abstractNumId w:val="9"/>
  </w:num>
  <w:num w:numId="19">
    <w:abstractNumId w:val="13"/>
  </w:num>
  <w:num w:numId="20">
    <w:abstractNumId w:val="8"/>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71C"/>
    <w:rsid w:val="00036584"/>
    <w:rsid w:val="000F3463"/>
    <w:rsid w:val="001003F1"/>
    <w:rsid w:val="00131A68"/>
    <w:rsid w:val="0014297C"/>
    <w:rsid w:val="00155678"/>
    <w:rsid w:val="001A034E"/>
    <w:rsid w:val="001B3A1B"/>
    <w:rsid w:val="001E07F6"/>
    <w:rsid w:val="00204E88"/>
    <w:rsid w:val="00274A3F"/>
    <w:rsid w:val="00293103"/>
    <w:rsid w:val="00297678"/>
    <w:rsid w:val="002D250E"/>
    <w:rsid w:val="002E58C2"/>
    <w:rsid w:val="00326A28"/>
    <w:rsid w:val="0039744F"/>
    <w:rsid w:val="003C67BF"/>
    <w:rsid w:val="003E05EC"/>
    <w:rsid w:val="004405E8"/>
    <w:rsid w:val="004D10A0"/>
    <w:rsid w:val="004F3CD5"/>
    <w:rsid w:val="00526E9E"/>
    <w:rsid w:val="0055511C"/>
    <w:rsid w:val="005933C0"/>
    <w:rsid w:val="00623522"/>
    <w:rsid w:val="00642F9E"/>
    <w:rsid w:val="007073CE"/>
    <w:rsid w:val="00716279"/>
    <w:rsid w:val="0074434B"/>
    <w:rsid w:val="007635AD"/>
    <w:rsid w:val="007A1100"/>
    <w:rsid w:val="007F35D9"/>
    <w:rsid w:val="007F6BA7"/>
    <w:rsid w:val="00841C65"/>
    <w:rsid w:val="0086522D"/>
    <w:rsid w:val="008F0991"/>
    <w:rsid w:val="008F4DD1"/>
    <w:rsid w:val="00907E2B"/>
    <w:rsid w:val="00907EB7"/>
    <w:rsid w:val="00920F92"/>
    <w:rsid w:val="0096032A"/>
    <w:rsid w:val="00974073"/>
    <w:rsid w:val="009E051F"/>
    <w:rsid w:val="00A0671C"/>
    <w:rsid w:val="00A85EA9"/>
    <w:rsid w:val="00AC4D96"/>
    <w:rsid w:val="00B11A1F"/>
    <w:rsid w:val="00B22637"/>
    <w:rsid w:val="00B32725"/>
    <w:rsid w:val="00B4053F"/>
    <w:rsid w:val="00B47C9D"/>
    <w:rsid w:val="00C46A18"/>
    <w:rsid w:val="00C57D0F"/>
    <w:rsid w:val="00C74206"/>
    <w:rsid w:val="00CB2E81"/>
    <w:rsid w:val="00DE27AC"/>
    <w:rsid w:val="00E55E69"/>
    <w:rsid w:val="00EE5E9B"/>
    <w:rsid w:val="00EF1688"/>
    <w:rsid w:val="00F25F9D"/>
    <w:rsid w:val="00F447EF"/>
    <w:rsid w:val="00FC7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483A6"/>
  <w15:chartTrackingRefBased/>
  <w15:docId w15:val="{FA0B4053-8C48-4A47-B412-2F4E52572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053F"/>
    <w:pPr>
      <w:ind w:left="720"/>
      <w:contextualSpacing/>
    </w:pPr>
  </w:style>
  <w:style w:type="paragraph" w:styleId="NormalWeb">
    <w:name w:val="Normal (Web)"/>
    <w:basedOn w:val="Normal"/>
    <w:uiPriority w:val="99"/>
    <w:semiHidden/>
    <w:unhideWhenUsed/>
    <w:rsid w:val="00A85EA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verSubheader">
    <w:name w:val="Cover Subheader"/>
    <w:basedOn w:val="Normal"/>
    <w:rsid w:val="00326A28"/>
    <w:pPr>
      <w:spacing w:after="0" w:line="240" w:lineRule="auto"/>
      <w:jc w:val="right"/>
    </w:pPr>
    <w:rPr>
      <w:rFonts w:ascii="Times New Roman" w:eastAsia="Times New Roman" w:hAnsi="Times New Roman" w:cs="Times New Roman"/>
      <w:sz w:val="32"/>
      <w:szCs w:val="32"/>
    </w:rPr>
  </w:style>
  <w:style w:type="paragraph" w:styleId="Header">
    <w:name w:val="header"/>
    <w:basedOn w:val="Normal"/>
    <w:link w:val="HeaderChar"/>
    <w:uiPriority w:val="99"/>
    <w:unhideWhenUsed/>
    <w:rsid w:val="001B3A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3A1B"/>
  </w:style>
  <w:style w:type="paragraph" w:styleId="Footer">
    <w:name w:val="footer"/>
    <w:basedOn w:val="Normal"/>
    <w:link w:val="FooterChar"/>
    <w:uiPriority w:val="99"/>
    <w:unhideWhenUsed/>
    <w:rsid w:val="001B3A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3A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791719">
      <w:bodyDiv w:val="1"/>
      <w:marLeft w:val="0"/>
      <w:marRight w:val="0"/>
      <w:marTop w:val="0"/>
      <w:marBottom w:val="0"/>
      <w:divBdr>
        <w:top w:val="none" w:sz="0" w:space="0" w:color="auto"/>
        <w:left w:val="none" w:sz="0" w:space="0" w:color="auto"/>
        <w:bottom w:val="none" w:sz="0" w:space="0" w:color="auto"/>
        <w:right w:val="none" w:sz="0" w:space="0" w:color="auto"/>
      </w:divBdr>
      <w:divsChild>
        <w:div w:id="609046216">
          <w:marLeft w:val="720"/>
          <w:marRight w:val="0"/>
          <w:marTop w:val="0"/>
          <w:marBottom w:val="0"/>
          <w:divBdr>
            <w:top w:val="none" w:sz="0" w:space="0" w:color="auto"/>
            <w:left w:val="none" w:sz="0" w:space="0" w:color="auto"/>
            <w:bottom w:val="none" w:sz="0" w:space="0" w:color="auto"/>
            <w:right w:val="none" w:sz="0" w:space="0" w:color="auto"/>
          </w:divBdr>
        </w:div>
        <w:div w:id="245505763">
          <w:marLeft w:val="720"/>
          <w:marRight w:val="0"/>
          <w:marTop w:val="0"/>
          <w:marBottom w:val="0"/>
          <w:divBdr>
            <w:top w:val="none" w:sz="0" w:space="0" w:color="auto"/>
            <w:left w:val="none" w:sz="0" w:space="0" w:color="auto"/>
            <w:bottom w:val="none" w:sz="0" w:space="0" w:color="auto"/>
            <w:right w:val="none" w:sz="0" w:space="0" w:color="auto"/>
          </w:divBdr>
        </w:div>
        <w:div w:id="1909537430">
          <w:marLeft w:val="720"/>
          <w:marRight w:val="0"/>
          <w:marTop w:val="0"/>
          <w:marBottom w:val="0"/>
          <w:divBdr>
            <w:top w:val="none" w:sz="0" w:space="0" w:color="auto"/>
            <w:left w:val="none" w:sz="0" w:space="0" w:color="auto"/>
            <w:bottom w:val="none" w:sz="0" w:space="0" w:color="auto"/>
            <w:right w:val="none" w:sz="0" w:space="0" w:color="auto"/>
          </w:divBdr>
        </w:div>
        <w:div w:id="1040134051">
          <w:marLeft w:val="720"/>
          <w:marRight w:val="0"/>
          <w:marTop w:val="0"/>
          <w:marBottom w:val="0"/>
          <w:divBdr>
            <w:top w:val="none" w:sz="0" w:space="0" w:color="auto"/>
            <w:left w:val="none" w:sz="0" w:space="0" w:color="auto"/>
            <w:bottom w:val="none" w:sz="0" w:space="0" w:color="auto"/>
            <w:right w:val="none" w:sz="0" w:space="0" w:color="auto"/>
          </w:divBdr>
        </w:div>
        <w:div w:id="1711566315">
          <w:marLeft w:val="720"/>
          <w:marRight w:val="0"/>
          <w:marTop w:val="0"/>
          <w:marBottom w:val="0"/>
          <w:divBdr>
            <w:top w:val="none" w:sz="0" w:space="0" w:color="auto"/>
            <w:left w:val="none" w:sz="0" w:space="0" w:color="auto"/>
            <w:bottom w:val="none" w:sz="0" w:space="0" w:color="auto"/>
            <w:right w:val="none" w:sz="0" w:space="0" w:color="auto"/>
          </w:divBdr>
        </w:div>
      </w:divsChild>
    </w:div>
    <w:div w:id="373425415">
      <w:bodyDiv w:val="1"/>
      <w:marLeft w:val="0"/>
      <w:marRight w:val="0"/>
      <w:marTop w:val="0"/>
      <w:marBottom w:val="0"/>
      <w:divBdr>
        <w:top w:val="none" w:sz="0" w:space="0" w:color="auto"/>
        <w:left w:val="none" w:sz="0" w:space="0" w:color="auto"/>
        <w:bottom w:val="none" w:sz="0" w:space="0" w:color="auto"/>
        <w:right w:val="none" w:sz="0" w:space="0" w:color="auto"/>
      </w:divBdr>
    </w:div>
    <w:div w:id="480004276">
      <w:bodyDiv w:val="1"/>
      <w:marLeft w:val="0"/>
      <w:marRight w:val="0"/>
      <w:marTop w:val="0"/>
      <w:marBottom w:val="0"/>
      <w:divBdr>
        <w:top w:val="none" w:sz="0" w:space="0" w:color="auto"/>
        <w:left w:val="none" w:sz="0" w:space="0" w:color="auto"/>
        <w:bottom w:val="none" w:sz="0" w:space="0" w:color="auto"/>
        <w:right w:val="none" w:sz="0" w:space="0" w:color="auto"/>
      </w:divBdr>
      <w:divsChild>
        <w:div w:id="1213805282">
          <w:marLeft w:val="720"/>
          <w:marRight w:val="0"/>
          <w:marTop w:val="0"/>
          <w:marBottom w:val="320"/>
          <w:divBdr>
            <w:top w:val="none" w:sz="0" w:space="0" w:color="auto"/>
            <w:left w:val="none" w:sz="0" w:space="0" w:color="auto"/>
            <w:bottom w:val="none" w:sz="0" w:space="0" w:color="auto"/>
            <w:right w:val="none" w:sz="0" w:space="0" w:color="auto"/>
          </w:divBdr>
        </w:div>
      </w:divsChild>
    </w:div>
    <w:div w:id="1035469809">
      <w:bodyDiv w:val="1"/>
      <w:marLeft w:val="0"/>
      <w:marRight w:val="0"/>
      <w:marTop w:val="0"/>
      <w:marBottom w:val="0"/>
      <w:divBdr>
        <w:top w:val="none" w:sz="0" w:space="0" w:color="auto"/>
        <w:left w:val="none" w:sz="0" w:space="0" w:color="auto"/>
        <w:bottom w:val="none" w:sz="0" w:space="0" w:color="auto"/>
        <w:right w:val="none" w:sz="0" w:space="0" w:color="auto"/>
      </w:divBdr>
    </w:div>
    <w:div w:id="1417479124">
      <w:bodyDiv w:val="1"/>
      <w:marLeft w:val="0"/>
      <w:marRight w:val="0"/>
      <w:marTop w:val="0"/>
      <w:marBottom w:val="0"/>
      <w:divBdr>
        <w:top w:val="none" w:sz="0" w:space="0" w:color="auto"/>
        <w:left w:val="none" w:sz="0" w:space="0" w:color="auto"/>
        <w:bottom w:val="none" w:sz="0" w:space="0" w:color="auto"/>
        <w:right w:val="none" w:sz="0" w:space="0" w:color="auto"/>
      </w:divBdr>
    </w:div>
    <w:div w:id="1777484035">
      <w:bodyDiv w:val="1"/>
      <w:marLeft w:val="0"/>
      <w:marRight w:val="0"/>
      <w:marTop w:val="0"/>
      <w:marBottom w:val="0"/>
      <w:divBdr>
        <w:top w:val="none" w:sz="0" w:space="0" w:color="auto"/>
        <w:left w:val="none" w:sz="0" w:space="0" w:color="auto"/>
        <w:bottom w:val="none" w:sz="0" w:space="0" w:color="auto"/>
        <w:right w:val="none" w:sz="0" w:space="0" w:color="auto"/>
      </w:divBdr>
    </w:div>
    <w:div w:id="1941908394">
      <w:bodyDiv w:val="1"/>
      <w:marLeft w:val="0"/>
      <w:marRight w:val="0"/>
      <w:marTop w:val="0"/>
      <w:marBottom w:val="0"/>
      <w:divBdr>
        <w:top w:val="none" w:sz="0" w:space="0" w:color="auto"/>
        <w:left w:val="none" w:sz="0" w:space="0" w:color="auto"/>
        <w:bottom w:val="none" w:sz="0" w:space="0" w:color="auto"/>
        <w:right w:val="none" w:sz="0" w:space="0" w:color="auto"/>
      </w:divBdr>
    </w:div>
    <w:div w:id="1973048982">
      <w:bodyDiv w:val="1"/>
      <w:marLeft w:val="0"/>
      <w:marRight w:val="0"/>
      <w:marTop w:val="0"/>
      <w:marBottom w:val="0"/>
      <w:divBdr>
        <w:top w:val="none" w:sz="0" w:space="0" w:color="auto"/>
        <w:left w:val="none" w:sz="0" w:space="0" w:color="auto"/>
        <w:bottom w:val="none" w:sz="0" w:space="0" w:color="auto"/>
        <w:right w:val="none" w:sz="0" w:space="0" w:color="auto"/>
      </w:divBdr>
      <w:divsChild>
        <w:div w:id="90201627">
          <w:marLeft w:val="720"/>
          <w:marRight w:val="0"/>
          <w:marTop w:val="0"/>
          <w:marBottom w:val="0"/>
          <w:divBdr>
            <w:top w:val="none" w:sz="0" w:space="0" w:color="auto"/>
            <w:left w:val="none" w:sz="0" w:space="0" w:color="auto"/>
            <w:bottom w:val="none" w:sz="0" w:space="0" w:color="auto"/>
            <w:right w:val="none" w:sz="0" w:space="0" w:color="auto"/>
          </w:divBdr>
        </w:div>
        <w:div w:id="134613226">
          <w:marLeft w:val="720"/>
          <w:marRight w:val="0"/>
          <w:marTop w:val="0"/>
          <w:marBottom w:val="0"/>
          <w:divBdr>
            <w:top w:val="none" w:sz="0" w:space="0" w:color="auto"/>
            <w:left w:val="none" w:sz="0" w:space="0" w:color="auto"/>
            <w:bottom w:val="none" w:sz="0" w:space="0" w:color="auto"/>
            <w:right w:val="none" w:sz="0" w:space="0" w:color="auto"/>
          </w:divBdr>
        </w:div>
        <w:div w:id="1440759663">
          <w:marLeft w:val="720"/>
          <w:marRight w:val="0"/>
          <w:marTop w:val="0"/>
          <w:marBottom w:val="0"/>
          <w:divBdr>
            <w:top w:val="none" w:sz="0" w:space="0" w:color="auto"/>
            <w:left w:val="none" w:sz="0" w:space="0" w:color="auto"/>
            <w:bottom w:val="none" w:sz="0" w:space="0" w:color="auto"/>
            <w:right w:val="none" w:sz="0" w:space="0" w:color="auto"/>
          </w:divBdr>
        </w:div>
        <w:div w:id="290215541">
          <w:marLeft w:val="720"/>
          <w:marRight w:val="0"/>
          <w:marTop w:val="0"/>
          <w:marBottom w:val="0"/>
          <w:divBdr>
            <w:top w:val="none" w:sz="0" w:space="0" w:color="auto"/>
            <w:left w:val="none" w:sz="0" w:space="0" w:color="auto"/>
            <w:bottom w:val="none" w:sz="0" w:space="0" w:color="auto"/>
            <w:right w:val="none" w:sz="0" w:space="0" w:color="auto"/>
          </w:divBdr>
        </w:div>
        <w:div w:id="962269722">
          <w:marLeft w:val="720"/>
          <w:marRight w:val="0"/>
          <w:marTop w:val="0"/>
          <w:marBottom w:val="0"/>
          <w:divBdr>
            <w:top w:val="none" w:sz="0" w:space="0" w:color="auto"/>
            <w:left w:val="none" w:sz="0" w:space="0" w:color="auto"/>
            <w:bottom w:val="none" w:sz="0" w:space="0" w:color="auto"/>
            <w:right w:val="none" w:sz="0" w:space="0" w:color="auto"/>
          </w:divBdr>
        </w:div>
      </w:divsChild>
    </w:div>
    <w:div w:id="2058427250">
      <w:bodyDiv w:val="1"/>
      <w:marLeft w:val="0"/>
      <w:marRight w:val="0"/>
      <w:marTop w:val="0"/>
      <w:marBottom w:val="0"/>
      <w:divBdr>
        <w:top w:val="none" w:sz="0" w:space="0" w:color="auto"/>
        <w:left w:val="none" w:sz="0" w:space="0" w:color="auto"/>
        <w:bottom w:val="none" w:sz="0" w:space="0" w:color="auto"/>
        <w:right w:val="none" w:sz="0" w:space="0" w:color="auto"/>
      </w:divBdr>
      <w:divsChild>
        <w:div w:id="1591042617">
          <w:marLeft w:val="720"/>
          <w:marRight w:val="0"/>
          <w:marTop w:val="0"/>
          <w:marBottom w:val="0"/>
          <w:divBdr>
            <w:top w:val="none" w:sz="0" w:space="0" w:color="auto"/>
            <w:left w:val="none" w:sz="0" w:space="0" w:color="auto"/>
            <w:bottom w:val="none" w:sz="0" w:space="0" w:color="auto"/>
            <w:right w:val="none" w:sz="0" w:space="0" w:color="auto"/>
          </w:divBdr>
        </w:div>
        <w:div w:id="645474355">
          <w:marLeft w:val="720"/>
          <w:marRight w:val="0"/>
          <w:marTop w:val="0"/>
          <w:marBottom w:val="0"/>
          <w:divBdr>
            <w:top w:val="none" w:sz="0" w:space="0" w:color="auto"/>
            <w:left w:val="none" w:sz="0" w:space="0" w:color="auto"/>
            <w:bottom w:val="none" w:sz="0" w:space="0" w:color="auto"/>
            <w:right w:val="none" w:sz="0" w:space="0" w:color="auto"/>
          </w:divBdr>
        </w:div>
        <w:div w:id="124739190">
          <w:marLeft w:val="720"/>
          <w:marRight w:val="0"/>
          <w:marTop w:val="0"/>
          <w:marBottom w:val="0"/>
          <w:divBdr>
            <w:top w:val="none" w:sz="0" w:space="0" w:color="auto"/>
            <w:left w:val="none" w:sz="0" w:space="0" w:color="auto"/>
            <w:bottom w:val="none" w:sz="0" w:space="0" w:color="auto"/>
            <w:right w:val="none" w:sz="0" w:space="0" w:color="auto"/>
          </w:divBdr>
        </w:div>
        <w:div w:id="1151949761">
          <w:marLeft w:val="720"/>
          <w:marRight w:val="0"/>
          <w:marTop w:val="0"/>
          <w:marBottom w:val="0"/>
          <w:divBdr>
            <w:top w:val="none" w:sz="0" w:space="0" w:color="auto"/>
            <w:left w:val="none" w:sz="0" w:space="0" w:color="auto"/>
            <w:bottom w:val="none" w:sz="0" w:space="0" w:color="auto"/>
            <w:right w:val="none" w:sz="0" w:space="0" w:color="auto"/>
          </w:divBdr>
        </w:div>
        <w:div w:id="1745762671">
          <w:marLeft w:val="720"/>
          <w:marRight w:val="0"/>
          <w:marTop w:val="0"/>
          <w:marBottom w:val="0"/>
          <w:divBdr>
            <w:top w:val="none" w:sz="0" w:space="0" w:color="auto"/>
            <w:left w:val="none" w:sz="0" w:space="0" w:color="auto"/>
            <w:bottom w:val="none" w:sz="0" w:space="0" w:color="auto"/>
            <w:right w:val="none" w:sz="0" w:space="0" w:color="auto"/>
          </w:divBdr>
        </w:div>
      </w:divsChild>
    </w:div>
    <w:div w:id="2145543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chart" Target="charts/chart4.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hart" Target="charts/chart1.xm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hart" Target="charts/chart2.xm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hart" Target="charts/chart3.xml"/><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charts/_rels/chart1.xml.rels><?xml version="1.0" encoding="UTF-8" standalone="yes"?>
<Relationships xmlns="http://schemas.openxmlformats.org/package/2006/relationships"><Relationship Id="rId3" Type="http://schemas.openxmlformats.org/officeDocument/2006/relationships/oleObject" Target="file:///C:\Users\Gaurav%20Chowdhury\Desktop\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purthi%20Bollina\Downloads\kmeans%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Gaurav%20Chowdhury\Desktop\resul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Gaurav%20Chowdhury\Desktop\kmeans_comb.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Means by Asset Variables - Spectral Clustering</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[results.xlsx]Assets!$B$10</c:f>
              <c:strCache>
                <c:ptCount val="1"/>
                <c:pt idx="0">
                  <c:v>Cluster0</c:v>
                </c:pt>
              </c:strCache>
            </c:strRef>
          </c:tx>
          <c:spPr>
            <a:ln w="22225" cap="rnd" cmpd="sng" algn="ctr">
              <a:solidFill>
                <a:schemeClr val="accent1"/>
              </a:solidFill>
              <a:round/>
            </a:ln>
            <a:effectLst/>
          </c:spPr>
          <c:marker>
            <c:symbol val="none"/>
          </c:marker>
          <c:cat>
            <c:strRef>
              <c:f>[results.xlsx]Assets!$A$11:$A$15</c:f>
              <c:strCache>
                <c:ptCount val="5"/>
                <c:pt idx="0">
                  <c:v>Property &amp; equipment Cost</c:v>
                </c:pt>
                <c:pt idx="1">
                  <c:v>Accumulated yearly Depreciation</c:v>
                </c:pt>
                <c:pt idx="2">
                  <c:v>Net Hospital Valuation valuation</c:v>
                </c:pt>
                <c:pt idx="3">
                  <c:v>Total Gross Sq.feetArea of Hospitals</c:v>
                </c:pt>
                <c:pt idx="4">
                  <c:v>Total Capital Expenditures</c:v>
                </c:pt>
              </c:strCache>
            </c:strRef>
          </c:cat>
          <c:val>
            <c:numRef>
              <c:f>[results.xlsx]Assets!$B$11:$B$15</c:f>
              <c:numCache>
                <c:formatCode>General</c:formatCode>
                <c:ptCount val="5"/>
                <c:pt idx="0">
                  <c:v>2.4676E-2</c:v>
                </c:pt>
                <c:pt idx="1">
                  <c:v>2.6138000000000002E-2</c:v>
                </c:pt>
                <c:pt idx="2">
                  <c:v>2.2294999999999999E-2</c:v>
                </c:pt>
                <c:pt idx="3">
                  <c:v>2.6575999999999999E-2</c:v>
                </c:pt>
                <c:pt idx="4">
                  <c:v>5.4819999999999999E-3</c:v>
                </c:pt>
              </c:numCache>
            </c:numRef>
          </c:val>
          <c:smooth val="0"/>
          <c:extLst>
            <c:ext xmlns:c16="http://schemas.microsoft.com/office/drawing/2014/chart" uri="{C3380CC4-5D6E-409C-BE32-E72D297353CC}">
              <c16:uniqueId val="{00000000-B1C5-498E-8472-1047CD8DC835}"/>
            </c:ext>
          </c:extLst>
        </c:ser>
        <c:ser>
          <c:idx val="1"/>
          <c:order val="1"/>
          <c:tx>
            <c:strRef>
              <c:f>[results.xlsx]Assets!$C$10</c:f>
              <c:strCache>
                <c:ptCount val="1"/>
                <c:pt idx="0">
                  <c:v>Cluster1</c:v>
                </c:pt>
              </c:strCache>
            </c:strRef>
          </c:tx>
          <c:spPr>
            <a:ln w="22225" cap="rnd" cmpd="sng" algn="ctr">
              <a:solidFill>
                <a:schemeClr val="accent2"/>
              </a:solidFill>
              <a:round/>
            </a:ln>
            <a:effectLst/>
          </c:spPr>
          <c:marker>
            <c:symbol val="none"/>
          </c:marker>
          <c:cat>
            <c:strRef>
              <c:f>[results.xlsx]Assets!$A$11:$A$15</c:f>
              <c:strCache>
                <c:ptCount val="5"/>
                <c:pt idx="0">
                  <c:v>Property &amp; equipment Cost</c:v>
                </c:pt>
                <c:pt idx="1">
                  <c:v>Accumulated yearly Depreciation</c:v>
                </c:pt>
                <c:pt idx="2">
                  <c:v>Net Hospital Valuation valuation</c:v>
                </c:pt>
                <c:pt idx="3">
                  <c:v>Total Gross Sq.feetArea of Hospitals</c:v>
                </c:pt>
                <c:pt idx="4">
                  <c:v>Total Capital Expenditures</c:v>
                </c:pt>
              </c:strCache>
            </c:strRef>
          </c:cat>
          <c:val>
            <c:numRef>
              <c:f>[results.xlsx]Assets!$C$11:$C$15</c:f>
              <c:numCache>
                <c:formatCode>General</c:formatCode>
                <c:ptCount val="5"/>
                <c:pt idx="0">
                  <c:v>0.25597999999999999</c:v>
                </c:pt>
                <c:pt idx="1">
                  <c:v>0.24377099999999999</c:v>
                </c:pt>
                <c:pt idx="2">
                  <c:v>0.25633499999999998</c:v>
                </c:pt>
                <c:pt idx="3">
                  <c:v>0.14932200000000001</c:v>
                </c:pt>
                <c:pt idx="4">
                  <c:v>8.1346000000000002E-2</c:v>
                </c:pt>
              </c:numCache>
            </c:numRef>
          </c:val>
          <c:smooth val="0"/>
          <c:extLst>
            <c:ext xmlns:c16="http://schemas.microsoft.com/office/drawing/2014/chart" uri="{C3380CC4-5D6E-409C-BE32-E72D297353CC}">
              <c16:uniqueId val="{00000001-B1C5-498E-8472-1047CD8DC835}"/>
            </c:ext>
          </c:extLst>
        </c:ser>
        <c:ser>
          <c:idx val="2"/>
          <c:order val="2"/>
          <c:tx>
            <c:strRef>
              <c:f>[results.xlsx]Assets!$D$10</c:f>
              <c:strCache>
                <c:ptCount val="1"/>
                <c:pt idx="0">
                  <c:v>Cluster2</c:v>
                </c:pt>
              </c:strCache>
            </c:strRef>
          </c:tx>
          <c:spPr>
            <a:ln w="22225" cap="rnd" cmpd="sng" algn="ctr">
              <a:solidFill>
                <a:schemeClr val="accent3"/>
              </a:solidFill>
              <a:round/>
            </a:ln>
            <a:effectLst/>
          </c:spPr>
          <c:marker>
            <c:symbol val="none"/>
          </c:marker>
          <c:cat>
            <c:strRef>
              <c:f>[results.xlsx]Assets!$A$11:$A$15</c:f>
              <c:strCache>
                <c:ptCount val="5"/>
                <c:pt idx="0">
                  <c:v>Property &amp; equipment Cost</c:v>
                </c:pt>
                <c:pt idx="1">
                  <c:v>Accumulated yearly Depreciation</c:v>
                </c:pt>
                <c:pt idx="2">
                  <c:v>Net Hospital Valuation valuation</c:v>
                </c:pt>
                <c:pt idx="3">
                  <c:v>Total Gross Sq.feetArea of Hospitals</c:v>
                </c:pt>
                <c:pt idx="4">
                  <c:v>Total Capital Expenditures</c:v>
                </c:pt>
              </c:strCache>
            </c:strRef>
          </c:cat>
          <c:val>
            <c:numRef>
              <c:f>[results.xlsx]Assets!$D$11:$D$15</c:f>
              <c:numCache>
                <c:formatCode>General</c:formatCode>
                <c:ptCount val="5"/>
                <c:pt idx="0">
                  <c:v>0.12019199999999999</c:v>
                </c:pt>
                <c:pt idx="1">
                  <c:v>0.145283</c:v>
                </c:pt>
                <c:pt idx="2">
                  <c:v>9.2129000000000003E-2</c:v>
                </c:pt>
                <c:pt idx="3">
                  <c:v>0.37982199999999999</c:v>
                </c:pt>
                <c:pt idx="4">
                  <c:v>1.8158000000000001E-2</c:v>
                </c:pt>
              </c:numCache>
            </c:numRef>
          </c:val>
          <c:smooth val="0"/>
          <c:extLst>
            <c:ext xmlns:c16="http://schemas.microsoft.com/office/drawing/2014/chart" uri="{C3380CC4-5D6E-409C-BE32-E72D297353CC}">
              <c16:uniqueId val="{00000002-B1C5-498E-8472-1047CD8DC835}"/>
            </c:ext>
          </c:extLst>
        </c:ser>
        <c:ser>
          <c:idx val="3"/>
          <c:order val="3"/>
          <c:tx>
            <c:strRef>
              <c:f>[results.xlsx]Assets!$E$10</c:f>
              <c:strCache>
                <c:ptCount val="1"/>
                <c:pt idx="0">
                  <c:v>Cluster3</c:v>
                </c:pt>
              </c:strCache>
            </c:strRef>
          </c:tx>
          <c:spPr>
            <a:ln w="22225" cap="rnd" cmpd="sng" algn="ctr">
              <a:solidFill>
                <a:schemeClr val="accent4"/>
              </a:solidFill>
              <a:round/>
            </a:ln>
            <a:effectLst/>
          </c:spPr>
          <c:marker>
            <c:symbol val="none"/>
          </c:marker>
          <c:cat>
            <c:strRef>
              <c:f>[results.xlsx]Assets!$A$11:$A$15</c:f>
              <c:strCache>
                <c:ptCount val="5"/>
                <c:pt idx="0">
                  <c:v>Property &amp; equipment Cost</c:v>
                </c:pt>
                <c:pt idx="1">
                  <c:v>Accumulated yearly Depreciation</c:v>
                </c:pt>
                <c:pt idx="2">
                  <c:v>Net Hospital Valuation valuation</c:v>
                </c:pt>
                <c:pt idx="3">
                  <c:v>Total Gross Sq.feetArea of Hospitals</c:v>
                </c:pt>
                <c:pt idx="4">
                  <c:v>Total Capital Expenditures</c:v>
                </c:pt>
              </c:strCache>
            </c:strRef>
          </c:cat>
          <c:val>
            <c:numRef>
              <c:f>[results.xlsx]Assets!$E$11:$E$15</c:f>
              <c:numCache>
                <c:formatCode>General</c:formatCode>
                <c:ptCount val="5"/>
                <c:pt idx="0">
                  <c:v>0.103709</c:v>
                </c:pt>
                <c:pt idx="1">
                  <c:v>0.118946</c:v>
                </c:pt>
                <c:pt idx="2">
                  <c:v>8.5367999999999999E-2</c:v>
                </c:pt>
                <c:pt idx="3">
                  <c:v>0.113718</c:v>
                </c:pt>
                <c:pt idx="4">
                  <c:v>1.6056000000000001E-2</c:v>
                </c:pt>
              </c:numCache>
            </c:numRef>
          </c:val>
          <c:smooth val="0"/>
          <c:extLst>
            <c:ext xmlns:c16="http://schemas.microsoft.com/office/drawing/2014/chart" uri="{C3380CC4-5D6E-409C-BE32-E72D297353CC}">
              <c16:uniqueId val="{00000003-B1C5-498E-8472-1047CD8DC835}"/>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2102475039"/>
        <c:axId val="2102466303"/>
      </c:lineChart>
      <c:catAx>
        <c:axId val="2102475039"/>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102466303"/>
        <c:crosses val="autoZero"/>
        <c:auto val="1"/>
        <c:lblAlgn val="ctr"/>
        <c:lblOffset val="100"/>
        <c:noMultiLvlLbl val="0"/>
      </c:catAx>
      <c:valAx>
        <c:axId val="2102466303"/>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102475039"/>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Means by Bed Capacity Variables - Agglomerative</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'[kmeans (1).xlsx]Sheet2'!$B$1</c:f>
              <c:strCache>
                <c:ptCount val="1"/>
                <c:pt idx="0">
                  <c:v>Cluster1</c:v>
                </c:pt>
              </c:strCache>
            </c:strRef>
          </c:tx>
          <c:spPr>
            <a:ln w="22225" cap="rnd" cmpd="sng" algn="ctr">
              <a:solidFill>
                <a:schemeClr val="accent1"/>
              </a:solidFill>
              <a:round/>
            </a:ln>
            <a:effectLst/>
          </c:spPr>
          <c:marker>
            <c:symbol val="none"/>
          </c:marker>
          <c:cat>
            <c:strRef>
              <c:f>'[kmeans (1).xlsx]Sheet2'!$A$2:$A$10</c:f>
              <c:strCache>
                <c:ptCount val="9"/>
                <c:pt idx="0">
                  <c:v>total beds code</c:v>
                </c:pt>
                <c:pt idx="1">
                  <c:v>adult beds</c:v>
                </c:pt>
                <c:pt idx="2">
                  <c:v>pediatric beds</c:v>
                </c:pt>
                <c:pt idx="3">
                  <c:v>Obstetric care beds</c:v>
                </c:pt>
                <c:pt idx="4">
                  <c:v>Acute long-term care beds</c:v>
                </c:pt>
                <c:pt idx="5">
                  <c:v>Psychiatric care beds</c:v>
                </c:pt>
                <c:pt idx="6">
                  <c:v>Alcohol/drug abuse care beds</c:v>
                </c:pt>
                <c:pt idx="7">
                  <c:v>Burn care beds</c:v>
                </c:pt>
                <c:pt idx="8">
                  <c:v>surgical intensive care beds</c:v>
                </c:pt>
              </c:strCache>
            </c:strRef>
          </c:cat>
          <c:val>
            <c:numRef>
              <c:f>'[kmeans (1).xlsx]Sheet2'!$B$2:$B$10</c:f>
              <c:numCache>
                <c:formatCode>General</c:formatCode>
                <c:ptCount val="9"/>
                <c:pt idx="0">
                  <c:v>0.68065469999999995</c:v>
                </c:pt>
                <c:pt idx="1">
                  <c:v>-0.45965739999999999</c:v>
                </c:pt>
                <c:pt idx="2">
                  <c:v>-0.21016009999999999</c:v>
                </c:pt>
                <c:pt idx="3">
                  <c:v>-0.43989080000000003</c:v>
                </c:pt>
                <c:pt idx="4">
                  <c:v>-0.18174360000000001</c:v>
                </c:pt>
                <c:pt idx="5">
                  <c:v>2.9403467000000001</c:v>
                </c:pt>
                <c:pt idx="6">
                  <c:v>2.6190975999999999</c:v>
                </c:pt>
                <c:pt idx="7">
                  <c:v>-0.11342480000000001</c:v>
                </c:pt>
                <c:pt idx="8">
                  <c:v>-0.39081739999999998</c:v>
                </c:pt>
              </c:numCache>
            </c:numRef>
          </c:val>
          <c:smooth val="0"/>
          <c:extLst>
            <c:ext xmlns:c16="http://schemas.microsoft.com/office/drawing/2014/chart" uri="{C3380CC4-5D6E-409C-BE32-E72D297353CC}">
              <c16:uniqueId val="{00000000-2C2C-4DDF-9F48-EAA511EE6CD9}"/>
            </c:ext>
          </c:extLst>
        </c:ser>
        <c:ser>
          <c:idx val="1"/>
          <c:order val="1"/>
          <c:tx>
            <c:strRef>
              <c:f>'[kmeans (1).xlsx]Sheet2'!$C$1</c:f>
              <c:strCache>
                <c:ptCount val="1"/>
                <c:pt idx="0">
                  <c:v>Cluster2</c:v>
                </c:pt>
              </c:strCache>
            </c:strRef>
          </c:tx>
          <c:spPr>
            <a:ln w="22225" cap="rnd" cmpd="sng" algn="ctr">
              <a:solidFill>
                <a:schemeClr val="accent2"/>
              </a:solidFill>
              <a:round/>
            </a:ln>
            <a:effectLst/>
          </c:spPr>
          <c:marker>
            <c:symbol val="none"/>
          </c:marker>
          <c:cat>
            <c:strRef>
              <c:f>'[kmeans (1).xlsx]Sheet2'!$A$2:$A$10</c:f>
              <c:strCache>
                <c:ptCount val="9"/>
                <c:pt idx="0">
                  <c:v>total beds code</c:v>
                </c:pt>
                <c:pt idx="1">
                  <c:v>adult beds</c:v>
                </c:pt>
                <c:pt idx="2">
                  <c:v>pediatric beds</c:v>
                </c:pt>
                <c:pt idx="3">
                  <c:v>Obstetric care beds</c:v>
                </c:pt>
                <c:pt idx="4">
                  <c:v>Acute long-term care beds</c:v>
                </c:pt>
                <c:pt idx="5">
                  <c:v>Psychiatric care beds</c:v>
                </c:pt>
                <c:pt idx="6">
                  <c:v>Alcohol/drug abuse care beds</c:v>
                </c:pt>
                <c:pt idx="7">
                  <c:v>Burn care beds</c:v>
                </c:pt>
                <c:pt idx="8">
                  <c:v>surgical intensive care beds</c:v>
                </c:pt>
              </c:strCache>
            </c:strRef>
          </c:cat>
          <c:val>
            <c:numRef>
              <c:f>'[kmeans (1).xlsx]Sheet2'!$C$2:$C$10</c:f>
              <c:numCache>
                <c:formatCode>General</c:formatCode>
                <c:ptCount val="9"/>
                <c:pt idx="0">
                  <c:v>1.22162408</c:v>
                </c:pt>
                <c:pt idx="1">
                  <c:v>-0.52851627999999995</c:v>
                </c:pt>
                <c:pt idx="2">
                  <c:v>7.8570572900000002</c:v>
                </c:pt>
                <c:pt idx="3">
                  <c:v>-0.13567886000000001</c:v>
                </c:pt>
                <c:pt idx="4">
                  <c:v>-0.15863521999999999</c:v>
                </c:pt>
                <c:pt idx="5">
                  <c:v>-8.7414110000000003E-2</c:v>
                </c:pt>
                <c:pt idx="6">
                  <c:v>-0.17234305</c:v>
                </c:pt>
                <c:pt idx="7">
                  <c:v>0.40459286</c:v>
                </c:pt>
                <c:pt idx="8">
                  <c:v>-0.41050326999999998</c:v>
                </c:pt>
              </c:numCache>
            </c:numRef>
          </c:val>
          <c:smooth val="0"/>
          <c:extLst>
            <c:ext xmlns:c16="http://schemas.microsoft.com/office/drawing/2014/chart" uri="{C3380CC4-5D6E-409C-BE32-E72D297353CC}">
              <c16:uniqueId val="{00000001-2C2C-4DDF-9F48-EAA511EE6CD9}"/>
            </c:ext>
          </c:extLst>
        </c:ser>
        <c:ser>
          <c:idx val="2"/>
          <c:order val="2"/>
          <c:tx>
            <c:strRef>
              <c:f>'[kmeans (1).xlsx]Sheet2'!$D$1</c:f>
              <c:strCache>
                <c:ptCount val="1"/>
                <c:pt idx="0">
                  <c:v>Cluster3</c:v>
                </c:pt>
              </c:strCache>
            </c:strRef>
          </c:tx>
          <c:spPr>
            <a:ln w="22225" cap="rnd" cmpd="sng" algn="ctr">
              <a:solidFill>
                <a:schemeClr val="accent3"/>
              </a:solidFill>
              <a:round/>
            </a:ln>
            <a:effectLst/>
          </c:spPr>
          <c:marker>
            <c:symbol val="none"/>
          </c:marker>
          <c:cat>
            <c:strRef>
              <c:f>'[kmeans (1).xlsx]Sheet2'!$A$2:$A$10</c:f>
              <c:strCache>
                <c:ptCount val="9"/>
                <c:pt idx="0">
                  <c:v>total beds code</c:v>
                </c:pt>
                <c:pt idx="1">
                  <c:v>adult beds</c:v>
                </c:pt>
                <c:pt idx="2">
                  <c:v>pediatric beds</c:v>
                </c:pt>
                <c:pt idx="3">
                  <c:v>Obstetric care beds</c:v>
                </c:pt>
                <c:pt idx="4">
                  <c:v>Acute long-term care beds</c:v>
                </c:pt>
                <c:pt idx="5">
                  <c:v>Psychiatric care beds</c:v>
                </c:pt>
                <c:pt idx="6">
                  <c:v>Alcohol/drug abuse care beds</c:v>
                </c:pt>
                <c:pt idx="7">
                  <c:v>Burn care beds</c:v>
                </c:pt>
                <c:pt idx="8">
                  <c:v>surgical intensive care beds</c:v>
                </c:pt>
              </c:strCache>
            </c:strRef>
          </c:cat>
          <c:val>
            <c:numRef>
              <c:f>'[kmeans (1).xlsx]Sheet2'!$D$2:$D$10</c:f>
              <c:numCache>
                <c:formatCode>General</c:formatCode>
                <c:ptCount val="9"/>
                <c:pt idx="0">
                  <c:v>1.96572576</c:v>
                </c:pt>
                <c:pt idx="1">
                  <c:v>2.1873195600000002</c:v>
                </c:pt>
                <c:pt idx="2">
                  <c:v>0.76472638000000004</c:v>
                </c:pt>
                <c:pt idx="3">
                  <c:v>2.0702341500000001</c:v>
                </c:pt>
                <c:pt idx="4">
                  <c:v>-0.17862170999999999</c:v>
                </c:pt>
                <c:pt idx="5">
                  <c:v>0.24490201</c:v>
                </c:pt>
                <c:pt idx="6">
                  <c:v>8.1986000000000003E-2</c:v>
                </c:pt>
                <c:pt idx="7">
                  <c:v>-6.4005119999999999E-2</c:v>
                </c:pt>
                <c:pt idx="8">
                  <c:v>1.9636226400000001</c:v>
                </c:pt>
              </c:numCache>
            </c:numRef>
          </c:val>
          <c:smooth val="0"/>
          <c:extLst>
            <c:ext xmlns:c16="http://schemas.microsoft.com/office/drawing/2014/chart" uri="{C3380CC4-5D6E-409C-BE32-E72D297353CC}">
              <c16:uniqueId val="{00000002-2C2C-4DDF-9F48-EAA511EE6CD9}"/>
            </c:ext>
          </c:extLst>
        </c:ser>
        <c:ser>
          <c:idx val="3"/>
          <c:order val="3"/>
          <c:tx>
            <c:strRef>
              <c:f>'[kmeans (1).xlsx]Sheet2'!$E$1</c:f>
              <c:strCache>
                <c:ptCount val="1"/>
                <c:pt idx="0">
                  <c:v>Cluster4</c:v>
                </c:pt>
              </c:strCache>
            </c:strRef>
          </c:tx>
          <c:spPr>
            <a:ln w="22225" cap="rnd" cmpd="sng" algn="ctr">
              <a:solidFill>
                <a:schemeClr val="accent4"/>
              </a:solidFill>
              <a:round/>
            </a:ln>
            <a:effectLst/>
          </c:spPr>
          <c:marker>
            <c:symbol val="none"/>
          </c:marker>
          <c:cat>
            <c:strRef>
              <c:f>'[kmeans (1).xlsx]Sheet2'!$A$2:$A$10</c:f>
              <c:strCache>
                <c:ptCount val="9"/>
                <c:pt idx="0">
                  <c:v>total beds code</c:v>
                </c:pt>
                <c:pt idx="1">
                  <c:v>adult beds</c:v>
                </c:pt>
                <c:pt idx="2">
                  <c:v>pediatric beds</c:v>
                </c:pt>
                <c:pt idx="3">
                  <c:v>Obstetric care beds</c:v>
                </c:pt>
                <c:pt idx="4">
                  <c:v>Acute long-term care beds</c:v>
                </c:pt>
                <c:pt idx="5">
                  <c:v>Psychiatric care beds</c:v>
                </c:pt>
                <c:pt idx="6">
                  <c:v>Alcohol/drug abuse care beds</c:v>
                </c:pt>
                <c:pt idx="7">
                  <c:v>Burn care beds</c:v>
                </c:pt>
                <c:pt idx="8">
                  <c:v>surgical intensive care beds</c:v>
                </c:pt>
              </c:strCache>
            </c:strRef>
          </c:cat>
          <c:val>
            <c:numRef>
              <c:f>'[kmeans (1).xlsx]Sheet2'!$E$2:$E$10</c:f>
              <c:numCache>
                <c:formatCode>General</c:formatCode>
                <c:ptCount val="9"/>
                <c:pt idx="0">
                  <c:v>-0.68277960000000004</c:v>
                </c:pt>
                <c:pt idx="1">
                  <c:v>-0.52203710000000003</c:v>
                </c:pt>
                <c:pt idx="2">
                  <c:v>-0.24721399999999999</c:v>
                </c:pt>
                <c:pt idx="3">
                  <c:v>-0.48064960000000001</c:v>
                </c:pt>
                <c:pt idx="4">
                  <c:v>-0.1528977</c:v>
                </c:pt>
                <c:pt idx="5">
                  <c:v>-0.1993521</c:v>
                </c:pt>
                <c:pt idx="6">
                  <c:v>-0.1404232</c:v>
                </c:pt>
                <c:pt idx="7">
                  <c:v>-0.12925980000000001</c:v>
                </c:pt>
                <c:pt idx="8">
                  <c:v>-0.49775140000000001</c:v>
                </c:pt>
              </c:numCache>
            </c:numRef>
          </c:val>
          <c:smooth val="0"/>
          <c:extLst>
            <c:ext xmlns:c16="http://schemas.microsoft.com/office/drawing/2014/chart" uri="{C3380CC4-5D6E-409C-BE32-E72D297353CC}">
              <c16:uniqueId val="{00000003-2C2C-4DDF-9F48-EAA511EE6CD9}"/>
            </c:ext>
          </c:extLst>
        </c:ser>
        <c:ser>
          <c:idx val="4"/>
          <c:order val="4"/>
          <c:tx>
            <c:strRef>
              <c:f>'[kmeans (1).xlsx]Sheet2'!$F$1</c:f>
              <c:strCache>
                <c:ptCount val="1"/>
                <c:pt idx="0">
                  <c:v>Cluster5</c:v>
                </c:pt>
              </c:strCache>
            </c:strRef>
          </c:tx>
          <c:spPr>
            <a:ln w="22225" cap="rnd" cmpd="sng" algn="ctr">
              <a:solidFill>
                <a:schemeClr val="accent5"/>
              </a:solidFill>
              <a:round/>
            </a:ln>
            <a:effectLst/>
          </c:spPr>
          <c:marker>
            <c:symbol val="none"/>
          </c:marker>
          <c:cat>
            <c:strRef>
              <c:f>'[kmeans (1).xlsx]Sheet2'!$A$2:$A$10</c:f>
              <c:strCache>
                <c:ptCount val="9"/>
                <c:pt idx="0">
                  <c:v>total beds code</c:v>
                </c:pt>
                <c:pt idx="1">
                  <c:v>adult beds</c:v>
                </c:pt>
                <c:pt idx="2">
                  <c:v>pediatric beds</c:v>
                </c:pt>
                <c:pt idx="3">
                  <c:v>Obstetric care beds</c:v>
                </c:pt>
                <c:pt idx="4">
                  <c:v>Acute long-term care beds</c:v>
                </c:pt>
                <c:pt idx="5">
                  <c:v>Psychiatric care beds</c:v>
                </c:pt>
                <c:pt idx="6">
                  <c:v>Alcohol/drug abuse care beds</c:v>
                </c:pt>
                <c:pt idx="7">
                  <c:v>Burn care beds</c:v>
                </c:pt>
                <c:pt idx="8">
                  <c:v>surgical intensive care beds</c:v>
                </c:pt>
              </c:strCache>
            </c:strRef>
          </c:cat>
          <c:val>
            <c:numRef>
              <c:f>'[kmeans (1).xlsx]Sheet2'!$F$2:$F$10</c:f>
              <c:numCache>
                <c:formatCode>General</c:formatCode>
                <c:ptCount val="9"/>
                <c:pt idx="0">
                  <c:v>0.58692379299999997</c:v>
                </c:pt>
                <c:pt idx="1">
                  <c:v>0.42158605799999999</c:v>
                </c:pt>
                <c:pt idx="2">
                  <c:v>-5.5587630000000004E-3</c:v>
                </c:pt>
                <c:pt idx="3">
                  <c:v>0.37906510500000001</c:v>
                </c:pt>
                <c:pt idx="4">
                  <c:v>-0.17490371900000001</c:v>
                </c:pt>
                <c:pt idx="5">
                  <c:v>-5.8281116000000001E-2</c:v>
                </c:pt>
                <c:pt idx="6">
                  <c:v>-9.1774318999999993E-2</c:v>
                </c:pt>
                <c:pt idx="7">
                  <c:v>-0.111387816</c:v>
                </c:pt>
                <c:pt idx="8">
                  <c:v>0.39991499400000002</c:v>
                </c:pt>
              </c:numCache>
            </c:numRef>
          </c:val>
          <c:smooth val="0"/>
          <c:extLst>
            <c:ext xmlns:c16="http://schemas.microsoft.com/office/drawing/2014/chart" uri="{C3380CC4-5D6E-409C-BE32-E72D297353CC}">
              <c16:uniqueId val="{00000004-2C2C-4DDF-9F48-EAA511EE6CD9}"/>
            </c:ext>
          </c:extLst>
        </c:ser>
        <c:ser>
          <c:idx val="5"/>
          <c:order val="5"/>
          <c:tx>
            <c:strRef>
              <c:f>'[kmeans (1).xlsx]Sheet2'!$G$1</c:f>
              <c:strCache>
                <c:ptCount val="1"/>
                <c:pt idx="0">
                  <c:v>Cluster6</c:v>
                </c:pt>
              </c:strCache>
            </c:strRef>
          </c:tx>
          <c:spPr>
            <a:ln w="22225" cap="rnd" cmpd="sng" algn="ctr">
              <a:solidFill>
                <a:schemeClr val="accent6"/>
              </a:solidFill>
              <a:round/>
            </a:ln>
            <a:effectLst/>
          </c:spPr>
          <c:marker>
            <c:symbol val="none"/>
          </c:marker>
          <c:cat>
            <c:strRef>
              <c:f>'[kmeans (1).xlsx]Sheet2'!$A$2:$A$10</c:f>
              <c:strCache>
                <c:ptCount val="9"/>
                <c:pt idx="0">
                  <c:v>total beds code</c:v>
                </c:pt>
                <c:pt idx="1">
                  <c:v>adult beds</c:v>
                </c:pt>
                <c:pt idx="2">
                  <c:v>pediatric beds</c:v>
                </c:pt>
                <c:pt idx="3">
                  <c:v>Obstetric care beds</c:v>
                </c:pt>
                <c:pt idx="4">
                  <c:v>Acute long-term care beds</c:v>
                </c:pt>
                <c:pt idx="5">
                  <c:v>Psychiatric care beds</c:v>
                </c:pt>
                <c:pt idx="6">
                  <c:v>Alcohol/drug abuse care beds</c:v>
                </c:pt>
                <c:pt idx="7">
                  <c:v>Burn care beds</c:v>
                </c:pt>
                <c:pt idx="8">
                  <c:v>surgical intensive care beds</c:v>
                </c:pt>
              </c:strCache>
            </c:strRef>
          </c:cat>
          <c:val>
            <c:numRef>
              <c:f>'[kmeans (1).xlsx]Sheet2'!$G$2:$G$10</c:f>
              <c:numCache>
                <c:formatCode>General</c:formatCode>
                <c:ptCount val="9"/>
                <c:pt idx="0">
                  <c:v>-0.4165412</c:v>
                </c:pt>
                <c:pt idx="1">
                  <c:v>-0.68891690000000005</c:v>
                </c:pt>
                <c:pt idx="2">
                  <c:v>-0.28039340000000001</c:v>
                </c:pt>
                <c:pt idx="3">
                  <c:v>-0.61084090000000002</c:v>
                </c:pt>
                <c:pt idx="4">
                  <c:v>4.2930254999999997</c:v>
                </c:pt>
                <c:pt idx="5">
                  <c:v>-0.32366309999999998</c:v>
                </c:pt>
                <c:pt idx="6">
                  <c:v>-0.16505819999999999</c:v>
                </c:pt>
                <c:pt idx="7">
                  <c:v>-0.13148009999999999</c:v>
                </c:pt>
                <c:pt idx="8">
                  <c:v>-0.49296709999999999</c:v>
                </c:pt>
              </c:numCache>
            </c:numRef>
          </c:val>
          <c:smooth val="0"/>
          <c:extLst>
            <c:ext xmlns:c16="http://schemas.microsoft.com/office/drawing/2014/chart" uri="{C3380CC4-5D6E-409C-BE32-E72D297353CC}">
              <c16:uniqueId val="{00000005-2C2C-4DDF-9F48-EAA511EE6CD9}"/>
            </c:ext>
          </c:extLst>
        </c:ser>
        <c:ser>
          <c:idx val="6"/>
          <c:order val="6"/>
          <c:tx>
            <c:strRef>
              <c:f>'[kmeans (1).xlsx]Sheet2'!$H$1</c:f>
              <c:strCache>
                <c:ptCount val="1"/>
                <c:pt idx="0">
                  <c:v>Cluster7</c:v>
                </c:pt>
              </c:strCache>
            </c:strRef>
          </c:tx>
          <c:spPr>
            <a:ln w="22225" cap="rnd" cmpd="sng" algn="ctr">
              <a:solidFill>
                <a:schemeClr val="accent1">
                  <a:lumMod val="60000"/>
                </a:schemeClr>
              </a:solidFill>
              <a:round/>
            </a:ln>
            <a:effectLst/>
          </c:spPr>
          <c:marker>
            <c:symbol val="none"/>
          </c:marker>
          <c:cat>
            <c:strRef>
              <c:f>'[kmeans (1).xlsx]Sheet2'!$A$2:$A$10</c:f>
              <c:strCache>
                <c:ptCount val="9"/>
                <c:pt idx="0">
                  <c:v>total beds code</c:v>
                </c:pt>
                <c:pt idx="1">
                  <c:v>adult beds</c:v>
                </c:pt>
                <c:pt idx="2">
                  <c:v>pediatric beds</c:v>
                </c:pt>
                <c:pt idx="3">
                  <c:v>Obstetric care beds</c:v>
                </c:pt>
                <c:pt idx="4">
                  <c:v>Acute long-term care beds</c:v>
                </c:pt>
                <c:pt idx="5">
                  <c:v>Psychiatric care beds</c:v>
                </c:pt>
                <c:pt idx="6">
                  <c:v>Alcohol/drug abuse care beds</c:v>
                </c:pt>
                <c:pt idx="7">
                  <c:v>Burn care beds</c:v>
                </c:pt>
                <c:pt idx="8">
                  <c:v>surgical intensive care beds</c:v>
                </c:pt>
              </c:strCache>
            </c:strRef>
          </c:cat>
          <c:val>
            <c:numRef>
              <c:f>'[kmeans (1).xlsx]Sheet2'!$H$2:$H$10</c:f>
              <c:numCache>
                <c:formatCode>General</c:formatCode>
                <c:ptCount val="9"/>
                <c:pt idx="0">
                  <c:v>1.8959276</c:v>
                </c:pt>
                <c:pt idx="1">
                  <c:v>2.3054312000000001</c:v>
                </c:pt>
                <c:pt idx="2">
                  <c:v>1.3880779000000001</c:v>
                </c:pt>
                <c:pt idx="3">
                  <c:v>1.7863301</c:v>
                </c:pt>
                <c:pt idx="4">
                  <c:v>-0.1374795</c:v>
                </c:pt>
                <c:pt idx="5">
                  <c:v>0.59847209999999995</c:v>
                </c:pt>
                <c:pt idx="6">
                  <c:v>0.41687730000000001</c:v>
                </c:pt>
                <c:pt idx="7">
                  <c:v>6.8930028999999999</c:v>
                </c:pt>
                <c:pt idx="8">
                  <c:v>2.3210272000000001</c:v>
                </c:pt>
              </c:numCache>
            </c:numRef>
          </c:val>
          <c:smooth val="0"/>
          <c:extLst>
            <c:ext xmlns:c16="http://schemas.microsoft.com/office/drawing/2014/chart" uri="{C3380CC4-5D6E-409C-BE32-E72D297353CC}">
              <c16:uniqueId val="{00000006-2C2C-4DDF-9F48-EAA511EE6CD9}"/>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092342080"/>
        <c:axId val="1092345824"/>
      </c:lineChart>
      <c:catAx>
        <c:axId val="109234208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1092345824"/>
        <c:crosses val="autoZero"/>
        <c:auto val="1"/>
        <c:lblAlgn val="ctr"/>
        <c:lblOffset val="100"/>
        <c:noMultiLvlLbl val="0"/>
      </c:catAx>
      <c:valAx>
        <c:axId val="109234582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1092342080"/>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Means by Staff Variables - KMeans</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[results.xlsx]staff!$B$4</c:f>
              <c:strCache>
                <c:ptCount val="1"/>
                <c:pt idx="0">
                  <c:v>Cluster0</c:v>
                </c:pt>
              </c:strCache>
            </c:strRef>
          </c:tx>
          <c:spPr>
            <a:ln w="22225" cap="rnd" cmpd="sng" algn="ctr">
              <a:solidFill>
                <a:schemeClr val="accent1"/>
              </a:solidFill>
              <a:round/>
            </a:ln>
            <a:effectLst/>
          </c:spPr>
          <c:marker>
            <c:symbol val="none"/>
          </c:marker>
          <c:cat>
            <c:strRef>
              <c:f>[results.xlsx]staff!$A$5:$A$18</c:f>
              <c:strCache>
                <c:ptCount val="14"/>
                <c:pt idx="0">
                  <c:v>Total physicians engaged</c:v>
                </c:pt>
                <c:pt idx="1">
                  <c:v>Full-time Physicians and dentists</c:v>
                </c:pt>
                <c:pt idx="2">
                  <c:v>Full-time medical and dental residents/interns</c:v>
                </c:pt>
                <c:pt idx="3">
                  <c:v>Full-time other trainees</c:v>
                </c:pt>
                <c:pt idx="4">
                  <c:v>Full-time registered nurses</c:v>
                </c:pt>
                <c:pt idx="5">
                  <c:v>Full-time licensed practical </c:v>
                </c:pt>
                <c:pt idx="6">
                  <c:v>Full-time nursing assistive personnel</c:v>
                </c:pt>
                <c:pt idx="7">
                  <c:v>Full-time radiology technician</c:v>
                </c:pt>
                <c:pt idx="8">
                  <c:v>Full-time laboratory technician</c:v>
                </c:pt>
                <c:pt idx="9">
                  <c:v>Full-time pharmacists, licensed</c:v>
                </c:pt>
                <c:pt idx="10">
                  <c:v>Full-time pharmacy technicians</c:v>
                </c:pt>
                <c:pt idx="11">
                  <c:v>Full-time respiratory therapists</c:v>
                </c:pt>
                <c:pt idx="12">
                  <c:v>Full-time all other personnel</c:v>
                </c:pt>
                <c:pt idx="13">
                  <c:v>Full-time total personnel</c:v>
                </c:pt>
              </c:strCache>
            </c:strRef>
          </c:cat>
          <c:val>
            <c:numRef>
              <c:f>[results.xlsx]staff!$B$5:$B$18</c:f>
              <c:numCache>
                <c:formatCode>General</c:formatCode>
                <c:ptCount val="14"/>
                <c:pt idx="0">
                  <c:v>1.2222E-2</c:v>
                </c:pt>
                <c:pt idx="1">
                  <c:v>2.8570000000000002E-3</c:v>
                </c:pt>
                <c:pt idx="2">
                  <c:v>8.9599999999999999E-4</c:v>
                </c:pt>
                <c:pt idx="3">
                  <c:v>4.1100000000000002E-4</c:v>
                </c:pt>
                <c:pt idx="4">
                  <c:v>1.2676E-2</c:v>
                </c:pt>
                <c:pt idx="5">
                  <c:v>4.627E-3</c:v>
                </c:pt>
                <c:pt idx="6">
                  <c:v>1.6306999999999999E-2</c:v>
                </c:pt>
                <c:pt idx="7">
                  <c:v>1.4241999999999999E-2</c:v>
                </c:pt>
                <c:pt idx="8">
                  <c:v>4.8599999999999997E-3</c:v>
                </c:pt>
                <c:pt idx="9">
                  <c:v>1.0802000000000001E-2</c:v>
                </c:pt>
                <c:pt idx="10">
                  <c:v>1.2207000000000001E-2</c:v>
                </c:pt>
                <c:pt idx="11">
                  <c:v>6.5490000000000001E-3</c:v>
                </c:pt>
                <c:pt idx="12">
                  <c:v>9.0460000000000002E-3</c:v>
                </c:pt>
                <c:pt idx="13">
                  <c:v>1.2064999999999999E-2</c:v>
                </c:pt>
              </c:numCache>
            </c:numRef>
          </c:val>
          <c:smooth val="0"/>
          <c:extLst>
            <c:ext xmlns:c16="http://schemas.microsoft.com/office/drawing/2014/chart" uri="{C3380CC4-5D6E-409C-BE32-E72D297353CC}">
              <c16:uniqueId val="{00000000-86A2-4BE8-8FA8-1D6A124D757F}"/>
            </c:ext>
          </c:extLst>
        </c:ser>
        <c:ser>
          <c:idx val="1"/>
          <c:order val="1"/>
          <c:tx>
            <c:strRef>
              <c:f>[results.xlsx]staff!$C$4</c:f>
              <c:strCache>
                <c:ptCount val="1"/>
                <c:pt idx="0">
                  <c:v>Cluster1</c:v>
                </c:pt>
              </c:strCache>
            </c:strRef>
          </c:tx>
          <c:spPr>
            <a:ln w="22225" cap="rnd" cmpd="sng" algn="ctr">
              <a:solidFill>
                <a:schemeClr val="accent2"/>
              </a:solidFill>
              <a:round/>
            </a:ln>
            <a:effectLst/>
          </c:spPr>
          <c:marker>
            <c:symbol val="none"/>
          </c:marker>
          <c:cat>
            <c:strRef>
              <c:f>[results.xlsx]staff!$A$5:$A$18</c:f>
              <c:strCache>
                <c:ptCount val="14"/>
                <c:pt idx="0">
                  <c:v>Total physicians engaged</c:v>
                </c:pt>
                <c:pt idx="1">
                  <c:v>Full-time Physicians and dentists</c:v>
                </c:pt>
                <c:pt idx="2">
                  <c:v>Full-time medical and dental residents/interns</c:v>
                </c:pt>
                <c:pt idx="3">
                  <c:v>Full-time other trainees</c:v>
                </c:pt>
                <c:pt idx="4">
                  <c:v>Full-time registered nurses</c:v>
                </c:pt>
                <c:pt idx="5">
                  <c:v>Full-time licensed practical </c:v>
                </c:pt>
                <c:pt idx="6">
                  <c:v>Full-time nursing assistive personnel</c:v>
                </c:pt>
                <c:pt idx="7">
                  <c:v>Full-time radiology technician</c:v>
                </c:pt>
                <c:pt idx="8">
                  <c:v>Full-time laboratory technician</c:v>
                </c:pt>
                <c:pt idx="9">
                  <c:v>Full-time pharmacists, licensed</c:v>
                </c:pt>
                <c:pt idx="10">
                  <c:v>Full-time pharmacy technicians</c:v>
                </c:pt>
                <c:pt idx="11">
                  <c:v>Full-time respiratory therapists</c:v>
                </c:pt>
                <c:pt idx="12">
                  <c:v>Full-time all other personnel</c:v>
                </c:pt>
                <c:pt idx="13">
                  <c:v>Full-time total personnel</c:v>
                </c:pt>
              </c:strCache>
            </c:strRef>
          </c:cat>
          <c:val>
            <c:numRef>
              <c:f>[results.xlsx]staff!$C$5:$C$18</c:f>
              <c:numCache>
                <c:formatCode>General</c:formatCode>
                <c:ptCount val="14"/>
                <c:pt idx="0">
                  <c:v>4.0998E-2</c:v>
                </c:pt>
                <c:pt idx="1">
                  <c:v>9.7441E-2</c:v>
                </c:pt>
                <c:pt idx="2">
                  <c:v>0.17079</c:v>
                </c:pt>
                <c:pt idx="3">
                  <c:v>2.7317999999999999E-2</c:v>
                </c:pt>
                <c:pt idx="4">
                  <c:v>0.23006799999999999</c:v>
                </c:pt>
                <c:pt idx="5">
                  <c:v>5.9664000000000002E-2</c:v>
                </c:pt>
                <c:pt idx="6">
                  <c:v>0.20244300000000001</c:v>
                </c:pt>
                <c:pt idx="7">
                  <c:v>0.204986</c:v>
                </c:pt>
                <c:pt idx="8">
                  <c:v>8.7439000000000003E-2</c:v>
                </c:pt>
                <c:pt idx="9">
                  <c:v>0.24509500000000001</c:v>
                </c:pt>
                <c:pt idx="10">
                  <c:v>0.26593099999999997</c:v>
                </c:pt>
                <c:pt idx="11">
                  <c:v>9.5960000000000004E-2</c:v>
                </c:pt>
                <c:pt idx="12">
                  <c:v>0.14049700000000001</c:v>
                </c:pt>
                <c:pt idx="13">
                  <c:v>0.21270900000000001</c:v>
                </c:pt>
              </c:numCache>
            </c:numRef>
          </c:val>
          <c:smooth val="0"/>
          <c:extLst>
            <c:ext xmlns:c16="http://schemas.microsoft.com/office/drawing/2014/chart" uri="{C3380CC4-5D6E-409C-BE32-E72D297353CC}">
              <c16:uniqueId val="{00000001-86A2-4BE8-8FA8-1D6A124D757F}"/>
            </c:ext>
          </c:extLst>
        </c:ser>
        <c:ser>
          <c:idx val="2"/>
          <c:order val="2"/>
          <c:tx>
            <c:strRef>
              <c:f>[results.xlsx]staff!$D$4</c:f>
              <c:strCache>
                <c:ptCount val="1"/>
                <c:pt idx="0">
                  <c:v>Cluster2</c:v>
                </c:pt>
              </c:strCache>
            </c:strRef>
          </c:tx>
          <c:spPr>
            <a:ln w="22225" cap="rnd" cmpd="sng" algn="ctr">
              <a:solidFill>
                <a:schemeClr val="accent3"/>
              </a:solidFill>
              <a:round/>
            </a:ln>
            <a:effectLst/>
          </c:spPr>
          <c:marker>
            <c:symbol val="none"/>
          </c:marker>
          <c:cat>
            <c:strRef>
              <c:f>[results.xlsx]staff!$A$5:$A$18</c:f>
              <c:strCache>
                <c:ptCount val="14"/>
                <c:pt idx="0">
                  <c:v>Total physicians engaged</c:v>
                </c:pt>
                <c:pt idx="1">
                  <c:v>Full-time Physicians and dentists</c:v>
                </c:pt>
                <c:pt idx="2">
                  <c:v>Full-time medical and dental residents/interns</c:v>
                </c:pt>
                <c:pt idx="3">
                  <c:v>Full-time other trainees</c:v>
                </c:pt>
                <c:pt idx="4">
                  <c:v>Full-time registered nurses</c:v>
                </c:pt>
                <c:pt idx="5">
                  <c:v>Full-time licensed practical </c:v>
                </c:pt>
                <c:pt idx="6">
                  <c:v>Full-time nursing assistive personnel</c:v>
                </c:pt>
                <c:pt idx="7">
                  <c:v>Full-time radiology technician</c:v>
                </c:pt>
                <c:pt idx="8">
                  <c:v>Full-time laboratory technician</c:v>
                </c:pt>
                <c:pt idx="9">
                  <c:v>Full-time pharmacists, licensed</c:v>
                </c:pt>
                <c:pt idx="10">
                  <c:v>Full-time pharmacy technicians</c:v>
                </c:pt>
                <c:pt idx="11">
                  <c:v>Full-time respiratory therapists</c:v>
                </c:pt>
                <c:pt idx="12">
                  <c:v>Full-time all other personnel</c:v>
                </c:pt>
                <c:pt idx="13">
                  <c:v>Full-time total personnel</c:v>
                </c:pt>
              </c:strCache>
            </c:strRef>
          </c:cat>
          <c:val>
            <c:numRef>
              <c:f>[results.xlsx]staff!$D$5:$D$18</c:f>
              <c:numCache>
                <c:formatCode>General</c:formatCode>
                <c:ptCount val="14"/>
                <c:pt idx="0">
                  <c:v>5.3666999999999999E-2</c:v>
                </c:pt>
                <c:pt idx="1">
                  <c:v>0.25798599999999999</c:v>
                </c:pt>
                <c:pt idx="2">
                  <c:v>0.44400099999999998</c:v>
                </c:pt>
                <c:pt idx="3">
                  <c:v>9.6490999999999993E-2</c:v>
                </c:pt>
                <c:pt idx="4">
                  <c:v>0.47714000000000001</c:v>
                </c:pt>
                <c:pt idx="5">
                  <c:v>5.7475999999999999E-2</c:v>
                </c:pt>
                <c:pt idx="6">
                  <c:v>0.39185999999999999</c:v>
                </c:pt>
                <c:pt idx="7">
                  <c:v>0.47138400000000003</c:v>
                </c:pt>
                <c:pt idx="8">
                  <c:v>0.24618200000000001</c:v>
                </c:pt>
                <c:pt idx="9">
                  <c:v>0.55146700000000004</c:v>
                </c:pt>
                <c:pt idx="10">
                  <c:v>0.60496499999999997</c:v>
                </c:pt>
                <c:pt idx="11">
                  <c:v>0.15309700000000001</c:v>
                </c:pt>
                <c:pt idx="12">
                  <c:v>0.357045</c:v>
                </c:pt>
                <c:pt idx="13">
                  <c:v>0.49732599999999999</c:v>
                </c:pt>
              </c:numCache>
            </c:numRef>
          </c:val>
          <c:smooth val="0"/>
          <c:extLst>
            <c:ext xmlns:c16="http://schemas.microsoft.com/office/drawing/2014/chart" uri="{C3380CC4-5D6E-409C-BE32-E72D297353CC}">
              <c16:uniqueId val="{00000002-86A2-4BE8-8FA8-1D6A124D757F}"/>
            </c:ext>
          </c:extLst>
        </c:ser>
        <c:ser>
          <c:idx val="3"/>
          <c:order val="3"/>
          <c:tx>
            <c:strRef>
              <c:f>[results.xlsx]staff!$E$4</c:f>
              <c:strCache>
                <c:ptCount val="1"/>
                <c:pt idx="0">
                  <c:v>Cluster3</c:v>
                </c:pt>
              </c:strCache>
            </c:strRef>
          </c:tx>
          <c:spPr>
            <a:ln w="22225" cap="rnd" cmpd="sng" algn="ctr">
              <a:solidFill>
                <a:schemeClr val="accent4"/>
              </a:solidFill>
              <a:round/>
            </a:ln>
            <a:effectLst/>
          </c:spPr>
          <c:marker>
            <c:symbol val="none"/>
          </c:marker>
          <c:cat>
            <c:strRef>
              <c:f>[results.xlsx]staff!$A$5:$A$18</c:f>
              <c:strCache>
                <c:ptCount val="14"/>
                <c:pt idx="0">
                  <c:v>Total physicians engaged</c:v>
                </c:pt>
                <c:pt idx="1">
                  <c:v>Full-time Physicians and dentists</c:v>
                </c:pt>
                <c:pt idx="2">
                  <c:v>Full-time medical and dental residents/interns</c:v>
                </c:pt>
                <c:pt idx="3">
                  <c:v>Full-time other trainees</c:v>
                </c:pt>
                <c:pt idx="4">
                  <c:v>Full-time registered nurses</c:v>
                </c:pt>
                <c:pt idx="5">
                  <c:v>Full-time licensed practical </c:v>
                </c:pt>
                <c:pt idx="6">
                  <c:v>Full-time nursing assistive personnel</c:v>
                </c:pt>
                <c:pt idx="7">
                  <c:v>Full-time radiology technician</c:v>
                </c:pt>
                <c:pt idx="8">
                  <c:v>Full-time laboratory technician</c:v>
                </c:pt>
                <c:pt idx="9">
                  <c:v>Full-time pharmacists, licensed</c:v>
                </c:pt>
                <c:pt idx="10">
                  <c:v>Full-time pharmacy technicians</c:v>
                </c:pt>
                <c:pt idx="11">
                  <c:v>Full-time respiratory therapists</c:v>
                </c:pt>
                <c:pt idx="12">
                  <c:v>Full-time all other personnel</c:v>
                </c:pt>
                <c:pt idx="13">
                  <c:v>Full-time total personnel</c:v>
                </c:pt>
              </c:strCache>
            </c:strRef>
          </c:cat>
          <c:val>
            <c:numRef>
              <c:f>[results.xlsx]staff!$E$5:$E$18</c:f>
              <c:numCache>
                <c:formatCode>General</c:formatCode>
                <c:ptCount val="14"/>
                <c:pt idx="0">
                  <c:v>2.6322000000000002E-2</c:v>
                </c:pt>
                <c:pt idx="1">
                  <c:v>2.3054000000000002E-2</c:v>
                </c:pt>
                <c:pt idx="2">
                  <c:v>1.7526E-2</c:v>
                </c:pt>
                <c:pt idx="3">
                  <c:v>4.0969999999999999E-3</c:v>
                </c:pt>
                <c:pt idx="4">
                  <c:v>8.3424999999999999E-2</c:v>
                </c:pt>
                <c:pt idx="5">
                  <c:v>1.6802999999999998E-2</c:v>
                </c:pt>
                <c:pt idx="6">
                  <c:v>7.7071000000000001E-2</c:v>
                </c:pt>
                <c:pt idx="7">
                  <c:v>7.4457999999999996E-2</c:v>
                </c:pt>
                <c:pt idx="8">
                  <c:v>2.6485000000000002E-2</c:v>
                </c:pt>
                <c:pt idx="9">
                  <c:v>8.3645999999999998E-2</c:v>
                </c:pt>
                <c:pt idx="10">
                  <c:v>8.5540000000000005E-2</c:v>
                </c:pt>
                <c:pt idx="11">
                  <c:v>3.3376000000000003E-2</c:v>
                </c:pt>
                <c:pt idx="12">
                  <c:v>4.9392999999999999E-2</c:v>
                </c:pt>
                <c:pt idx="13">
                  <c:v>7.1051000000000003E-2</c:v>
                </c:pt>
              </c:numCache>
            </c:numRef>
          </c:val>
          <c:smooth val="0"/>
          <c:extLst>
            <c:ext xmlns:c16="http://schemas.microsoft.com/office/drawing/2014/chart" uri="{C3380CC4-5D6E-409C-BE32-E72D297353CC}">
              <c16:uniqueId val="{00000003-86A2-4BE8-8FA8-1D6A124D757F}"/>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2113083631"/>
        <c:axId val="2113078639"/>
      </c:lineChart>
      <c:catAx>
        <c:axId val="2113083631"/>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113078639"/>
        <c:crosses val="autoZero"/>
        <c:auto val="1"/>
        <c:lblAlgn val="ctr"/>
        <c:lblOffset val="100"/>
        <c:noMultiLvlLbl val="0"/>
      </c:catAx>
      <c:valAx>
        <c:axId val="211307863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113083631"/>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spPr>
            <a:ln w="22225" cap="rnd" cmpd="sng" algn="ctr">
              <a:solidFill>
                <a:schemeClr val="accent1"/>
              </a:solidFill>
              <a:round/>
            </a:ln>
            <a:effectLst/>
          </c:spPr>
          <c:marker>
            <c:symbol val="none"/>
          </c:marker>
          <c:cat>
            <c:strRef>
              <c:f>[kmeans_comb.xlsx]Sheet3!$A$1:$A$28</c:f>
              <c:strCache>
                <c:ptCount val="28"/>
                <c:pt idx="1">
                  <c:v>Property &amp; equipment Cost</c:v>
                </c:pt>
                <c:pt idx="2">
                  <c:v>Accumulated yearly Depreciation</c:v>
                </c:pt>
                <c:pt idx="3">
                  <c:v>Net Hospital Valuation valuation</c:v>
                </c:pt>
                <c:pt idx="4">
                  <c:v>Total Gross Sq.feetArea of Hospitals</c:v>
                </c:pt>
                <c:pt idx="5">
                  <c:v>Total Capital Expenditures</c:v>
                </c:pt>
                <c:pt idx="6">
                  <c:v>Total bed code</c:v>
                </c:pt>
                <c:pt idx="7">
                  <c:v>adult carebeds</c:v>
                </c:pt>
                <c:pt idx="8">
                  <c:v>pediatric care beds</c:v>
                </c:pt>
                <c:pt idx="9">
                  <c:v>Obstetric care beds</c:v>
                </c:pt>
                <c:pt idx="10">
                  <c:v>Alcohol/drug care beds</c:v>
                </c:pt>
                <c:pt idx="11">
                  <c:v>Acute long term care beds</c:v>
                </c:pt>
                <c:pt idx="12">
                  <c:v>Burn care beds</c:v>
                </c:pt>
                <c:pt idx="13">
                  <c:v>surgecial care beds</c:v>
                </c:pt>
                <c:pt idx="14">
                  <c:v>Total physicians engaged</c:v>
                </c:pt>
                <c:pt idx="15">
                  <c:v>Full-time Physicians and dentists</c:v>
                </c:pt>
                <c:pt idx="16">
                  <c:v>Full-time medical and dental residents/interns</c:v>
                </c:pt>
                <c:pt idx="17">
                  <c:v>Full-time other trainees</c:v>
                </c:pt>
                <c:pt idx="18">
                  <c:v>Full-time registered nurses</c:v>
                </c:pt>
                <c:pt idx="19">
                  <c:v>Full-time licensed practical </c:v>
                </c:pt>
                <c:pt idx="20">
                  <c:v>Full-time nursing assistive personnel</c:v>
                </c:pt>
                <c:pt idx="21">
                  <c:v>Full-time radiology technician</c:v>
                </c:pt>
                <c:pt idx="22">
                  <c:v>Full-time laboratory technician</c:v>
                </c:pt>
                <c:pt idx="23">
                  <c:v>Full-time pharmacists, licensed</c:v>
                </c:pt>
                <c:pt idx="24">
                  <c:v>Full-time pharmacy technicians</c:v>
                </c:pt>
                <c:pt idx="25">
                  <c:v>Full-time respiratory therapists</c:v>
                </c:pt>
                <c:pt idx="26">
                  <c:v>Full-time all other personnel</c:v>
                </c:pt>
                <c:pt idx="27">
                  <c:v>Full-time total personnel</c:v>
                </c:pt>
              </c:strCache>
            </c:strRef>
          </c:cat>
          <c:val>
            <c:numRef>
              <c:f>[kmeans_comb.xlsx]Sheet3!$B$1:$B$28</c:f>
              <c:numCache>
                <c:formatCode>General</c:formatCode>
                <c:ptCount val="28"/>
                <c:pt idx="0">
                  <c:v>7.9136793880000003</c:v>
                </c:pt>
                <c:pt idx="1">
                  <c:v>7.3593666400000002</c:v>
                </c:pt>
                <c:pt idx="2">
                  <c:v>7.8815848199999996</c:v>
                </c:pt>
                <c:pt idx="3">
                  <c:v>6.396656546</c:v>
                </c:pt>
                <c:pt idx="4">
                  <c:v>4.8294202679999998</c:v>
                </c:pt>
                <c:pt idx="5">
                  <c:v>2.0697396910000001</c:v>
                </c:pt>
                <c:pt idx="6">
                  <c:v>4.5481236760000003</c:v>
                </c:pt>
                <c:pt idx="7">
                  <c:v>1.6146683470000001</c:v>
                </c:pt>
                <c:pt idx="8">
                  <c:v>1.730258391</c:v>
                </c:pt>
                <c:pt idx="9">
                  <c:v>-0.15409471199999999</c:v>
                </c:pt>
                <c:pt idx="10">
                  <c:v>-3.9207979999999996E-3</c:v>
                </c:pt>
                <c:pt idx="11">
                  <c:v>-0.165904421</c:v>
                </c:pt>
                <c:pt idx="12">
                  <c:v>0.67870143199999999</c:v>
                </c:pt>
                <c:pt idx="13">
                  <c:v>3.473397582</c:v>
                </c:pt>
                <c:pt idx="14">
                  <c:v>0.86623507600000005</c:v>
                </c:pt>
                <c:pt idx="15">
                  <c:v>10.573989904999999</c:v>
                </c:pt>
                <c:pt idx="16">
                  <c:v>5.5470818550000001</c:v>
                </c:pt>
                <c:pt idx="17">
                  <c:v>8.8068566700000002</c:v>
                </c:pt>
                <c:pt idx="18">
                  <c:v>6.8585622940000004</c:v>
                </c:pt>
                <c:pt idx="19">
                  <c:v>3.8470523010000002</c:v>
                </c:pt>
                <c:pt idx="20">
                  <c:v>4.7332690619999997</c:v>
                </c:pt>
                <c:pt idx="21">
                  <c:v>7.2598903860000004</c:v>
                </c:pt>
                <c:pt idx="22">
                  <c:v>7.7077228550000001</c:v>
                </c:pt>
                <c:pt idx="23">
                  <c:v>7.2105776810000002</c:v>
                </c:pt>
                <c:pt idx="24">
                  <c:v>5.6518349499999996</c:v>
                </c:pt>
                <c:pt idx="25">
                  <c:v>3.5468068370000001</c:v>
                </c:pt>
                <c:pt idx="26">
                  <c:v>9.2469181260000006</c:v>
                </c:pt>
                <c:pt idx="27">
                  <c:v>8.7323410989999992</c:v>
                </c:pt>
              </c:numCache>
            </c:numRef>
          </c:val>
          <c:smooth val="0"/>
          <c:extLst>
            <c:ext xmlns:c15="http://schemas.microsoft.com/office/drawing/2012/chart" uri="{02D57815-91ED-43cb-92C2-25804820EDAC}">
              <c15:filteredSeriesTitle>
                <c15:tx>
                  <c:strRef>
                    <c:extLst>
                      <c:ext uri="{02D57815-91ED-43cb-92C2-25804820EDAC}">
                        <c15:formulaRef>
                          <c15:sqref>Sheet3!#REF!</c15:sqref>
                        </c15:formulaRef>
                      </c:ext>
                    </c:extLst>
                    <c:strCache>
                      <c:ptCount val="1"/>
                      <c:pt idx="0">
                        <c:v>#REF!</c:v>
                      </c:pt>
                    </c:strCache>
                  </c:strRef>
                </c15:tx>
              </c15:filteredSeriesTitle>
            </c:ext>
            <c:ext xmlns:c16="http://schemas.microsoft.com/office/drawing/2014/chart" uri="{C3380CC4-5D6E-409C-BE32-E72D297353CC}">
              <c16:uniqueId val="{00000000-E522-420B-91A0-6588AD398896}"/>
            </c:ext>
          </c:extLst>
        </c:ser>
        <c:ser>
          <c:idx val="1"/>
          <c:order val="1"/>
          <c:spPr>
            <a:ln w="22225" cap="rnd" cmpd="sng" algn="ctr">
              <a:solidFill>
                <a:schemeClr val="accent2"/>
              </a:solidFill>
              <a:round/>
            </a:ln>
            <a:effectLst/>
          </c:spPr>
          <c:marker>
            <c:symbol val="none"/>
          </c:marker>
          <c:cat>
            <c:strRef>
              <c:f>[kmeans_comb.xlsx]Sheet3!$A$1:$A$28</c:f>
              <c:strCache>
                <c:ptCount val="28"/>
                <c:pt idx="1">
                  <c:v>Property &amp; equipment Cost</c:v>
                </c:pt>
                <c:pt idx="2">
                  <c:v>Accumulated yearly Depreciation</c:v>
                </c:pt>
                <c:pt idx="3">
                  <c:v>Net Hospital Valuation valuation</c:v>
                </c:pt>
                <c:pt idx="4">
                  <c:v>Total Gross Sq.feetArea of Hospitals</c:v>
                </c:pt>
                <c:pt idx="5">
                  <c:v>Total Capital Expenditures</c:v>
                </c:pt>
                <c:pt idx="6">
                  <c:v>Total bed code</c:v>
                </c:pt>
                <c:pt idx="7">
                  <c:v>adult carebeds</c:v>
                </c:pt>
                <c:pt idx="8">
                  <c:v>pediatric care beds</c:v>
                </c:pt>
                <c:pt idx="9">
                  <c:v>Obstetric care beds</c:v>
                </c:pt>
                <c:pt idx="10">
                  <c:v>Alcohol/drug care beds</c:v>
                </c:pt>
                <c:pt idx="11">
                  <c:v>Acute long term care beds</c:v>
                </c:pt>
                <c:pt idx="12">
                  <c:v>Burn care beds</c:v>
                </c:pt>
                <c:pt idx="13">
                  <c:v>surgecial care beds</c:v>
                </c:pt>
                <c:pt idx="14">
                  <c:v>Total physicians engaged</c:v>
                </c:pt>
                <c:pt idx="15">
                  <c:v>Full-time Physicians and dentists</c:v>
                </c:pt>
                <c:pt idx="16">
                  <c:v>Full-time medical and dental residents/interns</c:v>
                </c:pt>
                <c:pt idx="17">
                  <c:v>Full-time other trainees</c:v>
                </c:pt>
                <c:pt idx="18">
                  <c:v>Full-time registered nurses</c:v>
                </c:pt>
                <c:pt idx="19">
                  <c:v>Full-time licensed practical </c:v>
                </c:pt>
                <c:pt idx="20">
                  <c:v>Full-time nursing assistive personnel</c:v>
                </c:pt>
                <c:pt idx="21">
                  <c:v>Full-time radiology technician</c:v>
                </c:pt>
                <c:pt idx="22">
                  <c:v>Full-time laboratory technician</c:v>
                </c:pt>
                <c:pt idx="23">
                  <c:v>Full-time pharmacists, licensed</c:v>
                </c:pt>
                <c:pt idx="24">
                  <c:v>Full-time pharmacy technicians</c:v>
                </c:pt>
                <c:pt idx="25">
                  <c:v>Full-time respiratory therapists</c:v>
                </c:pt>
                <c:pt idx="26">
                  <c:v>Full-time all other personnel</c:v>
                </c:pt>
                <c:pt idx="27">
                  <c:v>Full-time total personnel</c:v>
                </c:pt>
              </c:strCache>
            </c:strRef>
          </c:cat>
          <c:val>
            <c:numRef>
              <c:f>[kmeans_comb.xlsx]Sheet3!$C$1:$C$28</c:f>
              <c:numCache>
                <c:formatCode>General</c:formatCode>
                <c:ptCount val="28"/>
                <c:pt idx="0">
                  <c:v>-0.41773689000000003</c:v>
                </c:pt>
                <c:pt idx="1">
                  <c:v>-0.42721390999999997</c:v>
                </c:pt>
                <c:pt idx="2">
                  <c:v>-0.37769138000000002</c:v>
                </c:pt>
                <c:pt idx="3">
                  <c:v>-0.39605719</c:v>
                </c:pt>
                <c:pt idx="4">
                  <c:v>-0.20131716999999999</c:v>
                </c:pt>
                <c:pt idx="5">
                  <c:v>-0.57660544000000002</c:v>
                </c:pt>
                <c:pt idx="6">
                  <c:v>-0.50458976</c:v>
                </c:pt>
                <c:pt idx="7">
                  <c:v>-0.26471169</c:v>
                </c:pt>
                <c:pt idx="8">
                  <c:v>-0.45792715000000001</c:v>
                </c:pt>
                <c:pt idx="9">
                  <c:v>7.2007989999999994E-2</c:v>
                </c:pt>
                <c:pt idx="10">
                  <c:v>-0.14654289000000001</c:v>
                </c:pt>
                <c:pt idx="11">
                  <c:v>-7.5866329999999996E-2</c:v>
                </c:pt>
                <c:pt idx="12">
                  <c:v>-0.14662505000000001</c:v>
                </c:pt>
                <c:pt idx="13">
                  <c:v>-0.4647927</c:v>
                </c:pt>
                <c:pt idx="14">
                  <c:v>-0.13690511</c:v>
                </c:pt>
                <c:pt idx="15">
                  <c:v>-0.20448657000000001</c:v>
                </c:pt>
                <c:pt idx="16">
                  <c:v>-0.23114234</c:v>
                </c:pt>
                <c:pt idx="17">
                  <c:v>-8.9977059999999998E-2</c:v>
                </c:pt>
                <c:pt idx="18">
                  <c:v>-0.44973517000000002</c:v>
                </c:pt>
                <c:pt idx="19">
                  <c:v>-0.23340290999999999</c:v>
                </c:pt>
                <c:pt idx="20">
                  <c:v>-0.40745865999999997</c:v>
                </c:pt>
                <c:pt idx="21">
                  <c:v>-0.39945297000000002</c:v>
                </c:pt>
                <c:pt idx="22">
                  <c:v>-0.32905744999999997</c:v>
                </c:pt>
                <c:pt idx="23">
                  <c:v>-0.40193900999999999</c:v>
                </c:pt>
                <c:pt idx="24">
                  <c:v>-0.39083296000000001</c:v>
                </c:pt>
                <c:pt idx="25">
                  <c:v>-0.36131833000000002</c:v>
                </c:pt>
                <c:pt idx="26">
                  <c:v>-0.40361849999999999</c:v>
                </c:pt>
                <c:pt idx="27">
                  <c:v>-0.42239905</c:v>
                </c:pt>
              </c:numCache>
            </c:numRef>
          </c:val>
          <c:smooth val="0"/>
          <c:extLst>
            <c:ext xmlns:c15="http://schemas.microsoft.com/office/drawing/2012/chart" uri="{02D57815-91ED-43cb-92C2-25804820EDAC}">
              <c15:filteredSeriesTitle>
                <c15:tx>
                  <c:strRef>
                    <c:extLst>
                      <c:ext uri="{02D57815-91ED-43cb-92C2-25804820EDAC}">
                        <c15:formulaRef>
                          <c15:sqref>Sheet3!#REF!</c15:sqref>
                        </c15:formulaRef>
                      </c:ext>
                    </c:extLst>
                    <c:strCache>
                      <c:ptCount val="1"/>
                      <c:pt idx="0">
                        <c:v>#REF!</c:v>
                      </c:pt>
                    </c:strCache>
                  </c:strRef>
                </c15:tx>
              </c15:filteredSeriesTitle>
            </c:ext>
            <c:ext xmlns:c16="http://schemas.microsoft.com/office/drawing/2014/chart" uri="{C3380CC4-5D6E-409C-BE32-E72D297353CC}">
              <c16:uniqueId val="{00000001-E522-420B-91A0-6588AD398896}"/>
            </c:ext>
          </c:extLst>
        </c:ser>
        <c:ser>
          <c:idx val="2"/>
          <c:order val="2"/>
          <c:spPr>
            <a:ln w="22225" cap="rnd" cmpd="sng" algn="ctr">
              <a:solidFill>
                <a:schemeClr val="accent3"/>
              </a:solidFill>
              <a:round/>
            </a:ln>
            <a:effectLst/>
          </c:spPr>
          <c:marker>
            <c:symbol val="none"/>
          </c:marker>
          <c:cat>
            <c:strRef>
              <c:f>[kmeans_comb.xlsx]Sheet3!$A$1:$A$28</c:f>
              <c:strCache>
                <c:ptCount val="28"/>
                <c:pt idx="1">
                  <c:v>Property &amp; equipment Cost</c:v>
                </c:pt>
                <c:pt idx="2">
                  <c:v>Accumulated yearly Depreciation</c:v>
                </c:pt>
                <c:pt idx="3">
                  <c:v>Net Hospital Valuation valuation</c:v>
                </c:pt>
                <c:pt idx="4">
                  <c:v>Total Gross Sq.feetArea of Hospitals</c:v>
                </c:pt>
                <c:pt idx="5">
                  <c:v>Total Capital Expenditures</c:v>
                </c:pt>
                <c:pt idx="6">
                  <c:v>Total bed code</c:v>
                </c:pt>
                <c:pt idx="7">
                  <c:v>adult carebeds</c:v>
                </c:pt>
                <c:pt idx="8">
                  <c:v>pediatric care beds</c:v>
                </c:pt>
                <c:pt idx="9">
                  <c:v>Obstetric care beds</c:v>
                </c:pt>
                <c:pt idx="10">
                  <c:v>Alcohol/drug care beds</c:v>
                </c:pt>
                <c:pt idx="11">
                  <c:v>Acute long term care beds</c:v>
                </c:pt>
                <c:pt idx="12">
                  <c:v>Burn care beds</c:v>
                </c:pt>
                <c:pt idx="13">
                  <c:v>surgecial care beds</c:v>
                </c:pt>
                <c:pt idx="14">
                  <c:v>Total physicians engaged</c:v>
                </c:pt>
                <c:pt idx="15">
                  <c:v>Full-time Physicians and dentists</c:v>
                </c:pt>
                <c:pt idx="16">
                  <c:v>Full-time medical and dental residents/interns</c:v>
                </c:pt>
                <c:pt idx="17">
                  <c:v>Full-time other trainees</c:v>
                </c:pt>
                <c:pt idx="18">
                  <c:v>Full-time registered nurses</c:v>
                </c:pt>
                <c:pt idx="19">
                  <c:v>Full-time licensed practical </c:v>
                </c:pt>
                <c:pt idx="20">
                  <c:v>Full-time nursing assistive personnel</c:v>
                </c:pt>
                <c:pt idx="21">
                  <c:v>Full-time radiology technician</c:v>
                </c:pt>
                <c:pt idx="22">
                  <c:v>Full-time laboratory technician</c:v>
                </c:pt>
                <c:pt idx="23">
                  <c:v>Full-time pharmacists, licensed</c:v>
                </c:pt>
                <c:pt idx="24">
                  <c:v>Full-time pharmacy technicians</c:v>
                </c:pt>
                <c:pt idx="25">
                  <c:v>Full-time respiratory therapists</c:v>
                </c:pt>
                <c:pt idx="26">
                  <c:v>Full-time all other personnel</c:v>
                </c:pt>
                <c:pt idx="27">
                  <c:v>Full-time total personnel</c:v>
                </c:pt>
              </c:strCache>
            </c:strRef>
          </c:cat>
          <c:val>
            <c:numRef>
              <c:f>[kmeans_comb.xlsx]Sheet3!$D$1:$D$28</c:f>
              <c:numCache>
                <c:formatCode>General</c:formatCode>
                <c:ptCount val="28"/>
                <c:pt idx="0">
                  <c:v>3.4409440999999998</c:v>
                </c:pt>
                <c:pt idx="1">
                  <c:v>3.2854095000000001</c:v>
                </c:pt>
                <c:pt idx="2">
                  <c:v>3.342355</c:v>
                </c:pt>
                <c:pt idx="3">
                  <c:v>3.1000133999999999</c:v>
                </c:pt>
                <c:pt idx="4">
                  <c:v>2.1153236999999998</c:v>
                </c:pt>
                <c:pt idx="5">
                  <c:v>2.0979779999999999</c:v>
                </c:pt>
                <c:pt idx="6">
                  <c:v>2.8745178</c:v>
                </c:pt>
                <c:pt idx="7">
                  <c:v>2.3753381999999998</c:v>
                </c:pt>
                <c:pt idx="8">
                  <c:v>2.2360891999999999</c:v>
                </c:pt>
                <c:pt idx="9">
                  <c:v>-0.14765619999999999</c:v>
                </c:pt>
                <c:pt idx="10">
                  <c:v>0.56955299999999998</c:v>
                </c:pt>
                <c:pt idx="11">
                  <c:v>0.29344039999999999</c:v>
                </c:pt>
                <c:pt idx="12">
                  <c:v>1.9858768</c:v>
                </c:pt>
                <c:pt idx="13">
                  <c:v>2.9072458999999999</c:v>
                </c:pt>
                <c:pt idx="14">
                  <c:v>0.45396839999999999</c:v>
                </c:pt>
                <c:pt idx="15">
                  <c:v>1.4930368000000001</c:v>
                </c:pt>
                <c:pt idx="16">
                  <c:v>3.595812</c:v>
                </c:pt>
                <c:pt idx="17">
                  <c:v>0.65872609999999998</c:v>
                </c:pt>
                <c:pt idx="18">
                  <c:v>3.6520964</c:v>
                </c:pt>
                <c:pt idx="19">
                  <c:v>1.4832733</c:v>
                </c:pt>
                <c:pt idx="20">
                  <c:v>3.2158034</c:v>
                </c:pt>
                <c:pt idx="21">
                  <c:v>3.3009227999999999</c:v>
                </c:pt>
                <c:pt idx="22">
                  <c:v>3.2252048000000002</c:v>
                </c:pt>
                <c:pt idx="23">
                  <c:v>3.4325217000000001</c:v>
                </c:pt>
                <c:pt idx="24">
                  <c:v>3.7829367</c:v>
                </c:pt>
                <c:pt idx="25">
                  <c:v>3.1939000000000002</c:v>
                </c:pt>
                <c:pt idx="26">
                  <c:v>3.1151765</c:v>
                </c:pt>
                <c:pt idx="27">
                  <c:v>3.4742270999999998</c:v>
                </c:pt>
              </c:numCache>
            </c:numRef>
          </c:val>
          <c:smooth val="0"/>
          <c:extLst>
            <c:ext xmlns:c15="http://schemas.microsoft.com/office/drawing/2012/chart" uri="{02D57815-91ED-43cb-92C2-25804820EDAC}">
              <c15:filteredSeriesTitle>
                <c15:tx>
                  <c:strRef>
                    <c:extLst>
                      <c:ext uri="{02D57815-91ED-43cb-92C2-25804820EDAC}">
                        <c15:formulaRef>
                          <c15:sqref>Sheet3!#REF!</c15:sqref>
                        </c15:formulaRef>
                      </c:ext>
                    </c:extLst>
                    <c:strCache>
                      <c:ptCount val="1"/>
                      <c:pt idx="0">
                        <c:v>#REF!</c:v>
                      </c:pt>
                    </c:strCache>
                  </c:strRef>
                </c15:tx>
              </c15:filteredSeriesTitle>
            </c:ext>
            <c:ext xmlns:c16="http://schemas.microsoft.com/office/drawing/2014/chart" uri="{C3380CC4-5D6E-409C-BE32-E72D297353CC}">
              <c16:uniqueId val="{00000002-E522-420B-91A0-6588AD398896}"/>
            </c:ext>
          </c:extLst>
        </c:ser>
        <c:ser>
          <c:idx val="3"/>
          <c:order val="3"/>
          <c:spPr>
            <a:ln w="22225" cap="rnd" cmpd="sng" algn="ctr">
              <a:solidFill>
                <a:schemeClr val="accent4"/>
              </a:solidFill>
              <a:round/>
            </a:ln>
            <a:effectLst/>
          </c:spPr>
          <c:marker>
            <c:symbol val="none"/>
          </c:marker>
          <c:cat>
            <c:strRef>
              <c:f>[kmeans_comb.xlsx]Sheet3!$A$1:$A$28</c:f>
              <c:strCache>
                <c:ptCount val="28"/>
                <c:pt idx="1">
                  <c:v>Property &amp; equipment Cost</c:v>
                </c:pt>
                <c:pt idx="2">
                  <c:v>Accumulated yearly Depreciation</c:v>
                </c:pt>
                <c:pt idx="3">
                  <c:v>Net Hospital Valuation valuation</c:v>
                </c:pt>
                <c:pt idx="4">
                  <c:v>Total Gross Sq.feetArea of Hospitals</c:v>
                </c:pt>
                <c:pt idx="5">
                  <c:v>Total Capital Expenditures</c:v>
                </c:pt>
                <c:pt idx="6">
                  <c:v>Total bed code</c:v>
                </c:pt>
                <c:pt idx="7">
                  <c:v>adult carebeds</c:v>
                </c:pt>
                <c:pt idx="8">
                  <c:v>pediatric care beds</c:v>
                </c:pt>
                <c:pt idx="9">
                  <c:v>Obstetric care beds</c:v>
                </c:pt>
                <c:pt idx="10">
                  <c:v>Alcohol/drug care beds</c:v>
                </c:pt>
                <c:pt idx="11">
                  <c:v>Acute long term care beds</c:v>
                </c:pt>
                <c:pt idx="12">
                  <c:v>Burn care beds</c:v>
                </c:pt>
                <c:pt idx="13">
                  <c:v>surgecial care beds</c:v>
                </c:pt>
                <c:pt idx="14">
                  <c:v>Total physicians engaged</c:v>
                </c:pt>
                <c:pt idx="15">
                  <c:v>Full-time Physicians and dentists</c:v>
                </c:pt>
                <c:pt idx="16">
                  <c:v>Full-time medical and dental residents/interns</c:v>
                </c:pt>
                <c:pt idx="17">
                  <c:v>Full-time other trainees</c:v>
                </c:pt>
                <c:pt idx="18">
                  <c:v>Full-time registered nurses</c:v>
                </c:pt>
                <c:pt idx="19">
                  <c:v>Full-time licensed practical </c:v>
                </c:pt>
                <c:pt idx="20">
                  <c:v>Full-time nursing assistive personnel</c:v>
                </c:pt>
                <c:pt idx="21">
                  <c:v>Full-time radiology technician</c:v>
                </c:pt>
                <c:pt idx="22">
                  <c:v>Full-time laboratory technician</c:v>
                </c:pt>
                <c:pt idx="23">
                  <c:v>Full-time pharmacists, licensed</c:v>
                </c:pt>
                <c:pt idx="24">
                  <c:v>Full-time pharmacy technicians</c:v>
                </c:pt>
                <c:pt idx="25">
                  <c:v>Full-time respiratory therapists</c:v>
                </c:pt>
                <c:pt idx="26">
                  <c:v>Full-time all other personnel</c:v>
                </c:pt>
                <c:pt idx="27">
                  <c:v>Full-time total personnel</c:v>
                </c:pt>
              </c:strCache>
            </c:strRef>
          </c:cat>
          <c:val>
            <c:numRef>
              <c:f>[kmeans_comb.xlsx]Sheet3!$E$1:$E$28</c:f>
              <c:numCache>
                <c:formatCode>General</c:formatCode>
                <c:ptCount val="28"/>
                <c:pt idx="0">
                  <c:v>0.13873302000000001</c:v>
                </c:pt>
                <c:pt idx="1">
                  <c:v>0.16104209</c:v>
                </c:pt>
                <c:pt idx="2">
                  <c:v>0.10646289</c:v>
                </c:pt>
                <c:pt idx="3">
                  <c:v>0.20217141</c:v>
                </c:pt>
                <c:pt idx="4">
                  <c:v>4.6668929999999997E-2</c:v>
                </c:pt>
                <c:pt idx="5">
                  <c:v>0.52927179000000002</c:v>
                </c:pt>
                <c:pt idx="6">
                  <c:v>0.54941614999999999</c:v>
                </c:pt>
                <c:pt idx="7">
                  <c:v>-0.24073647000000001</c:v>
                </c:pt>
                <c:pt idx="8">
                  <c:v>0.34140372000000002</c:v>
                </c:pt>
                <c:pt idx="9">
                  <c:v>-0.15409471</c:v>
                </c:pt>
                <c:pt idx="10">
                  <c:v>-0.19402385</c:v>
                </c:pt>
                <c:pt idx="11">
                  <c:v>-0.16590442</c:v>
                </c:pt>
                <c:pt idx="12">
                  <c:v>0.2108246</c:v>
                </c:pt>
                <c:pt idx="13">
                  <c:v>0.24208442999999999</c:v>
                </c:pt>
                <c:pt idx="14">
                  <c:v>12.197868700000001</c:v>
                </c:pt>
                <c:pt idx="15">
                  <c:v>0.12848723000000001</c:v>
                </c:pt>
                <c:pt idx="16">
                  <c:v>-0.23977946999999999</c:v>
                </c:pt>
                <c:pt idx="17">
                  <c:v>-9.6095539999999993E-2</c:v>
                </c:pt>
                <c:pt idx="18">
                  <c:v>0.29696087999999998</c:v>
                </c:pt>
                <c:pt idx="19">
                  <c:v>0.47830302000000002</c:v>
                </c:pt>
                <c:pt idx="20">
                  <c:v>0.31064810999999998</c:v>
                </c:pt>
                <c:pt idx="21">
                  <c:v>0.77522787000000004</c:v>
                </c:pt>
                <c:pt idx="22">
                  <c:v>0.28864893000000003</c:v>
                </c:pt>
                <c:pt idx="23">
                  <c:v>1.9727450000000001E-2</c:v>
                </c:pt>
                <c:pt idx="24">
                  <c:v>0.52227056999999999</c:v>
                </c:pt>
                <c:pt idx="25">
                  <c:v>0.26277103000000002</c:v>
                </c:pt>
                <c:pt idx="26">
                  <c:v>8.6769509999999994E-2</c:v>
                </c:pt>
                <c:pt idx="27">
                  <c:v>0.18232438000000001</c:v>
                </c:pt>
              </c:numCache>
            </c:numRef>
          </c:val>
          <c:smooth val="0"/>
          <c:extLst>
            <c:ext xmlns:c15="http://schemas.microsoft.com/office/drawing/2012/chart" uri="{02D57815-91ED-43cb-92C2-25804820EDAC}">
              <c15:filteredSeriesTitle>
                <c15:tx>
                  <c:strRef>
                    <c:extLst>
                      <c:ext uri="{02D57815-91ED-43cb-92C2-25804820EDAC}">
                        <c15:formulaRef>
                          <c15:sqref>Sheet3!#REF!</c15:sqref>
                        </c15:formulaRef>
                      </c:ext>
                    </c:extLst>
                    <c:strCache>
                      <c:ptCount val="1"/>
                      <c:pt idx="0">
                        <c:v>#REF!</c:v>
                      </c:pt>
                    </c:strCache>
                  </c:strRef>
                </c15:tx>
              </c15:filteredSeriesTitle>
            </c:ext>
            <c:ext xmlns:c16="http://schemas.microsoft.com/office/drawing/2014/chart" uri="{C3380CC4-5D6E-409C-BE32-E72D297353CC}">
              <c16:uniqueId val="{00000003-E522-420B-91A0-6588AD398896}"/>
            </c:ext>
          </c:extLst>
        </c:ser>
        <c:ser>
          <c:idx val="4"/>
          <c:order val="4"/>
          <c:spPr>
            <a:ln w="22225" cap="rnd" cmpd="sng" algn="ctr">
              <a:solidFill>
                <a:schemeClr val="accent5"/>
              </a:solidFill>
              <a:round/>
            </a:ln>
            <a:effectLst/>
          </c:spPr>
          <c:marker>
            <c:symbol val="none"/>
          </c:marker>
          <c:cat>
            <c:strRef>
              <c:f>[kmeans_comb.xlsx]Sheet3!$A$1:$A$28</c:f>
              <c:strCache>
                <c:ptCount val="28"/>
                <c:pt idx="1">
                  <c:v>Property &amp; equipment Cost</c:v>
                </c:pt>
                <c:pt idx="2">
                  <c:v>Accumulated yearly Depreciation</c:v>
                </c:pt>
                <c:pt idx="3">
                  <c:v>Net Hospital Valuation valuation</c:v>
                </c:pt>
                <c:pt idx="4">
                  <c:v>Total Gross Sq.feetArea of Hospitals</c:v>
                </c:pt>
                <c:pt idx="5">
                  <c:v>Total Capital Expenditures</c:v>
                </c:pt>
                <c:pt idx="6">
                  <c:v>Total bed code</c:v>
                </c:pt>
                <c:pt idx="7">
                  <c:v>adult carebeds</c:v>
                </c:pt>
                <c:pt idx="8">
                  <c:v>pediatric care beds</c:v>
                </c:pt>
                <c:pt idx="9">
                  <c:v>Obstetric care beds</c:v>
                </c:pt>
                <c:pt idx="10">
                  <c:v>Alcohol/drug care beds</c:v>
                </c:pt>
                <c:pt idx="11">
                  <c:v>Acute long term care beds</c:v>
                </c:pt>
                <c:pt idx="12">
                  <c:v>Burn care beds</c:v>
                </c:pt>
                <c:pt idx="13">
                  <c:v>surgecial care beds</c:v>
                </c:pt>
                <c:pt idx="14">
                  <c:v>Total physicians engaged</c:v>
                </c:pt>
                <c:pt idx="15">
                  <c:v>Full-time Physicians and dentists</c:v>
                </c:pt>
                <c:pt idx="16">
                  <c:v>Full-time medical and dental residents/interns</c:v>
                </c:pt>
                <c:pt idx="17">
                  <c:v>Full-time other trainees</c:v>
                </c:pt>
                <c:pt idx="18">
                  <c:v>Full-time registered nurses</c:v>
                </c:pt>
                <c:pt idx="19">
                  <c:v>Full-time licensed practical </c:v>
                </c:pt>
                <c:pt idx="20">
                  <c:v>Full-time nursing assistive personnel</c:v>
                </c:pt>
                <c:pt idx="21">
                  <c:v>Full-time radiology technician</c:v>
                </c:pt>
                <c:pt idx="22">
                  <c:v>Full-time laboratory technician</c:v>
                </c:pt>
                <c:pt idx="23">
                  <c:v>Full-time pharmacists, licensed</c:v>
                </c:pt>
                <c:pt idx="24">
                  <c:v>Full-time pharmacy technicians</c:v>
                </c:pt>
                <c:pt idx="25">
                  <c:v>Full-time respiratory therapists</c:v>
                </c:pt>
                <c:pt idx="26">
                  <c:v>Full-time all other personnel</c:v>
                </c:pt>
                <c:pt idx="27">
                  <c:v>Full-time total personnel</c:v>
                </c:pt>
              </c:strCache>
            </c:strRef>
          </c:cat>
          <c:val>
            <c:numRef>
              <c:f>[kmeans_comb.xlsx]Sheet3!$F$1:$F$28</c:f>
              <c:numCache>
                <c:formatCode>General</c:formatCode>
                <c:ptCount val="28"/>
                <c:pt idx="0">
                  <c:v>1.3713415</c:v>
                </c:pt>
                <c:pt idx="1">
                  <c:v>1.4673708999999999</c:v>
                </c:pt>
                <c:pt idx="2">
                  <c:v>1.1756091</c:v>
                </c:pt>
                <c:pt idx="3">
                  <c:v>1.1804319999999999</c:v>
                </c:pt>
                <c:pt idx="4">
                  <c:v>0.70060750000000005</c:v>
                </c:pt>
                <c:pt idx="5">
                  <c:v>1.7967694999999999</c:v>
                </c:pt>
                <c:pt idx="6">
                  <c:v>1.6132738</c:v>
                </c:pt>
                <c:pt idx="7">
                  <c:v>0.88082050000000001</c:v>
                </c:pt>
                <c:pt idx="8">
                  <c:v>1.2594015999999999</c:v>
                </c:pt>
                <c:pt idx="9">
                  <c:v>-0.13718449999999999</c:v>
                </c:pt>
                <c:pt idx="10">
                  <c:v>0.55006200000000005</c:v>
                </c:pt>
                <c:pt idx="11">
                  <c:v>0.1867818</c:v>
                </c:pt>
                <c:pt idx="12">
                  <c:v>0.74239500000000003</c:v>
                </c:pt>
                <c:pt idx="13">
                  <c:v>1.407294</c:v>
                </c:pt>
                <c:pt idx="14">
                  <c:v>0.1559429</c:v>
                </c:pt>
                <c:pt idx="15">
                  <c:v>0.71255369999999996</c:v>
                </c:pt>
                <c:pt idx="16">
                  <c:v>0.74659569999999997</c:v>
                </c:pt>
                <c:pt idx="17">
                  <c:v>0.25557859999999999</c:v>
                </c:pt>
                <c:pt idx="18">
                  <c:v>1.4835088999999999</c:v>
                </c:pt>
                <c:pt idx="19">
                  <c:v>0.84675920000000005</c:v>
                </c:pt>
                <c:pt idx="20">
                  <c:v>1.3924847</c:v>
                </c:pt>
                <c:pt idx="21">
                  <c:v>1.2860788999999999</c:v>
                </c:pt>
                <c:pt idx="22">
                  <c:v>0.94935800000000004</c:v>
                </c:pt>
                <c:pt idx="23">
                  <c:v>1.3501000000000001</c:v>
                </c:pt>
                <c:pt idx="24">
                  <c:v>1.2908732999999999</c:v>
                </c:pt>
                <c:pt idx="25">
                  <c:v>1.1847395000000001</c:v>
                </c:pt>
                <c:pt idx="26">
                  <c:v>1.3335531</c:v>
                </c:pt>
                <c:pt idx="27">
                  <c:v>1.3956526</c:v>
                </c:pt>
              </c:numCache>
            </c:numRef>
          </c:val>
          <c:smooth val="0"/>
          <c:extLst>
            <c:ext xmlns:c15="http://schemas.microsoft.com/office/drawing/2012/chart" uri="{02D57815-91ED-43cb-92C2-25804820EDAC}">
              <c15:filteredSeriesTitle>
                <c15:tx>
                  <c:strRef>
                    <c:extLst>
                      <c:ext uri="{02D57815-91ED-43cb-92C2-25804820EDAC}">
                        <c15:formulaRef>
                          <c15:sqref>Sheet3!#REF!</c15:sqref>
                        </c15:formulaRef>
                      </c:ext>
                    </c:extLst>
                    <c:strCache>
                      <c:ptCount val="1"/>
                      <c:pt idx="0">
                        <c:v>#REF!</c:v>
                      </c:pt>
                    </c:strCache>
                  </c:strRef>
                </c15:tx>
              </c15:filteredSeriesTitle>
            </c:ext>
            <c:ext xmlns:c16="http://schemas.microsoft.com/office/drawing/2014/chart" uri="{C3380CC4-5D6E-409C-BE32-E72D297353CC}">
              <c16:uniqueId val="{00000004-E522-420B-91A0-6588AD398896}"/>
            </c:ext>
          </c:extLst>
        </c:ser>
        <c:ser>
          <c:idx val="5"/>
          <c:order val="5"/>
          <c:spPr>
            <a:ln w="22225" cap="rnd" cmpd="sng" algn="ctr">
              <a:solidFill>
                <a:schemeClr val="accent6"/>
              </a:solidFill>
              <a:round/>
            </a:ln>
            <a:effectLst/>
          </c:spPr>
          <c:marker>
            <c:symbol val="none"/>
          </c:marker>
          <c:cat>
            <c:strRef>
              <c:f>[kmeans_comb.xlsx]Sheet3!$A$1:$A$28</c:f>
              <c:strCache>
                <c:ptCount val="28"/>
                <c:pt idx="1">
                  <c:v>Property &amp; equipment Cost</c:v>
                </c:pt>
                <c:pt idx="2">
                  <c:v>Accumulated yearly Depreciation</c:v>
                </c:pt>
                <c:pt idx="3">
                  <c:v>Net Hospital Valuation valuation</c:v>
                </c:pt>
                <c:pt idx="4">
                  <c:v>Total Gross Sq.feetArea of Hospitals</c:v>
                </c:pt>
                <c:pt idx="5">
                  <c:v>Total Capital Expenditures</c:v>
                </c:pt>
                <c:pt idx="6">
                  <c:v>Total bed code</c:v>
                </c:pt>
                <c:pt idx="7">
                  <c:v>adult carebeds</c:v>
                </c:pt>
                <c:pt idx="8">
                  <c:v>pediatric care beds</c:v>
                </c:pt>
                <c:pt idx="9">
                  <c:v>Obstetric care beds</c:v>
                </c:pt>
                <c:pt idx="10">
                  <c:v>Alcohol/drug care beds</c:v>
                </c:pt>
                <c:pt idx="11">
                  <c:v>Acute long term care beds</c:v>
                </c:pt>
                <c:pt idx="12">
                  <c:v>Burn care beds</c:v>
                </c:pt>
                <c:pt idx="13">
                  <c:v>surgecial care beds</c:v>
                </c:pt>
                <c:pt idx="14">
                  <c:v>Total physicians engaged</c:v>
                </c:pt>
                <c:pt idx="15">
                  <c:v>Full-time Physicians and dentists</c:v>
                </c:pt>
                <c:pt idx="16">
                  <c:v>Full-time medical and dental residents/interns</c:v>
                </c:pt>
                <c:pt idx="17">
                  <c:v>Full-time other trainees</c:v>
                </c:pt>
                <c:pt idx="18">
                  <c:v>Full-time registered nurses</c:v>
                </c:pt>
                <c:pt idx="19">
                  <c:v>Full-time licensed practical </c:v>
                </c:pt>
                <c:pt idx="20">
                  <c:v>Full-time nursing assistive personnel</c:v>
                </c:pt>
                <c:pt idx="21">
                  <c:v>Full-time radiology technician</c:v>
                </c:pt>
                <c:pt idx="22">
                  <c:v>Full-time laboratory technician</c:v>
                </c:pt>
                <c:pt idx="23">
                  <c:v>Full-time pharmacists, licensed</c:v>
                </c:pt>
                <c:pt idx="24">
                  <c:v>Full-time pharmacy technicians</c:v>
                </c:pt>
                <c:pt idx="25">
                  <c:v>Full-time respiratory therapists</c:v>
                </c:pt>
                <c:pt idx="26">
                  <c:v>Full-time all other personnel</c:v>
                </c:pt>
                <c:pt idx="27">
                  <c:v>Full-time total personnel</c:v>
                </c:pt>
              </c:strCache>
            </c:strRef>
          </c:cat>
          <c:val>
            <c:numRef>
              <c:f>[kmeans_comb.xlsx]Sheet3!$G$1:$G$28</c:f>
              <c:numCache>
                <c:formatCode>General</c:formatCode>
                <c:ptCount val="28"/>
                <c:pt idx="0">
                  <c:v>0.19878688899999999</c:v>
                </c:pt>
                <c:pt idx="1">
                  <c:v>0.221285867</c:v>
                </c:pt>
                <c:pt idx="2">
                  <c:v>0.16192065</c:v>
                </c:pt>
                <c:pt idx="3">
                  <c:v>0.26241476899999999</c:v>
                </c:pt>
                <c:pt idx="4">
                  <c:v>1.3353805E-2</c:v>
                </c:pt>
                <c:pt idx="5">
                  <c:v>0.75249508099999995</c:v>
                </c:pt>
                <c:pt idx="6">
                  <c:v>0.47716321099999998</c:v>
                </c:pt>
                <c:pt idx="7">
                  <c:v>0.16165977500000001</c:v>
                </c:pt>
                <c:pt idx="8">
                  <c:v>0.58498625100000001</c:v>
                </c:pt>
                <c:pt idx="9">
                  <c:v>-0.13519618899999999</c:v>
                </c:pt>
                <c:pt idx="10">
                  <c:v>0.17280630599999999</c:v>
                </c:pt>
                <c:pt idx="11">
                  <c:v>0.125280428</c:v>
                </c:pt>
                <c:pt idx="12">
                  <c:v>-7.5225736000000001E-2</c:v>
                </c:pt>
                <c:pt idx="13">
                  <c:v>0.45188611699999998</c:v>
                </c:pt>
                <c:pt idx="14">
                  <c:v>-3.9138059999999997E-3</c:v>
                </c:pt>
                <c:pt idx="15">
                  <c:v>-3.362589E-3</c:v>
                </c:pt>
                <c:pt idx="16">
                  <c:v>-9.6593179000000001E-2</c:v>
                </c:pt>
                <c:pt idx="17">
                  <c:v>-4.690851E-2</c:v>
                </c:pt>
                <c:pt idx="18">
                  <c:v>0.24149253900000001</c:v>
                </c:pt>
                <c:pt idx="19">
                  <c:v>0.13710067300000001</c:v>
                </c:pt>
                <c:pt idx="20">
                  <c:v>0.23717125</c:v>
                </c:pt>
                <c:pt idx="21">
                  <c:v>0.18763750200000001</c:v>
                </c:pt>
                <c:pt idx="22">
                  <c:v>0.11041121399999999</c:v>
                </c:pt>
                <c:pt idx="23">
                  <c:v>0.17619724</c:v>
                </c:pt>
                <c:pt idx="24">
                  <c:v>0.136921024</c:v>
                </c:pt>
                <c:pt idx="25">
                  <c:v>0.19706026500000001</c:v>
                </c:pt>
                <c:pt idx="26">
                  <c:v>0.18903789600000001</c:v>
                </c:pt>
                <c:pt idx="27">
                  <c:v>0.18594424300000001</c:v>
                </c:pt>
              </c:numCache>
            </c:numRef>
          </c:val>
          <c:smooth val="0"/>
          <c:extLst>
            <c:ext xmlns:c15="http://schemas.microsoft.com/office/drawing/2012/chart" uri="{02D57815-91ED-43cb-92C2-25804820EDAC}">
              <c15:filteredSeriesTitle>
                <c15:tx>
                  <c:strRef>
                    <c:extLst>
                      <c:ext uri="{02D57815-91ED-43cb-92C2-25804820EDAC}">
                        <c15:formulaRef>
                          <c15:sqref>Sheet3!#REF!</c15:sqref>
                        </c15:formulaRef>
                      </c:ext>
                    </c:extLst>
                    <c:strCache>
                      <c:ptCount val="1"/>
                      <c:pt idx="0">
                        <c:v>#REF!</c:v>
                      </c:pt>
                    </c:strCache>
                  </c:strRef>
                </c15:tx>
              </c15:filteredSeriesTitle>
            </c:ext>
            <c:ext xmlns:c16="http://schemas.microsoft.com/office/drawing/2014/chart" uri="{C3380CC4-5D6E-409C-BE32-E72D297353CC}">
              <c16:uniqueId val="{00000005-E522-420B-91A0-6588AD398896}"/>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29861120"/>
        <c:axId val="93178688"/>
      </c:lineChart>
      <c:catAx>
        <c:axId val="129861120"/>
        <c:scaling>
          <c:orientation val="minMax"/>
        </c:scaling>
        <c:delete val="0"/>
        <c:axPos val="b"/>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93178688"/>
        <c:crosses val="autoZero"/>
        <c:auto val="1"/>
        <c:lblAlgn val="ctr"/>
        <c:lblOffset val="100"/>
        <c:noMultiLvlLbl val="0"/>
      </c:catAx>
      <c:valAx>
        <c:axId val="9317868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129861120"/>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427</TotalTime>
  <Pages>19</Pages>
  <Words>1664</Words>
  <Characters>9487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45</cp:revision>
  <dcterms:created xsi:type="dcterms:W3CDTF">2017-12-01T21:14:00Z</dcterms:created>
  <dcterms:modified xsi:type="dcterms:W3CDTF">2017-12-08T16:08:00Z</dcterms:modified>
</cp:coreProperties>
</file>