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2C6F" w14:textId="61AE7983" w:rsidR="00FC1C78" w:rsidRDefault="00D84569" w:rsidP="00FC1C78">
      <w:pPr>
        <w:jc w:val="center"/>
        <w:rPr>
          <w:b/>
          <w:bCs/>
          <w:lang w:val="ru-RU"/>
        </w:rPr>
      </w:pPr>
      <w:r w:rsidRPr="00931D42">
        <w:rPr>
          <w:b/>
          <w:bCs/>
        </w:rPr>
        <w:t>ОТЧЁТ ПО ЛАБОРАТОРНОЙ РАБОТЕ №1</w:t>
      </w:r>
    </w:p>
    <w:p w14:paraId="3F52F9E4" w14:textId="4542CA06" w:rsidR="00D84569" w:rsidRPr="00931D42" w:rsidRDefault="00D84569" w:rsidP="00FC1C78">
      <w:pPr>
        <w:jc w:val="center"/>
      </w:pPr>
      <w:r w:rsidRPr="00931D42">
        <w:t>Цветовые модели и преобразования между ними</w:t>
      </w:r>
    </w:p>
    <w:p w14:paraId="6D496A3B" w14:textId="77777777" w:rsidR="00D84569" w:rsidRPr="00931D42" w:rsidRDefault="00D84569" w:rsidP="00D84569">
      <w:pPr>
        <w:rPr>
          <w:b/>
          <w:bCs/>
        </w:rPr>
      </w:pPr>
      <w:r w:rsidRPr="00931D42">
        <w:rPr>
          <w:b/>
          <w:bCs/>
        </w:rPr>
        <w:t>ЦЕЛЬ РАБОТЫ</w:t>
      </w:r>
    </w:p>
    <w:p w14:paraId="347D416F" w14:textId="77777777" w:rsidR="00D84569" w:rsidRPr="00931D42" w:rsidRDefault="00D84569" w:rsidP="00D84569">
      <w:pPr>
        <w:numPr>
          <w:ilvl w:val="0"/>
          <w:numId w:val="1"/>
        </w:numPr>
      </w:pPr>
      <w:r w:rsidRPr="00931D42">
        <w:t>Изучить физические и математические основы цветовых моделей: аддитивной (RGB), субтрактивной (CMYK) и интуитивной (HLS).</w:t>
      </w:r>
    </w:p>
    <w:p w14:paraId="44441DA9" w14:textId="77777777" w:rsidR="00D84569" w:rsidRPr="00931D42" w:rsidRDefault="00D84569" w:rsidP="00D84569">
      <w:pPr>
        <w:numPr>
          <w:ilvl w:val="0"/>
          <w:numId w:val="1"/>
        </w:numPr>
      </w:pPr>
      <w:r w:rsidRPr="00931D42">
        <w:t>Освоить алгоритмы прямого и обратного преобразования цветовых координат между различными моделями.</w:t>
      </w:r>
    </w:p>
    <w:p w14:paraId="26B7224B" w14:textId="0DAA64C0" w:rsidR="00D84569" w:rsidRPr="00FC1C78" w:rsidRDefault="00D84569" w:rsidP="00D84569">
      <w:pPr>
        <w:numPr>
          <w:ilvl w:val="0"/>
          <w:numId w:val="1"/>
        </w:numPr>
      </w:pPr>
      <w:r w:rsidRPr="00931D42">
        <w:t>Разработать программное приложение с графическим интерфейсом, позволяющее интерактивно задавать, изменять и визуализировать цвета в трёх цветовых моделях с автоматическим синхронным пересчётом.</w:t>
      </w:r>
    </w:p>
    <w:p w14:paraId="5AAB5596" w14:textId="77777777" w:rsidR="00D84569" w:rsidRPr="00931D42" w:rsidRDefault="00D84569" w:rsidP="00D84569">
      <w:pPr>
        <w:rPr>
          <w:b/>
          <w:bCs/>
        </w:rPr>
      </w:pPr>
      <w:r w:rsidRPr="00931D42">
        <w:rPr>
          <w:b/>
          <w:bCs/>
        </w:rPr>
        <w:t>ХОД РАБОТЫ</w:t>
      </w:r>
    </w:p>
    <w:p w14:paraId="79FF3A20" w14:textId="77777777" w:rsidR="00D84569" w:rsidRPr="00931D42" w:rsidRDefault="00D84569" w:rsidP="00D84569">
      <w:pPr>
        <w:rPr>
          <w:b/>
          <w:bCs/>
        </w:rPr>
      </w:pPr>
      <w:r w:rsidRPr="00931D42">
        <w:rPr>
          <w:b/>
          <w:bCs/>
        </w:rPr>
        <w:t>1. Изучение теоретических основ</w:t>
      </w:r>
    </w:p>
    <w:p w14:paraId="4F65C746" w14:textId="77777777" w:rsidR="00D84569" w:rsidRPr="00931D42" w:rsidRDefault="00D84569" w:rsidP="00D84569">
      <w:r w:rsidRPr="00931D42">
        <w:t>В ходе подготовки к работе были изучены следующие концепции:</w:t>
      </w:r>
    </w:p>
    <w:p w14:paraId="0E9AA6C5" w14:textId="77777777" w:rsidR="00D84569" w:rsidRPr="00931D42" w:rsidRDefault="00D84569" w:rsidP="00D84569">
      <w:pPr>
        <w:numPr>
          <w:ilvl w:val="0"/>
          <w:numId w:val="2"/>
        </w:numPr>
      </w:pPr>
      <w:r w:rsidRPr="00931D42">
        <w:rPr>
          <w:b/>
          <w:bCs/>
        </w:rPr>
        <w:t>Физическая природа цвета:</w:t>
      </w:r>
      <w:r w:rsidRPr="00931D42">
        <w:t xml:space="preserve"> Цвет как субъективное ощущение, возникающее при воздействии электромагнитных волн видимого диапазона (380–740 нм) на зрительный аппарат человека.</w:t>
      </w:r>
    </w:p>
    <w:p w14:paraId="5DFC7AFA" w14:textId="77777777" w:rsidR="00D84569" w:rsidRPr="00931D42" w:rsidRDefault="00D84569" w:rsidP="00D84569">
      <w:pPr>
        <w:numPr>
          <w:ilvl w:val="0"/>
          <w:numId w:val="2"/>
        </w:numPr>
      </w:pPr>
      <w:r w:rsidRPr="00931D42">
        <w:rPr>
          <w:b/>
          <w:bCs/>
        </w:rPr>
        <w:t>Классификация цветовых моделей:</w:t>
      </w:r>
    </w:p>
    <w:p w14:paraId="3A06B77D" w14:textId="77777777" w:rsidR="00D84569" w:rsidRPr="00931D42" w:rsidRDefault="00D84569" w:rsidP="00D84569">
      <w:pPr>
        <w:numPr>
          <w:ilvl w:val="1"/>
          <w:numId w:val="2"/>
        </w:numPr>
      </w:pPr>
      <w:r w:rsidRPr="00931D42">
        <w:t>Аппаратно-зависимые: RGB (аддитивная, для мониторов) и CMYK (субтрактивная, для полиграфии).</w:t>
      </w:r>
    </w:p>
    <w:p w14:paraId="2EBA1B1D" w14:textId="77777777" w:rsidR="00D84569" w:rsidRPr="00931D42" w:rsidRDefault="00D84569" w:rsidP="00D84569">
      <w:pPr>
        <w:numPr>
          <w:ilvl w:val="1"/>
          <w:numId w:val="2"/>
        </w:numPr>
      </w:pPr>
      <w:r w:rsidRPr="00931D42">
        <w:t>Перцепционные (интуитивные): HLS, основанная на человеческом восприятии (Тон, Светлота, Насыщенность).</w:t>
      </w:r>
    </w:p>
    <w:p w14:paraId="34AF062C" w14:textId="77777777" w:rsidR="00D84569" w:rsidRPr="00931D42" w:rsidRDefault="00D84569" w:rsidP="00D84569">
      <w:pPr>
        <w:numPr>
          <w:ilvl w:val="0"/>
          <w:numId w:val="2"/>
        </w:numPr>
      </w:pPr>
      <w:r w:rsidRPr="00931D42">
        <w:rPr>
          <w:b/>
          <w:bCs/>
        </w:rPr>
        <w:t>Проблема цветового охвата:</w:t>
      </w:r>
      <w:r w:rsidRPr="00931D42">
        <w:t xml:space="preserve"> При переходе между RGB и CMYK часть данных может теряться из-за различия цветовых гамм устройств отображения и печати.</w:t>
      </w:r>
    </w:p>
    <w:p w14:paraId="398C8945" w14:textId="77777777" w:rsidR="00D84569" w:rsidRPr="00931D42" w:rsidRDefault="00D84569" w:rsidP="00D84569">
      <w:pPr>
        <w:rPr>
          <w:b/>
          <w:bCs/>
        </w:rPr>
      </w:pPr>
      <w:r w:rsidRPr="00931D42">
        <w:rPr>
          <w:b/>
          <w:bCs/>
        </w:rPr>
        <w:t>2. Математические формулы преобразований</w:t>
      </w:r>
    </w:p>
    <w:p w14:paraId="5F7AFA40" w14:textId="77777777" w:rsidR="00D84569" w:rsidRPr="00931D42" w:rsidRDefault="00D84569" w:rsidP="00D84569">
      <w:r w:rsidRPr="00931D42">
        <w:t>Для программной реализации были выведены и адаптированы следующие формулы (на основе лекционного материала):</w:t>
      </w:r>
    </w:p>
    <w:p w14:paraId="0BDF4F75" w14:textId="23C78C41" w:rsidR="00D84569" w:rsidRPr="00931D42" w:rsidRDefault="00D84569" w:rsidP="00D84569">
      <w:r w:rsidRPr="00931D42">
        <w:rPr>
          <w:b/>
          <w:bCs/>
        </w:rPr>
        <w:t>Преобразование RGB ↔ CMYK:</w:t>
      </w:r>
      <w:r w:rsidRPr="00931D42">
        <w:t xml:space="preserve"> </w:t>
      </w:r>
    </w:p>
    <w:p w14:paraId="10F7E5B1" w14:textId="77777777" w:rsidR="00D84569" w:rsidRPr="00931D42" w:rsidRDefault="00D84569" w:rsidP="00D84569">
      <w:pPr>
        <w:numPr>
          <w:ilvl w:val="0"/>
          <w:numId w:val="3"/>
        </w:numPr>
      </w:pPr>
      <w:r w:rsidRPr="00931D42">
        <w:t>Нахождение чёрной компоненты (Key): K = min(1 - R/255, 1 - G/255, 1 - B/255)</w:t>
      </w:r>
    </w:p>
    <w:p w14:paraId="113374E5" w14:textId="77777777" w:rsidR="00D84569" w:rsidRPr="00931D42" w:rsidRDefault="00D84569" w:rsidP="00D84569">
      <w:pPr>
        <w:numPr>
          <w:ilvl w:val="0"/>
          <w:numId w:val="3"/>
        </w:numPr>
      </w:pPr>
      <w:r w:rsidRPr="00931D42">
        <w:t>Вычисление цветных компонент: C = (1 - R/255 - K) / (1 - K) M = (1 - G/255 - K) / (1 - K) Y = (1 - B/255 - K) / (1 - K) (Если K = 1, то C=0, M=0, Y=0 — чистый чёрный).</w:t>
      </w:r>
    </w:p>
    <w:p w14:paraId="7E183481" w14:textId="77777777" w:rsidR="00D84569" w:rsidRPr="00931D42" w:rsidRDefault="00D84569" w:rsidP="00D84569">
      <w:r w:rsidRPr="00931D42">
        <w:t>Переход из CMYK в RGB: R = 255 * (1 - C) * (1 - K) G = 255 * (1 - M) * (1 - K) B = 255 * (1 - Y) * (1 - K)</w:t>
      </w:r>
    </w:p>
    <w:p w14:paraId="01A3255D" w14:textId="29639DA8" w:rsidR="00D84569" w:rsidRPr="00931D42" w:rsidRDefault="00D84569" w:rsidP="00D84569">
      <w:r w:rsidRPr="00931D42">
        <w:rPr>
          <w:b/>
          <w:bCs/>
        </w:rPr>
        <w:lastRenderedPageBreak/>
        <w:t>Преобразование RGB ↔ HLS:</w:t>
      </w:r>
    </w:p>
    <w:p w14:paraId="6ADD14DC" w14:textId="77777777" w:rsidR="00D84569" w:rsidRPr="00931D42" w:rsidRDefault="00D84569" w:rsidP="00D84569">
      <w:pPr>
        <w:numPr>
          <w:ilvl w:val="0"/>
          <w:numId w:val="4"/>
        </w:numPr>
      </w:pPr>
      <w:r w:rsidRPr="00931D42">
        <w:t>Нахождение максимумов и минимумов компонент: Max = max(R,G,B), Min = min(R,G,B).</w:t>
      </w:r>
    </w:p>
    <w:p w14:paraId="3E761EFB" w14:textId="77777777" w:rsidR="00D84569" w:rsidRPr="00931D42" w:rsidRDefault="00D84569" w:rsidP="00D84569">
      <w:pPr>
        <w:numPr>
          <w:ilvl w:val="0"/>
          <w:numId w:val="4"/>
        </w:numPr>
      </w:pPr>
      <w:r w:rsidRPr="00931D42">
        <w:t>Вычисление светлоты (Lightness): L = (Max + Min) / 2 (в диапазоне 0..1 или 0..100%).</w:t>
      </w:r>
    </w:p>
    <w:p w14:paraId="548F4725" w14:textId="77777777" w:rsidR="00D84569" w:rsidRPr="00931D42" w:rsidRDefault="00D84569" w:rsidP="00D84569">
      <w:pPr>
        <w:numPr>
          <w:ilvl w:val="0"/>
          <w:numId w:val="4"/>
        </w:numPr>
      </w:pPr>
      <w:r w:rsidRPr="00931D42">
        <w:t>Вычисление насыщенности (Saturation): Если Max = Min, то S = 0. Иначе: S = (Max - Min) / (1 - |2L - 1|).</w:t>
      </w:r>
    </w:p>
    <w:p w14:paraId="17A9269E" w14:textId="77777777" w:rsidR="00D84569" w:rsidRPr="00931D42" w:rsidRDefault="00D84569" w:rsidP="00D84569">
      <w:pPr>
        <w:numPr>
          <w:ilvl w:val="0"/>
          <w:numId w:val="4"/>
        </w:numPr>
      </w:pPr>
      <w:r w:rsidRPr="00931D42">
        <w:t>Вычисление тона (Hue, в градусах 0..360): Зависит от того, какая компонента является максимальной (R, G или B), с использованием базовых смещений на 120° и 240°.</w:t>
      </w:r>
    </w:p>
    <w:p w14:paraId="4F3B3C83" w14:textId="77777777" w:rsidR="00D84569" w:rsidRPr="00931D42" w:rsidRDefault="00D84569" w:rsidP="00D84569">
      <w:r w:rsidRPr="00931D42">
        <w:t>Переход из HLS в RGB: Использует промежуточные переменные (временные значения R1, G1, B1) в зависимости от сектора цветового круга (0-60°, 60-120° и т.д.), после чего к ним прибавляется смещение, зависящее от светлоты L.</w:t>
      </w:r>
    </w:p>
    <w:p w14:paraId="2E8D4183" w14:textId="77777777" w:rsidR="00D84569" w:rsidRPr="00931D42" w:rsidRDefault="00D84569" w:rsidP="00D84569">
      <w:pPr>
        <w:rPr>
          <w:b/>
          <w:bCs/>
        </w:rPr>
      </w:pPr>
      <w:r w:rsidRPr="00931D42">
        <w:rPr>
          <w:b/>
          <w:bCs/>
        </w:rPr>
        <w:t>3. Программная реализация</w:t>
      </w:r>
    </w:p>
    <w:p w14:paraId="7C1702D9" w14:textId="77777777" w:rsidR="00D84569" w:rsidRPr="00931D42" w:rsidRDefault="00D84569" w:rsidP="00D84569">
      <w:r w:rsidRPr="00931D42">
        <w:t>Приложение было разработано на языке Python с использованием библиотеки tkinter для создания графического интерфейса. Архитектура проекта разделена на модули:</w:t>
      </w:r>
    </w:p>
    <w:p w14:paraId="19D52AE2" w14:textId="77777777" w:rsidR="00D84569" w:rsidRPr="00931D42" w:rsidRDefault="00D84569" w:rsidP="00D84569">
      <w:pPr>
        <w:numPr>
          <w:ilvl w:val="0"/>
          <w:numId w:val="5"/>
        </w:numPr>
      </w:pPr>
      <w:r w:rsidRPr="00931D42">
        <w:t>conversions.py — содержит чистые математические функции преобразования.</w:t>
      </w:r>
    </w:p>
    <w:p w14:paraId="21DAD0E2" w14:textId="77777777" w:rsidR="00D84569" w:rsidRPr="00931D42" w:rsidRDefault="00D84569" w:rsidP="00D84569">
      <w:pPr>
        <w:numPr>
          <w:ilvl w:val="0"/>
          <w:numId w:val="5"/>
        </w:numPr>
      </w:pPr>
      <w:r w:rsidRPr="00931D42">
        <w:t>config.py и utils.py — конфигурация моделей и вспомогательные функции (ограничение диапазонов, форматирование).</w:t>
      </w:r>
    </w:p>
    <w:p w14:paraId="628C2B17" w14:textId="77777777" w:rsidR="00D84569" w:rsidRPr="00931D42" w:rsidRDefault="00D84569" w:rsidP="00D84569">
      <w:pPr>
        <w:numPr>
          <w:ilvl w:val="0"/>
          <w:numId w:val="5"/>
        </w:numPr>
      </w:pPr>
      <w:r w:rsidRPr="00931D42">
        <w:t>app.py и widgets.py — логика интерфейса и кастомные виджеты (ползунки с полями ввода).</w:t>
      </w:r>
    </w:p>
    <w:p w14:paraId="365E0C04" w14:textId="77777777" w:rsidR="00D84569" w:rsidRPr="00931D42" w:rsidRDefault="00D84569" w:rsidP="00D84569">
      <w:r w:rsidRPr="00931D42">
        <w:rPr>
          <w:b/>
          <w:bCs/>
        </w:rPr>
        <w:t>Особенности реализации интерфейса:</w:t>
      </w:r>
    </w:p>
    <w:p w14:paraId="50FFB631" w14:textId="77777777" w:rsidR="00D84569" w:rsidRPr="00931D42" w:rsidRDefault="00D84569" w:rsidP="00D84569">
      <w:pPr>
        <w:numPr>
          <w:ilvl w:val="0"/>
          <w:numId w:val="6"/>
        </w:numPr>
      </w:pPr>
      <w:r w:rsidRPr="00931D42">
        <w:rPr>
          <w:b/>
          <w:bCs/>
        </w:rPr>
        <w:t>Динамический пересчёт:</w:t>
      </w:r>
      <w:r w:rsidRPr="00931D42">
        <w:t xml:space="preserve"> При изменении любой координаты (ползунком или вводом числа) в одной модели, программа мгновенно пересчитывает базовый цвет в модель RGB, а затем из RGB обновляет значения в двух других моделях.</w:t>
      </w:r>
    </w:p>
    <w:p w14:paraId="7CFD4D3D" w14:textId="77777777" w:rsidR="00D84569" w:rsidRPr="00931D42" w:rsidRDefault="00D84569" w:rsidP="00D84569">
      <w:pPr>
        <w:numPr>
          <w:ilvl w:val="0"/>
          <w:numId w:val="6"/>
        </w:numPr>
      </w:pPr>
      <w:r w:rsidRPr="00931D42">
        <w:rPr>
          <w:b/>
          <w:bCs/>
        </w:rPr>
        <w:t>Обработка необратимости:</w:t>
      </w:r>
      <w:r w:rsidRPr="00931D42">
        <w:t xml:space="preserve"> В ходе программирования была выявлена проблема «дрожания» значений при обратном преобразовании (из-за потери точности или математической неоднозначности). Для решения этой задачи был реализован механизм «ручного ввода»: модель, которую пользователь изменяет в данный момент, фиксируется и не пересчитывается из RGB до тех пор, пока пользователь не начнёт изменять другую модель. Это сохраняет пользовательский опыт и предотвращает скачки ползунков.</w:t>
      </w:r>
    </w:p>
    <w:p w14:paraId="5312EC4A" w14:textId="07877547" w:rsidR="00D84569" w:rsidRPr="004837D7" w:rsidRDefault="00D84569" w:rsidP="00D84569">
      <w:pPr>
        <w:numPr>
          <w:ilvl w:val="0"/>
          <w:numId w:val="6"/>
        </w:numPr>
      </w:pPr>
      <w:r w:rsidRPr="00931D42">
        <w:rPr>
          <w:b/>
          <w:bCs/>
        </w:rPr>
        <w:t>Три способа ввода:</w:t>
      </w:r>
      <w:r w:rsidRPr="00931D42">
        <w:t xml:space="preserve"> Для каждой модели реализованы ползунки (плавное изменение), числовые поля (точный ввод) и кнопка вызова стандартного colorchooser (выбор из палитры).</w:t>
      </w:r>
    </w:p>
    <w:p w14:paraId="17FFA30F" w14:textId="77777777" w:rsidR="00D84569" w:rsidRPr="00931D42" w:rsidRDefault="00D84569" w:rsidP="00D84569">
      <w:pPr>
        <w:rPr>
          <w:b/>
          <w:bCs/>
        </w:rPr>
      </w:pPr>
      <w:r w:rsidRPr="00931D42">
        <w:rPr>
          <w:b/>
          <w:bCs/>
        </w:rPr>
        <w:lastRenderedPageBreak/>
        <w:t>ВЫВОДЫ</w:t>
      </w:r>
    </w:p>
    <w:p w14:paraId="451F3790" w14:textId="77777777" w:rsidR="00D84569" w:rsidRPr="00931D42" w:rsidRDefault="00D84569" w:rsidP="00D84569">
      <w:pPr>
        <w:numPr>
          <w:ilvl w:val="0"/>
          <w:numId w:val="7"/>
        </w:numPr>
      </w:pPr>
      <w:r w:rsidRPr="00931D42">
        <w:rPr>
          <w:b/>
          <w:bCs/>
        </w:rPr>
        <w:t>Проблема прямого и обратного преобразования (необратимость):</w:t>
      </w:r>
      <w:r w:rsidRPr="00931D42">
        <w:t xml:space="preserve"> Математическое прямое преобразование из одной модели в другую возможно, однако оно не всегда является обратимым (биективным). Это связано с тем, что разные модели имеют разную размерность и физический смысл.</w:t>
      </w:r>
    </w:p>
    <w:p w14:paraId="59A3633B" w14:textId="77777777" w:rsidR="00D84569" w:rsidRPr="00931D42" w:rsidRDefault="00D84569" w:rsidP="00D84569">
      <w:pPr>
        <w:numPr>
          <w:ilvl w:val="1"/>
          <w:numId w:val="7"/>
        </w:numPr>
      </w:pPr>
      <w:r w:rsidRPr="00931D42">
        <w:t>Пример с CMYK: Модель CMYK имеет 4 канала, а RGB — 3. При конвертации CMYK -&gt; RGB -&gt; CMYK исходные значения не восстановятся. Например, цвет C=100, M=100, Y=100, K=0 и цвет C=0, M=0, Y=0, K=100 оба дадут RGB(0,0,0) (абсолютный чёрный). Обратное преобразование из RGB(0,0,0) всегда даст K=100, так как алгоритм оптимизирует расход краски.</w:t>
      </w:r>
    </w:p>
    <w:p w14:paraId="6C22B90E" w14:textId="77777777" w:rsidR="00D84569" w:rsidRPr="00931D42" w:rsidRDefault="00D84569" w:rsidP="00D84569">
      <w:pPr>
        <w:numPr>
          <w:ilvl w:val="1"/>
          <w:numId w:val="7"/>
        </w:numPr>
      </w:pPr>
      <w:r w:rsidRPr="00931D42">
        <w:t>Пример с HLS: При падении насыщенности до нуля (S=0) цвет становится ахроматическим (серым/белым/чёрным). В этом случае параметр Тона (H) становится математически не определённым, и при обратном преобразовании он может принять произвольное значение (обычно 0), что визуально не изменит цвет, но исказит числовые координаты.</w:t>
      </w:r>
    </w:p>
    <w:p w14:paraId="0B223A23" w14:textId="77777777" w:rsidR="00D84569" w:rsidRPr="00931D42" w:rsidRDefault="00D84569" w:rsidP="00D84569">
      <w:pPr>
        <w:numPr>
          <w:ilvl w:val="0"/>
          <w:numId w:val="7"/>
        </w:numPr>
      </w:pPr>
      <w:r w:rsidRPr="00931D42">
        <w:rPr>
          <w:b/>
          <w:bCs/>
        </w:rPr>
        <w:t>Влияние дискретизации на точность:</w:t>
      </w:r>
      <w:r w:rsidRPr="00931D42">
        <w:t xml:space="preserve"> Модель RGB в компьютерной графике обычно дискретна (8 бит на канал, всего 256 значений). При конвертации из непрерывных или процентных моделей (HLS, CMYK) в RGB и обратно возникают ошибки округления. Это означает, что идеальная математическая симметрия на практике недостижима, и программа должна корректно обрабатывать эти погрешности (например, с помощью функции clamp и округления).</w:t>
      </w:r>
    </w:p>
    <w:p w14:paraId="3B1D017E" w14:textId="77777777" w:rsidR="00D84569" w:rsidRPr="00931D42" w:rsidRDefault="00D84569" w:rsidP="00D84569">
      <w:pPr>
        <w:numPr>
          <w:ilvl w:val="0"/>
          <w:numId w:val="7"/>
        </w:numPr>
      </w:pPr>
      <w:r w:rsidRPr="00931D42">
        <w:rPr>
          <w:b/>
          <w:bCs/>
        </w:rPr>
        <w:t>Различие философий моделей:</w:t>
      </w:r>
      <w:r w:rsidRPr="00931D42">
        <w:t xml:space="preserve"> В ходе работы наглядно продемонстрирована разница между техническими и перцепционными моделями. Изменение ползунка B в модели RGB меняет физическую интенсивность синего люминофора монитора. В то же время, изменение параметра L (Lightness) в модели HLS интуитивно понятно человеку: мы просто делаем цвет светлее или темнее, не задумываясь о том, как именно это влияет на базовые красную, зелёную и синюю пушки монитора.</w:t>
      </w:r>
    </w:p>
    <w:p w14:paraId="62CF2220" w14:textId="77777777" w:rsidR="00D84569" w:rsidRPr="00931D42" w:rsidRDefault="00D84569" w:rsidP="00D84569">
      <w:pPr>
        <w:numPr>
          <w:ilvl w:val="0"/>
          <w:numId w:val="7"/>
        </w:numPr>
      </w:pPr>
      <w:r w:rsidRPr="00931D42">
        <w:rPr>
          <w:b/>
          <w:bCs/>
        </w:rPr>
        <w:t>Практическая ценность приложения:</w:t>
      </w:r>
      <w:r w:rsidRPr="00931D42">
        <w:t xml:space="preserve"> Созданное приложение позволяет наглядно убедиться в том, что цвет — это не абсолютная физическая константа, а математическая модель описания цветового ощущения. Выбор цветовой модели диктуется конечной целью: RGB — для экранов, CMYK — для печати, HLS — для художественной настройки и подбора гармоний.</w:t>
      </w:r>
    </w:p>
    <w:p w14:paraId="7899E17E" w14:textId="26F5B957" w:rsidR="00D84569" w:rsidRPr="00931D42" w:rsidRDefault="00D84569" w:rsidP="00D84569"/>
    <w:sectPr w:rsidR="00D84569" w:rsidRPr="00931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4A53"/>
    <w:multiLevelType w:val="multilevel"/>
    <w:tmpl w:val="4EDC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434AF"/>
    <w:multiLevelType w:val="multilevel"/>
    <w:tmpl w:val="CE1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94CD5"/>
    <w:multiLevelType w:val="multilevel"/>
    <w:tmpl w:val="9BE8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31107"/>
    <w:multiLevelType w:val="multilevel"/>
    <w:tmpl w:val="E88A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37447"/>
    <w:multiLevelType w:val="multilevel"/>
    <w:tmpl w:val="1E70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DC2386"/>
    <w:multiLevelType w:val="multilevel"/>
    <w:tmpl w:val="2C066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A76D71"/>
    <w:multiLevelType w:val="multilevel"/>
    <w:tmpl w:val="A9F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2858">
    <w:abstractNumId w:val="4"/>
  </w:num>
  <w:num w:numId="2" w16cid:durableId="1851485893">
    <w:abstractNumId w:val="6"/>
  </w:num>
  <w:num w:numId="3" w16cid:durableId="1147553953">
    <w:abstractNumId w:val="3"/>
  </w:num>
  <w:num w:numId="4" w16cid:durableId="1260455393">
    <w:abstractNumId w:val="0"/>
  </w:num>
  <w:num w:numId="5" w16cid:durableId="763114467">
    <w:abstractNumId w:val="1"/>
  </w:num>
  <w:num w:numId="6" w16cid:durableId="1714766380">
    <w:abstractNumId w:val="2"/>
  </w:num>
  <w:num w:numId="7" w16cid:durableId="1336372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69"/>
    <w:rsid w:val="003015B3"/>
    <w:rsid w:val="004837D7"/>
    <w:rsid w:val="00621265"/>
    <w:rsid w:val="006F6A63"/>
    <w:rsid w:val="00931D42"/>
    <w:rsid w:val="00B91DC5"/>
    <w:rsid w:val="00D84569"/>
    <w:rsid w:val="00FC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2685"/>
  <w15:chartTrackingRefBased/>
  <w15:docId w15:val="{AC60907D-46E0-4613-A215-EFD7BBDD4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4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4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4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4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4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4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4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4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4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4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4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Ваткин</dc:creator>
  <cp:keywords/>
  <dc:description/>
  <cp:lastModifiedBy>Тихон Ваткин</cp:lastModifiedBy>
  <cp:revision>2</cp:revision>
  <dcterms:created xsi:type="dcterms:W3CDTF">2026-10-07T11:25:00Z</dcterms:created>
  <dcterms:modified xsi:type="dcterms:W3CDTF">2026-10-07T11:25:00Z</dcterms:modified>
</cp:coreProperties>
</file>