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180FEF" w14:textId="03BBEDCB" w:rsidR="00562909" w:rsidRDefault="003E4423" w:rsidP="004C0F09">
      <w:pPr>
        <w:pStyle w:val="Title"/>
        <w:rPr>
          <w:color w:val="EE0000"/>
          <w:lang w:val="fr-FR"/>
        </w:rPr>
      </w:pPr>
      <w:r w:rsidRPr="000A567A">
        <w:rPr>
          <w:lang w:val="fr-FR"/>
        </w:rPr>
        <w:t>Atelier - Créez votre code de conduite éthique personnel</w:t>
      </w:r>
      <w:r w:rsidR="000A567A">
        <w:rPr>
          <w:lang w:val="fr-FR"/>
        </w:rPr>
        <w:t xml:space="preserve"> </w:t>
      </w:r>
    </w:p>
    <w:p w14:paraId="4828059C" w14:textId="77777777" w:rsidR="00562909" w:rsidRPr="000A567A" w:rsidRDefault="003E4423">
      <w:pPr>
        <w:pStyle w:val="Heading1"/>
        <w:rPr>
          <w:rFonts w:eastAsia="Times New Roman"/>
          <w:lang w:val="fr-FR"/>
        </w:rPr>
      </w:pPr>
      <w:r w:rsidRPr="000A567A">
        <w:rPr>
          <w:rFonts w:eastAsia="Times New Roman"/>
          <w:lang w:val="fr-FR"/>
        </w:rPr>
        <w:t>Objectifs</w:t>
      </w:r>
    </w:p>
    <w:p w14:paraId="426C1DF2" w14:textId="40B5D3D1" w:rsidR="00562909" w:rsidRPr="000A567A" w:rsidRDefault="003E4423">
      <w:pPr>
        <w:pStyle w:val="BodyTextL25Bold"/>
        <w:rPr>
          <w:lang w:val="fr-FR"/>
        </w:rPr>
      </w:pPr>
      <w:r w:rsidRPr="000A567A">
        <w:rPr>
          <w:lang w:val="fr-FR"/>
        </w:rPr>
        <w:t>Partie 1</w:t>
      </w:r>
      <w:r w:rsidR="000A567A">
        <w:rPr>
          <w:lang w:val="fr-FR"/>
        </w:rPr>
        <w:t xml:space="preserve"> </w:t>
      </w:r>
      <w:r w:rsidRPr="000A567A">
        <w:rPr>
          <w:lang w:val="fr-FR"/>
        </w:rPr>
        <w:t>: Approches de la recherche en matière de prise de décision éthique</w:t>
      </w:r>
    </w:p>
    <w:p w14:paraId="48C59273" w14:textId="1A8BDF95" w:rsidR="00562909" w:rsidRPr="000A567A" w:rsidRDefault="003E4423">
      <w:pPr>
        <w:pStyle w:val="BodyTextL25Bold"/>
        <w:rPr>
          <w:lang w:val="fr-FR"/>
        </w:rPr>
      </w:pPr>
      <w:r w:rsidRPr="000A567A">
        <w:rPr>
          <w:lang w:val="fr-FR"/>
        </w:rPr>
        <w:t>Partie 2</w:t>
      </w:r>
      <w:r w:rsidR="000A567A">
        <w:rPr>
          <w:lang w:val="fr-FR"/>
        </w:rPr>
        <w:t xml:space="preserve"> </w:t>
      </w:r>
      <w:r w:rsidRPr="000A567A">
        <w:rPr>
          <w:lang w:val="fr-FR"/>
        </w:rPr>
        <w:t>: Code d'éthique pour la recherche</w:t>
      </w:r>
    </w:p>
    <w:p w14:paraId="5E900ED5" w14:textId="030D04C4" w:rsidR="00562909" w:rsidRPr="000A567A" w:rsidRDefault="003E4423">
      <w:pPr>
        <w:pStyle w:val="BodyTextL25Bold"/>
        <w:rPr>
          <w:lang w:val="fr-FR"/>
        </w:rPr>
      </w:pPr>
      <w:r w:rsidRPr="000A567A">
        <w:rPr>
          <w:lang w:val="fr-FR"/>
        </w:rPr>
        <w:t>Partie 3</w:t>
      </w:r>
      <w:r w:rsidR="000A567A">
        <w:rPr>
          <w:lang w:val="fr-FR"/>
        </w:rPr>
        <w:t xml:space="preserve"> </w:t>
      </w:r>
      <w:r w:rsidRPr="000A567A">
        <w:rPr>
          <w:lang w:val="fr-FR"/>
        </w:rPr>
        <w:t>: Développez votre propre code de déontologie</w:t>
      </w:r>
    </w:p>
    <w:p w14:paraId="5795DF0A" w14:textId="77777777" w:rsidR="00562909" w:rsidRPr="000A567A" w:rsidRDefault="003E4423">
      <w:pPr>
        <w:pStyle w:val="Heading1"/>
        <w:rPr>
          <w:rFonts w:eastAsia="Times New Roman"/>
          <w:lang w:val="fr-FR"/>
        </w:rPr>
      </w:pPr>
      <w:r w:rsidRPr="000A567A">
        <w:rPr>
          <w:rFonts w:eastAsia="Times New Roman"/>
          <w:lang w:val="fr-FR"/>
        </w:rPr>
        <w:t>Contexte/scénario</w:t>
      </w:r>
    </w:p>
    <w:p w14:paraId="2B9A5E6C" w14:textId="257C7812" w:rsidR="00562909" w:rsidRPr="000A567A" w:rsidRDefault="003E4423">
      <w:pPr>
        <w:pStyle w:val="BodyTextL25"/>
        <w:rPr>
          <w:lang w:val="fr-FR"/>
        </w:rPr>
      </w:pPr>
      <w:r w:rsidRPr="000A567A">
        <w:rPr>
          <w:lang w:val="fr-FR"/>
        </w:rPr>
        <w:t>Lorsque vous êtes confronté à un dilemme éthique, à quoi devez-vous tenir compte lorsque vous prenez une décision</w:t>
      </w:r>
      <w:r w:rsidR="000A567A">
        <w:rPr>
          <w:lang w:val="fr-FR"/>
        </w:rPr>
        <w:t xml:space="preserve"> </w:t>
      </w:r>
      <w:r w:rsidRPr="000A567A">
        <w:rPr>
          <w:lang w:val="fr-FR"/>
        </w:rPr>
        <w:t>?</w:t>
      </w:r>
    </w:p>
    <w:p w14:paraId="5C251C44" w14:textId="16382FD1" w:rsidR="00562909" w:rsidRPr="000A567A" w:rsidRDefault="003E4423">
      <w:pPr>
        <w:pStyle w:val="BodyTextL25"/>
        <w:rPr>
          <w:lang w:val="fr-FR"/>
        </w:rPr>
      </w:pPr>
      <w:r w:rsidRPr="000A567A">
        <w:rPr>
          <w:lang w:val="fr-FR"/>
        </w:rPr>
        <w:t>Supposons que vous trouviez une nouvelle clé USB 3.0 dans la salle d'informatique. Que feriez-vous</w:t>
      </w:r>
      <w:r w:rsidR="000A567A">
        <w:rPr>
          <w:lang w:val="fr-FR"/>
        </w:rPr>
        <w:t xml:space="preserve"> </w:t>
      </w:r>
      <w:r w:rsidRPr="000A567A">
        <w:rPr>
          <w:lang w:val="fr-FR"/>
        </w:rPr>
        <w:t>? Un élève de votre classe a déclaré avoir trouvé un site sur Internet contenant tous les examens et questionnaires de la classe avec leurs réponses. Que feriez-vous</w:t>
      </w:r>
      <w:r w:rsidR="000A567A">
        <w:rPr>
          <w:lang w:val="fr-FR"/>
        </w:rPr>
        <w:t xml:space="preserve"> </w:t>
      </w:r>
      <w:r w:rsidRPr="000A567A">
        <w:rPr>
          <w:lang w:val="fr-FR"/>
        </w:rPr>
        <w:t xml:space="preserve">? </w:t>
      </w:r>
    </w:p>
    <w:p w14:paraId="16BA3E0A" w14:textId="048F2DC3" w:rsidR="00562909" w:rsidRPr="000A567A" w:rsidRDefault="003E4423">
      <w:pPr>
        <w:pStyle w:val="BodyTextL25"/>
        <w:rPr>
          <w:lang w:val="fr-FR"/>
        </w:rPr>
      </w:pPr>
      <w:r w:rsidRPr="000A567A">
        <w:rPr>
          <w:lang w:val="fr-FR"/>
        </w:rPr>
        <w:t>Travailler dans le domaine de la cybersécurité ne consiste pas toujours à stopper les cyberattaques. En tant que spécialiste de la cybersécurité, votre entreprise peut vous confier certaines des données les plus sensibles. En conséquence, vous serez confronté à des dilemmes éthiques difficiles, auxquels il n'est pas toujours facile de trouver une réponse claire. Par exemple, lorsque vous recherchez une faille de sécurité, les équipements personnels des collaborateurs et leur contenu personnel sont-ils inclus</w:t>
      </w:r>
      <w:r w:rsidR="000A567A">
        <w:rPr>
          <w:lang w:val="fr-FR"/>
        </w:rPr>
        <w:t xml:space="preserve"> </w:t>
      </w:r>
      <w:r w:rsidRPr="000A567A">
        <w:rPr>
          <w:lang w:val="fr-FR"/>
        </w:rPr>
        <w:t xml:space="preserve">? </w:t>
      </w:r>
    </w:p>
    <w:p w14:paraId="01EAB73D" w14:textId="77777777" w:rsidR="00562909" w:rsidRPr="000A567A" w:rsidRDefault="003E4423">
      <w:pPr>
        <w:pStyle w:val="BodyTextL25"/>
        <w:rPr>
          <w:lang w:val="fr-FR"/>
        </w:rPr>
      </w:pPr>
      <w:r w:rsidRPr="000A567A">
        <w:rPr>
          <w:lang w:val="fr-FR"/>
        </w:rPr>
        <w:t xml:space="preserve">L'objectif de ce TP est de rechercher des approches ou des perspectives pour la prise de décision éthique. Ensuite, vous </w:t>
      </w:r>
      <w:proofErr w:type="gramStart"/>
      <w:r w:rsidRPr="000A567A">
        <w:rPr>
          <w:lang w:val="fr-FR"/>
        </w:rPr>
        <w:t>ferez</w:t>
      </w:r>
      <w:proofErr w:type="gramEnd"/>
      <w:r w:rsidRPr="000A567A">
        <w:rPr>
          <w:lang w:val="fr-FR"/>
        </w:rPr>
        <w:t xml:space="preserve"> des recherches sur le code d'éthique et enfin vous créerez votre propre code de conduite éthique.</w:t>
      </w:r>
    </w:p>
    <w:p w14:paraId="24845C14" w14:textId="77777777" w:rsidR="00562909" w:rsidRPr="000A567A" w:rsidRDefault="003E4423">
      <w:pPr>
        <w:pStyle w:val="Heading1"/>
        <w:rPr>
          <w:rFonts w:eastAsia="Times New Roman"/>
          <w:lang w:val="fr-FR"/>
        </w:rPr>
      </w:pPr>
      <w:r w:rsidRPr="000A567A">
        <w:rPr>
          <w:rFonts w:eastAsia="Times New Roman"/>
          <w:lang w:val="fr-FR"/>
        </w:rPr>
        <w:t>Ressources requises</w:t>
      </w:r>
    </w:p>
    <w:p w14:paraId="04CD3899" w14:textId="77777777" w:rsidR="00562909" w:rsidRPr="000A567A" w:rsidRDefault="003E4423">
      <w:pPr>
        <w:pStyle w:val="Bulletlevel1"/>
        <w:rPr>
          <w:lang w:val="fr-FR"/>
        </w:rPr>
      </w:pPr>
      <w:r>
        <w:rPr>
          <w:rFonts w:ascii="Webdings" w:hAnsi="Webdings"/>
          <w:sz w:val="14"/>
          <w:szCs w:val="14"/>
          <w:lang w:val="en-US"/>
        </w:rPr>
        <w:t>=</w:t>
      </w:r>
      <w:r w:rsidRPr="000A567A">
        <w:rPr>
          <w:rFonts w:ascii="Times New Roman" w:hAnsi="Times New Roman" w:cs="Times New Roman"/>
          <w:sz w:val="14"/>
          <w:szCs w:val="14"/>
          <w:lang w:val="fr-FR"/>
        </w:rPr>
        <w:t xml:space="preserve">   </w:t>
      </w:r>
      <w:r w:rsidRPr="000A567A">
        <w:rPr>
          <w:lang w:val="fr-FR"/>
        </w:rPr>
        <w:t>PC ou appareil mobile avec accès à l'Internet</w:t>
      </w:r>
    </w:p>
    <w:p w14:paraId="5000FB15" w14:textId="77777777" w:rsidR="00562909" w:rsidRPr="000A567A" w:rsidRDefault="003E4423">
      <w:pPr>
        <w:pStyle w:val="Heading1"/>
        <w:rPr>
          <w:rFonts w:eastAsia="Times New Roman"/>
          <w:lang w:val="fr-FR"/>
        </w:rPr>
      </w:pPr>
      <w:r w:rsidRPr="000A567A">
        <w:rPr>
          <w:rFonts w:eastAsia="Times New Roman"/>
          <w:lang w:val="fr-FR"/>
        </w:rPr>
        <w:t>Instructions</w:t>
      </w:r>
    </w:p>
    <w:p w14:paraId="50AD22A1" w14:textId="03DB343C" w:rsidR="00562909" w:rsidRPr="000A567A" w:rsidRDefault="003E4423">
      <w:pPr>
        <w:pStyle w:val="Heading2"/>
        <w:rPr>
          <w:rFonts w:eastAsia="Times New Roman"/>
          <w:lang w:val="fr-FR"/>
        </w:rPr>
      </w:pPr>
      <w:r w:rsidRPr="000A567A">
        <w:rPr>
          <w:rFonts w:eastAsia="Times New Roman"/>
          <w:lang w:val="fr-FR"/>
        </w:rPr>
        <w:t>Partie 1</w:t>
      </w:r>
      <w:r w:rsidR="000A567A">
        <w:rPr>
          <w:rFonts w:eastAsia="Times New Roman"/>
          <w:lang w:val="fr-FR"/>
        </w:rPr>
        <w:t xml:space="preserve"> </w:t>
      </w:r>
      <w:r w:rsidRPr="000A567A">
        <w:rPr>
          <w:rFonts w:eastAsia="Times New Roman"/>
          <w:lang w:val="fr-FR"/>
        </w:rPr>
        <w:t xml:space="preserve">: Approches de recherche en matière de prise de décision éthique </w:t>
      </w:r>
    </w:p>
    <w:p w14:paraId="1D1657B4" w14:textId="77777777" w:rsidR="00562909" w:rsidRPr="000A567A" w:rsidRDefault="003E4423">
      <w:pPr>
        <w:pStyle w:val="BodyTextL25"/>
        <w:rPr>
          <w:lang w:val="fr-FR"/>
        </w:rPr>
      </w:pPr>
      <w:r w:rsidRPr="000A567A">
        <w:rPr>
          <w:lang w:val="fr-FR"/>
        </w:rPr>
        <w:t xml:space="preserve">Il existe plusieurs approches ou perspectives de la prise de décision éthique, notamment l'éthique utilitariste, l'approche des droits et l'approche du bien commun. D'autres modèles de décision éthique incluent l'approche de l'équité ou de la justice ainsi que l'approche de la vertu. </w:t>
      </w:r>
    </w:p>
    <w:p w14:paraId="7D2F465D" w14:textId="77777777" w:rsidR="00562909" w:rsidRPr="000A567A" w:rsidRDefault="003E4423">
      <w:pPr>
        <w:pStyle w:val="BodyTextL25"/>
        <w:rPr>
          <w:lang w:val="fr-FR"/>
        </w:rPr>
      </w:pPr>
      <w:r w:rsidRPr="000A567A">
        <w:rPr>
          <w:lang w:val="fr-FR"/>
        </w:rPr>
        <w:t xml:space="preserve">Dans cette partie, vous étudierez chaque modèle ou cadre de décision éthique, puis vous formulerez le principe sous-jacent de cette approche. </w:t>
      </w:r>
    </w:p>
    <w:p w14:paraId="19AB63E9" w14:textId="77777777" w:rsidR="00562909" w:rsidRPr="000A567A" w:rsidRDefault="003E4423">
      <w:pPr>
        <w:pStyle w:val="BodyTextL25"/>
        <w:rPr>
          <w:lang w:val="fr-FR"/>
        </w:rPr>
      </w:pPr>
      <w:r w:rsidRPr="000A567A">
        <w:rPr>
          <w:lang w:val="fr-FR"/>
        </w:rPr>
        <w:t>Utilisez un navigateur Internet pour rechercher des approches en matière de prise de décision éthique.</w:t>
      </w:r>
    </w:p>
    <w:p w14:paraId="5F249A83" w14:textId="0B6FA396" w:rsidR="00562909" w:rsidRPr="003E4423" w:rsidRDefault="003E4423" w:rsidP="003E4423">
      <w:pPr>
        <w:pStyle w:val="Heading3"/>
        <w:rPr>
          <w:rFonts w:eastAsia="Times New Roman"/>
          <w:lang w:val="fr-FR"/>
        </w:rPr>
      </w:pPr>
      <w:r w:rsidRPr="003E4423">
        <w:rPr>
          <w:rFonts w:eastAsia="Times New Roman"/>
          <w:lang w:val="fr-FR"/>
        </w:rPr>
        <w:t>Étape 1</w:t>
      </w:r>
      <w:r w:rsidR="000A567A" w:rsidRPr="003E4423">
        <w:rPr>
          <w:rFonts w:eastAsia="Times New Roman"/>
          <w:lang w:val="fr-FR"/>
        </w:rPr>
        <w:t xml:space="preserve"> </w:t>
      </w:r>
      <w:r w:rsidRPr="003E4423">
        <w:rPr>
          <w:rFonts w:eastAsia="Times New Roman"/>
          <w:lang w:val="fr-FR"/>
        </w:rPr>
        <w:t xml:space="preserve">: Faites des recherches sur l'éthique utilitariste </w:t>
      </w:r>
    </w:p>
    <w:p w14:paraId="1A488EA0" w14:textId="77777777" w:rsidR="00562909" w:rsidRPr="000A567A" w:rsidRDefault="003E4423">
      <w:pPr>
        <w:pStyle w:val="BodyTextL25"/>
        <w:spacing w:before="0"/>
        <w:rPr>
          <w:lang w:val="fr-FR"/>
        </w:rPr>
      </w:pPr>
      <w:r w:rsidRPr="000A567A">
        <w:rPr>
          <w:lang w:val="fr-FR"/>
        </w:rPr>
        <w:t>Définir le principe sous-jacent de l'approche d'éthique utilitariste.</w:t>
      </w:r>
    </w:p>
    <w:p w14:paraId="6C944D57" w14:textId="77777777" w:rsidR="00562909" w:rsidRPr="000A567A" w:rsidRDefault="003E4423">
      <w:pPr>
        <w:pStyle w:val="AnswerLineL25"/>
        <w:rPr>
          <w:lang w:val="fr-FR"/>
        </w:rPr>
      </w:pPr>
      <w:r w:rsidRPr="000A567A">
        <w:rPr>
          <w:lang w:val="fr-FR"/>
        </w:rPr>
        <w:t>Saisissez vos réponses ici</w:t>
      </w:r>
    </w:p>
    <w:p w14:paraId="7DCE1892" w14:textId="54E37766" w:rsidR="00562909" w:rsidRPr="000A567A" w:rsidRDefault="003E4423">
      <w:pPr>
        <w:pStyle w:val="Heading3"/>
        <w:rPr>
          <w:rFonts w:eastAsia="Times New Roman"/>
          <w:lang w:val="fr-FR"/>
        </w:rPr>
      </w:pPr>
      <w:r w:rsidRPr="000A567A">
        <w:rPr>
          <w:rFonts w:eastAsia="Times New Roman"/>
          <w:lang w:val="fr-FR"/>
        </w:rPr>
        <w:t>Étape 2</w:t>
      </w:r>
      <w:r w:rsidR="000A567A">
        <w:rPr>
          <w:rFonts w:eastAsia="Times New Roman"/>
          <w:lang w:val="fr-FR"/>
        </w:rPr>
        <w:t xml:space="preserve"> </w:t>
      </w:r>
      <w:r w:rsidRPr="000A567A">
        <w:rPr>
          <w:rFonts w:eastAsia="Times New Roman"/>
          <w:lang w:val="fr-FR"/>
        </w:rPr>
        <w:t>: Faites des recherches sur l'approche axée sur les droits en matière de prise de décision éthique.</w:t>
      </w:r>
    </w:p>
    <w:p w14:paraId="669197F7" w14:textId="77777777" w:rsidR="00562909" w:rsidRPr="000A567A" w:rsidRDefault="003E4423">
      <w:pPr>
        <w:pStyle w:val="Heading4"/>
        <w:rPr>
          <w:rFonts w:eastAsia="Times New Roman"/>
          <w:lang w:val="fr-FR"/>
        </w:rPr>
      </w:pPr>
      <w:r w:rsidRPr="000A567A">
        <w:rPr>
          <w:rFonts w:eastAsia="Times New Roman"/>
          <w:lang w:val="fr-FR"/>
        </w:rPr>
        <w:t>Question :</w:t>
      </w:r>
    </w:p>
    <w:p w14:paraId="7A7FD38A" w14:textId="77777777" w:rsidR="00562909" w:rsidRPr="000A567A" w:rsidRDefault="003E4423">
      <w:pPr>
        <w:pStyle w:val="BodyTextL25"/>
        <w:spacing w:before="0"/>
        <w:rPr>
          <w:lang w:val="fr-FR"/>
        </w:rPr>
      </w:pPr>
      <w:r w:rsidRPr="000A567A">
        <w:rPr>
          <w:lang w:val="fr-FR"/>
        </w:rPr>
        <w:t>Définir le principe sous-jacent de l'approche des droits en matière de prise de décision éthique.</w:t>
      </w:r>
    </w:p>
    <w:p w14:paraId="14E35C28" w14:textId="77777777" w:rsidR="00562909" w:rsidRPr="000A567A" w:rsidRDefault="003E4423">
      <w:pPr>
        <w:pStyle w:val="AnswerLineL25"/>
        <w:rPr>
          <w:lang w:val="fr-FR"/>
        </w:rPr>
      </w:pPr>
      <w:r w:rsidRPr="000A567A">
        <w:rPr>
          <w:lang w:val="fr-FR"/>
        </w:rPr>
        <w:t>Saisissez vos réponses ici</w:t>
      </w:r>
    </w:p>
    <w:p w14:paraId="1E8A6F31" w14:textId="35686FF4" w:rsidR="00562909" w:rsidRPr="000A567A" w:rsidRDefault="003E4423">
      <w:pPr>
        <w:pStyle w:val="Heading3"/>
        <w:rPr>
          <w:rFonts w:eastAsia="Times New Roman"/>
          <w:lang w:val="fr-FR"/>
        </w:rPr>
      </w:pPr>
      <w:r w:rsidRPr="000A567A">
        <w:rPr>
          <w:rFonts w:eastAsia="Times New Roman"/>
          <w:lang w:val="fr-FR"/>
        </w:rPr>
        <w:lastRenderedPageBreak/>
        <w:t>Étape 3</w:t>
      </w:r>
      <w:r w:rsidR="000A567A">
        <w:rPr>
          <w:rFonts w:eastAsia="Times New Roman"/>
          <w:lang w:val="fr-FR"/>
        </w:rPr>
        <w:t xml:space="preserve"> </w:t>
      </w:r>
      <w:r w:rsidRPr="000A567A">
        <w:rPr>
          <w:rFonts w:eastAsia="Times New Roman"/>
          <w:lang w:val="fr-FR"/>
        </w:rPr>
        <w:t>: Faites des recherches sur l'approche du bien commun en matière de prise de décision éthique.</w:t>
      </w:r>
    </w:p>
    <w:p w14:paraId="3FD86CAA" w14:textId="77777777" w:rsidR="00562909" w:rsidRPr="000A567A" w:rsidRDefault="003E4423">
      <w:pPr>
        <w:pStyle w:val="Heading4"/>
        <w:rPr>
          <w:rFonts w:eastAsia="Times New Roman"/>
          <w:lang w:val="fr-FR"/>
        </w:rPr>
      </w:pPr>
      <w:r w:rsidRPr="000A567A">
        <w:rPr>
          <w:rFonts w:eastAsia="Times New Roman"/>
          <w:lang w:val="fr-FR"/>
        </w:rPr>
        <w:t>Question :</w:t>
      </w:r>
    </w:p>
    <w:p w14:paraId="6CCD82A2" w14:textId="77777777" w:rsidR="00562909" w:rsidRPr="000A567A" w:rsidRDefault="003E4423">
      <w:pPr>
        <w:pStyle w:val="BodyTextL25"/>
        <w:spacing w:before="0"/>
        <w:rPr>
          <w:lang w:val="fr-FR"/>
        </w:rPr>
      </w:pPr>
      <w:r w:rsidRPr="000A567A">
        <w:rPr>
          <w:lang w:val="fr-FR"/>
        </w:rPr>
        <w:t>Définissez le principe sous-jacent de l'approche du bien commun en matière de prise de décision éthique.</w:t>
      </w:r>
    </w:p>
    <w:p w14:paraId="231968A1" w14:textId="77777777" w:rsidR="00562909" w:rsidRPr="000A567A" w:rsidRDefault="003E4423">
      <w:pPr>
        <w:pStyle w:val="AnswerLineL25"/>
        <w:rPr>
          <w:lang w:val="fr-FR"/>
        </w:rPr>
      </w:pPr>
      <w:r w:rsidRPr="000A567A">
        <w:rPr>
          <w:lang w:val="fr-FR"/>
        </w:rPr>
        <w:t>Saisissez vos réponses ici</w:t>
      </w:r>
    </w:p>
    <w:p w14:paraId="5AEC3E61" w14:textId="029BACB3" w:rsidR="00562909" w:rsidRPr="000A567A" w:rsidRDefault="003E4423">
      <w:pPr>
        <w:pStyle w:val="Heading3"/>
        <w:rPr>
          <w:rFonts w:eastAsia="Times New Roman"/>
          <w:lang w:val="fr-FR"/>
        </w:rPr>
      </w:pPr>
      <w:r w:rsidRPr="000A567A">
        <w:rPr>
          <w:rFonts w:eastAsia="Times New Roman"/>
          <w:lang w:val="fr-FR"/>
        </w:rPr>
        <w:t>Étape 4</w:t>
      </w:r>
      <w:r w:rsidR="000A567A">
        <w:rPr>
          <w:rFonts w:eastAsia="Times New Roman"/>
          <w:lang w:val="fr-FR"/>
        </w:rPr>
        <w:t xml:space="preserve"> </w:t>
      </w:r>
      <w:r w:rsidRPr="000A567A">
        <w:rPr>
          <w:rFonts w:eastAsia="Times New Roman"/>
          <w:lang w:val="fr-FR"/>
        </w:rPr>
        <w:t>: Recherchez l'approche de l'équité ou de la justice dans la prise de décision éthique.</w:t>
      </w:r>
    </w:p>
    <w:p w14:paraId="3421F8AA" w14:textId="77777777" w:rsidR="00562909" w:rsidRPr="000A567A" w:rsidRDefault="003E4423">
      <w:pPr>
        <w:pStyle w:val="Heading4"/>
        <w:rPr>
          <w:rFonts w:eastAsia="Times New Roman"/>
          <w:lang w:val="fr-FR"/>
        </w:rPr>
      </w:pPr>
      <w:r w:rsidRPr="000A567A">
        <w:rPr>
          <w:rFonts w:eastAsia="Times New Roman"/>
          <w:lang w:val="fr-FR"/>
        </w:rPr>
        <w:t>Question :</w:t>
      </w:r>
    </w:p>
    <w:p w14:paraId="164D5B0A" w14:textId="77777777" w:rsidR="00562909" w:rsidRPr="000A567A" w:rsidRDefault="003E4423">
      <w:pPr>
        <w:pStyle w:val="BodyTextL25"/>
        <w:spacing w:before="0"/>
        <w:rPr>
          <w:lang w:val="fr-FR"/>
        </w:rPr>
      </w:pPr>
      <w:r w:rsidRPr="000A567A">
        <w:rPr>
          <w:lang w:val="fr-FR"/>
        </w:rPr>
        <w:t>Définissez le principe sous-jacent de l'approche d'équité ou de justice en matière de prise de décision éthique.</w:t>
      </w:r>
    </w:p>
    <w:p w14:paraId="30AA5AD6" w14:textId="77777777" w:rsidR="00562909" w:rsidRPr="000A567A" w:rsidRDefault="003E4423">
      <w:pPr>
        <w:pStyle w:val="AnswerLineL25"/>
        <w:rPr>
          <w:lang w:val="fr-FR"/>
        </w:rPr>
      </w:pPr>
      <w:r w:rsidRPr="000A567A">
        <w:rPr>
          <w:lang w:val="fr-FR"/>
        </w:rPr>
        <w:t>Saisissez vos réponses ici</w:t>
      </w:r>
    </w:p>
    <w:p w14:paraId="43F9A0C7" w14:textId="252879F2" w:rsidR="00562909" w:rsidRPr="000A567A" w:rsidRDefault="003E4423">
      <w:pPr>
        <w:pStyle w:val="Heading2"/>
        <w:rPr>
          <w:rFonts w:eastAsia="Times New Roman"/>
          <w:lang w:val="fr-FR"/>
        </w:rPr>
      </w:pPr>
      <w:r w:rsidRPr="000A567A">
        <w:rPr>
          <w:rFonts w:eastAsia="Times New Roman"/>
          <w:lang w:val="fr-FR"/>
        </w:rPr>
        <w:t>Partie 2</w:t>
      </w:r>
      <w:r w:rsidR="000A567A">
        <w:rPr>
          <w:rFonts w:eastAsia="Times New Roman"/>
          <w:lang w:val="fr-FR"/>
        </w:rPr>
        <w:t xml:space="preserve"> </w:t>
      </w:r>
      <w:r w:rsidRPr="000A567A">
        <w:rPr>
          <w:rFonts w:eastAsia="Times New Roman"/>
          <w:lang w:val="fr-FR"/>
        </w:rPr>
        <w:t>: Code d'éthique pour la recherche</w:t>
      </w:r>
    </w:p>
    <w:p w14:paraId="5A99C90F" w14:textId="77777777" w:rsidR="00562909" w:rsidRPr="000A567A" w:rsidRDefault="003E4423">
      <w:pPr>
        <w:pStyle w:val="BodyTextL25"/>
        <w:rPr>
          <w:lang w:val="fr-FR"/>
        </w:rPr>
      </w:pPr>
      <w:r w:rsidRPr="000A567A">
        <w:rPr>
          <w:lang w:val="fr-FR"/>
        </w:rPr>
        <w:t>La plupart des entreprises élaborent leur propre code d'éthique. Développé par la direction, ce document repose sur des valeurs et des principes visant à promouvoir les activités de l'entreprise avec honnêteté et intégrité.</w:t>
      </w:r>
    </w:p>
    <w:p w14:paraId="58C32B53" w14:textId="77777777" w:rsidR="00562909" w:rsidRPr="000A567A" w:rsidRDefault="003E4423">
      <w:pPr>
        <w:pStyle w:val="BodyTextL25"/>
        <w:rPr>
          <w:lang w:val="fr-FR"/>
        </w:rPr>
      </w:pPr>
      <w:r w:rsidRPr="000A567A">
        <w:rPr>
          <w:lang w:val="fr-FR"/>
        </w:rPr>
        <w:t>Dans cette partie, vous effectuerez des recherches sur le code de déontologie informatique et le code de déontologie en matière de cybersécurité.</w:t>
      </w:r>
    </w:p>
    <w:p w14:paraId="5261F80D" w14:textId="77777777" w:rsidR="00562909" w:rsidRPr="000A567A" w:rsidRDefault="003E4423">
      <w:pPr>
        <w:pStyle w:val="BodyTextL25"/>
        <w:rPr>
          <w:lang w:val="fr-FR"/>
        </w:rPr>
      </w:pPr>
      <w:r w:rsidRPr="000A567A">
        <w:rPr>
          <w:lang w:val="fr-FR"/>
        </w:rPr>
        <w:t>Utilisez un navigateur Internet pour rechercher le code d'éthique.</w:t>
      </w:r>
    </w:p>
    <w:p w14:paraId="1375EFF4" w14:textId="77777777" w:rsidR="00562909" w:rsidRPr="000A567A" w:rsidRDefault="003E4423">
      <w:pPr>
        <w:pStyle w:val="Heading4"/>
        <w:rPr>
          <w:rFonts w:eastAsia="Times New Roman"/>
          <w:lang w:val="fr-FR"/>
        </w:rPr>
      </w:pPr>
      <w:r w:rsidRPr="000A567A">
        <w:rPr>
          <w:rFonts w:eastAsia="Times New Roman"/>
          <w:lang w:val="fr-FR"/>
        </w:rPr>
        <w:t>Question :</w:t>
      </w:r>
    </w:p>
    <w:p w14:paraId="2E832654" w14:textId="77777777" w:rsidR="00562909" w:rsidRPr="000A567A" w:rsidRDefault="003E4423">
      <w:pPr>
        <w:pStyle w:val="BodyTextL25"/>
        <w:spacing w:before="0"/>
        <w:rPr>
          <w:lang w:val="fr-FR"/>
        </w:rPr>
      </w:pPr>
      <w:r w:rsidRPr="000A567A">
        <w:rPr>
          <w:lang w:val="fr-FR"/>
        </w:rPr>
        <w:t xml:space="preserve">En fonction de vos recherches, créez une liste d'au moins dix éléments. La liste doit être séquentielle, du plus important au moins important. </w:t>
      </w:r>
    </w:p>
    <w:p w14:paraId="78623150" w14:textId="77777777" w:rsidR="00562909" w:rsidRPr="000A567A" w:rsidRDefault="003E4423">
      <w:pPr>
        <w:pStyle w:val="AnswerLineL25"/>
        <w:rPr>
          <w:lang w:val="fr-FR"/>
        </w:rPr>
      </w:pPr>
      <w:r w:rsidRPr="000A567A">
        <w:rPr>
          <w:lang w:val="fr-FR"/>
        </w:rPr>
        <w:t>Saisissez vos réponses ici</w:t>
      </w:r>
    </w:p>
    <w:p w14:paraId="3C09B859" w14:textId="55DAA500" w:rsidR="00562909" w:rsidRPr="000A567A" w:rsidRDefault="003E4423">
      <w:pPr>
        <w:pStyle w:val="Heading2"/>
        <w:rPr>
          <w:rFonts w:eastAsia="Times New Roman"/>
          <w:lang w:val="fr-FR"/>
        </w:rPr>
      </w:pPr>
      <w:r w:rsidRPr="000A567A">
        <w:rPr>
          <w:rFonts w:eastAsia="Times New Roman"/>
          <w:lang w:val="fr-FR"/>
        </w:rPr>
        <w:t>Partie 3</w:t>
      </w:r>
      <w:r w:rsidR="000A567A">
        <w:rPr>
          <w:rFonts w:eastAsia="Times New Roman"/>
          <w:lang w:val="fr-FR"/>
        </w:rPr>
        <w:t xml:space="preserve"> </w:t>
      </w:r>
      <w:r w:rsidRPr="000A567A">
        <w:rPr>
          <w:rFonts w:eastAsia="Times New Roman"/>
          <w:lang w:val="fr-FR"/>
        </w:rPr>
        <w:t>: Développez votre propre code de déontologie</w:t>
      </w:r>
    </w:p>
    <w:p w14:paraId="5BF20818" w14:textId="77777777" w:rsidR="00562909" w:rsidRPr="000A567A" w:rsidRDefault="003E4423">
      <w:pPr>
        <w:pStyle w:val="BodyTextL25"/>
        <w:rPr>
          <w:lang w:val="fr-FR"/>
        </w:rPr>
      </w:pPr>
      <w:r w:rsidRPr="000A567A">
        <w:rPr>
          <w:lang w:val="fr-FR"/>
        </w:rPr>
        <w:t>Un code de conduite fournit des directives pour les comportements spécifiques acceptables et inacceptables.</w:t>
      </w:r>
    </w:p>
    <w:p w14:paraId="6F2D71C8" w14:textId="77777777" w:rsidR="00562909" w:rsidRPr="000A567A" w:rsidRDefault="003E4423">
      <w:pPr>
        <w:pStyle w:val="BodyTextL25"/>
        <w:rPr>
          <w:lang w:val="fr-FR"/>
        </w:rPr>
      </w:pPr>
      <w:r w:rsidRPr="000A567A">
        <w:rPr>
          <w:lang w:val="fr-FR"/>
        </w:rPr>
        <w:t>Sur la base de vos recherches, dressez une liste de votre code de conduite personnel.</w:t>
      </w:r>
    </w:p>
    <w:p w14:paraId="3D730988" w14:textId="77777777" w:rsidR="00562909" w:rsidRPr="000A567A" w:rsidRDefault="003E4423">
      <w:pPr>
        <w:pStyle w:val="Heading4"/>
        <w:rPr>
          <w:rFonts w:eastAsia="Times New Roman"/>
          <w:lang w:val="fr-FR"/>
        </w:rPr>
      </w:pPr>
      <w:r w:rsidRPr="000A567A">
        <w:rPr>
          <w:rFonts w:eastAsia="Times New Roman"/>
          <w:lang w:val="fr-FR"/>
        </w:rPr>
        <w:t>Question :</w:t>
      </w:r>
    </w:p>
    <w:p w14:paraId="01417443" w14:textId="77777777" w:rsidR="00562909" w:rsidRPr="000A567A" w:rsidRDefault="003E4423">
      <w:pPr>
        <w:pStyle w:val="BodyTextL25"/>
        <w:spacing w:before="0"/>
        <w:rPr>
          <w:lang w:val="fr-FR"/>
        </w:rPr>
      </w:pPr>
      <w:r w:rsidRPr="000A567A">
        <w:rPr>
          <w:lang w:val="fr-FR"/>
        </w:rPr>
        <w:t xml:space="preserve">Créez une liste d'au moins dix éléments pour votre code d'éthique. La liste doit être séquentielle, du plus important au moins important. </w:t>
      </w:r>
    </w:p>
    <w:p w14:paraId="4715D740" w14:textId="77777777" w:rsidR="00562909" w:rsidRPr="000A567A" w:rsidRDefault="003E4423">
      <w:pPr>
        <w:pStyle w:val="AnswerLineL25"/>
        <w:rPr>
          <w:lang w:val="fr-FR"/>
        </w:rPr>
      </w:pPr>
      <w:r w:rsidRPr="000A567A">
        <w:rPr>
          <w:lang w:val="fr-FR"/>
        </w:rPr>
        <w:t>Saisissez vos réponses ici</w:t>
      </w:r>
    </w:p>
    <w:p w14:paraId="20E0DFDB" w14:textId="77777777" w:rsidR="00562909" w:rsidRPr="000A567A" w:rsidRDefault="003E4423">
      <w:pPr>
        <w:pStyle w:val="Heading1"/>
        <w:rPr>
          <w:rFonts w:eastAsia="Times New Roman"/>
          <w:lang w:val="fr-FR"/>
        </w:rPr>
      </w:pPr>
      <w:r w:rsidRPr="000A567A">
        <w:rPr>
          <w:rFonts w:eastAsia="Times New Roman"/>
          <w:lang w:val="fr-FR"/>
        </w:rPr>
        <w:t>Questions de réflexion</w:t>
      </w:r>
    </w:p>
    <w:p w14:paraId="6DF88C4E" w14:textId="50BFDC20" w:rsidR="00562909" w:rsidRPr="000A567A" w:rsidRDefault="003E4423">
      <w:pPr>
        <w:pStyle w:val="ReflectionQ"/>
        <w:rPr>
          <w:lang w:val="fr-FR"/>
        </w:rPr>
      </w:pPr>
      <w:r w:rsidRPr="000A567A">
        <w:rPr>
          <w:lang w:val="fr-FR"/>
        </w:rPr>
        <w:t>1.</w:t>
      </w:r>
      <w:r w:rsidRPr="000A567A">
        <w:rPr>
          <w:rFonts w:ascii="Times New Roman" w:hAnsi="Times New Roman" w:cs="Times New Roman"/>
          <w:sz w:val="14"/>
          <w:szCs w:val="14"/>
          <w:lang w:val="fr-FR"/>
        </w:rPr>
        <w:t xml:space="preserve">     </w:t>
      </w:r>
      <w:r w:rsidRPr="000A567A">
        <w:rPr>
          <w:lang w:val="fr-FR"/>
        </w:rPr>
        <w:t>Vous souvenez-vous d'un incident lié à la cybersécurité au cours duquel l'entreprise a agi de manière éthique ou non</w:t>
      </w:r>
      <w:r w:rsidR="000A567A">
        <w:rPr>
          <w:lang w:val="fr-FR"/>
        </w:rPr>
        <w:t xml:space="preserve"> </w:t>
      </w:r>
      <w:r w:rsidRPr="000A567A">
        <w:rPr>
          <w:lang w:val="fr-FR"/>
        </w:rPr>
        <w:t>? Expliquez votre réponse.</w:t>
      </w:r>
    </w:p>
    <w:p w14:paraId="732B6B91" w14:textId="77777777" w:rsidR="00562909" w:rsidRPr="000A567A" w:rsidRDefault="003E4423">
      <w:pPr>
        <w:pStyle w:val="AnswerLineL25"/>
        <w:rPr>
          <w:lang w:val="fr-FR"/>
        </w:rPr>
      </w:pPr>
      <w:r w:rsidRPr="000A567A">
        <w:rPr>
          <w:lang w:val="fr-FR"/>
        </w:rPr>
        <w:t>Saisissez vos réponses ici</w:t>
      </w:r>
    </w:p>
    <w:p w14:paraId="6DBAA747" w14:textId="77777777" w:rsidR="00562909" w:rsidRPr="000A567A" w:rsidRDefault="003E4423">
      <w:pPr>
        <w:pStyle w:val="ReflectionQ"/>
        <w:rPr>
          <w:lang w:val="fr-FR"/>
        </w:rPr>
      </w:pPr>
      <w:r w:rsidRPr="000A567A">
        <w:rPr>
          <w:lang w:val="fr-FR"/>
        </w:rPr>
        <w:t>2.</w:t>
      </w:r>
      <w:r w:rsidRPr="000A567A">
        <w:rPr>
          <w:rFonts w:ascii="Times New Roman" w:hAnsi="Times New Roman" w:cs="Times New Roman"/>
          <w:sz w:val="14"/>
          <w:szCs w:val="14"/>
          <w:lang w:val="fr-FR"/>
        </w:rPr>
        <w:t xml:space="preserve">     </w:t>
      </w:r>
      <w:r w:rsidRPr="000A567A">
        <w:rPr>
          <w:lang w:val="fr-FR"/>
        </w:rPr>
        <w:t>Qu'est-ce qu'une faiblesse ou un inconvénient de l'éthique utilitariste ?</w:t>
      </w:r>
    </w:p>
    <w:p w14:paraId="2CB03AD7" w14:textId="77777777" w:rsidR="00562909" w:rsidRPr="000A567A" w:rsidRDefault="003E4423">
      <w:pPr>
        <w:pStyle w:val="AnswerLineL25"/>
        <w:rPr>
          <w:lang w:val="fr-FR"/>
        </w:rPr>
      </w:pPr>
      <w:r w:rsidRPr="000A567A">
        <w:rPr>
          <w:lang w:val="fr-FR"/>
        </w:rPr>
        <w:t>Saisissez vos réponses ici</w:t>
      </w:r>
    </w:p>
    <w:p w14:paraId="21DE513E" w14:textId="77777777" w:rsidR="00562909" w:rsidRPr="000A567A" w:rsidRDefault="003E4423">
      <w:pPr>
        <w:pStyle w:val="ReflectionQ"/>
        <w:rPr>
          <w:lang w:val="fr-FR"/>
        </w:rPr>
      </w:pPr>
      <w:r w:rsidRPr="000A567A">
        <w:rPr>
          <w:lang w:val="fr-FR"/>
        </w:rPr>
        <w:t>3.</w:t>
      </w:r>
      <w:r w:rsidRPr="000A567A">
        <w:rPr>
          <w:rFonts w:ascii="Times New Roman" w:hAnsi="Times New Roman" w:cs="Times New Roman"/>
          <w:sz w:val="14"/>
          <w:szCs w:val="14"/>
          <w:lang w:val="fr-FR"/>
        </w:rPr>
        <w:t xml:space="preserve">     </w:t>
      </w:r>
      <w:r w:rsidRPr="000A567A">
        <w:rPr>
          <w:lang w:val="fr-FR"/>
        </w:rPr>
        <w:t>D'après votre liste de codes d'éthique, quel est l'élément le plus difficile à mettre en œuvre ?</w:t>
      </w:r>
    </w:p>
    <w:p w14:paraId="68DF8BF7" w14:textId="77777777" w:rsidR="00562909" w:rsidRPr="000A567A" w:rsidRDefault="003E4423">
      <w:pPr>
        <w:pStyle w:val="AnswerLineL25"/>
        <w:rPr>
          <w:lang w:val="fr-FR"/>
        </w:rPr>
      </w:pPr>
      <w:r w:rsidRPr="000A567A">
        <w:rPr>
          <w:lang w:val="fr-FR"/>
        </w:rPr>
        <w:t>Saisissez vos réponses ici</w:t>
      </w:r>
    </w:p>
    <w:p w14:paraId="7D448FC3" w14:textId="77777777" w:rsidR="001B022E" w:rsidRPr="003E4423" w:rsidRDefault="003E4423">
      <w:pPr>
        <w:pStyle w:val="ConfigWindow"/>
        <w:rPr>
          <w:lang w:val="fr-FR"/>
        </w:rPr>
      </w:pPr>
      <w:r w:rsidRPr="003E4423">
        <w:rPr>
          <w:lang w:val="fr-FR"/>
        </w:rPr>
        <w:t>Fin du document</w:t>
      </w:r>
    </w:p>
    <w:sectPr w:rsidR="001B022E" w:rsidRPr="003E4423" w:rsidSect="000A567A">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DF34C4" w14:textId="77777777" w:rsidR="00724D1C" w:rsidRDefault="00724D1C" w:rsidP="000A567A">
      <w:pPr>
        <w:spacing w:before="0" w:after="0" w:line="240" w:lineRule="auto"/>
      </w:pPr>
      <w:r>
        <w:separator/>
      </w:r>
    </w:p>
  </w:endnote>
  <w:endnote w:type="continuationSeparator" w:id="0">
    <w:p w14:paraId="536E1877" w14:textId="77777777" w:rsidR="00724D1C" w:rsidRDefault="00724D1C" w:rsidP="000A567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81E380" w14:textId="47C495B3" w:rsidR="00DE0FC0" w:rsidRDefault="00DE0FC0">
    <w:pPr>
      <w:pStyle w:val="Footer"/>
    </w:pPr>
    <w:r>
      <w:rPr>
        <w:noProof/>
      </w:rPr>
      <mc:AlternateContent>
        <mc:Choice Requires="wps">
          <w:drawing>
            <wp:anchor distT="0" distB="0" distL="0" distR="0" simplePos="0" relativeHeight="251659264" behindDoc="0" locked="0" layoutInCell="1" allowOverlap="1" wp14:anchorId="5BAFDF8C" wp14:editId="10DC2A46">
              <wp:simplePos x="635" y="635"/>
              <wp:positionH relativeFrom="page">
                <wp:align>right</wp:align>
              </wp:positionH>
              <wp:positionV relativeFrom="page">
                <wp:align>bottom</wp:align>
              </wp:positionV>
              <wp:extent cx="993140" cy="371475"/>
              <wp:effectExtent l="0" t="0" r="0" b="0"/>
              <wp:wrapNone/>
              <wp:docPr id="155040521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19C5A0CB" w14:textId="4DB63E06" w:rsidR="00DE0FC0" w:rsidRPr="00DE0FC0" w:rsidRDefault="00DE0FC0" w:rsidP="00DE0FC0">
                          <w:pPr>
                            <w:spacing w:after="0"/>
                            <w:rPr>
                              <w:rFonts w:ascii="Calibri" w:eastAsia="Calibri" w:hAnsi="Calibri" w:cs="Calibri"/>
                              <w:noProof/>
                              <w:color w:val="000000"/>
                              <w:sz w:val="16"/>
                              <w:szCs w:val="16"/>
                            </w:rPr>
                          </w:pPr>
                          <w:r w:rsidRPr="00DE0FC0">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BAFDF8C"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19C5A0CB" w14:textId="4DB63E06" w:rsidR="00DE0FC0" w:rsidRPr="00DE0FC0" w:rsidRDefault="00DE0FC0" w:rsidP="00DE0FC0">
                    <w:pPr>
                      <w:spacing w:after="0"/>
                      <w:rPr>
                        <w:rFonts w:ascii="Calibri" w:eastAsia="Calibri" w:hAnsi="Calibri" w:cs="Calibri"/>
                        <w:noProof/>
                        <w:color w:val="000000"/>
                        <w:sz w:val="16"/>
                        <w:szCs w:val="16"/>
                      </w:rPr>
                    </w:pPr>
                    <w:r w:rsidRPr="00DE0FC0">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D11DD6" w14:textId="33B2ABCB" w:rsidR="000A567A" w:rsidRPr="000A567A" w:rsidRDefault="000A567A" w:rsidP="000A567A">
    <w:pPr>
      <w:pStyle w:val="Footer"/>
      <w:tabs>
        <w:tab w:val="right" w:pos="10080"/>
        <w:tab w:val="right" w:pos="10800"/>
      </w:tabs>
      <w:rPr>
        <w:rFonts w:eastAsia="Calibri"/>
        <w:b/>
        <w:bCs/>
        <w:lang w:val="fr-FR" w:eastAsia="en-US"/>
      </w:rPr>
    </w:pPr>
    <w:r w:rsidRPr="00FF773F">
      <w:rPr>
        <w:rFonts w:eastAsia="Calibri"/>
        <w:b/>
        <w:bCs/>
        <w:lang w:val="pt-BR" w:eastAsia="en-US"/>
      </w:rPr>
      <w:sym w:font="Symbol" w:char="F0E3"/>
    </w:r>
    <w:r w:rsidRPr="0022579E">
      <w:rPr>
        <w:rFonts w:eastAsia="Calibri"/>
        <w:b/>
        <w:bCs/>
        <w:lang w:val="fr-FR" w:eastAsia="en-US"/>
      </w:rPr>
      <w:t xml:space="preserve"> 2017 - 2022 Cisco et/ou ses filiales. Tous droits réservés. Cisco Public</w:t>
    </w:r>
    <w:r w:rsidRPr="0022579E">
      <w:rPr>
        <w:rFonts w:eastAsia="Calibri"/>
        <w:b/>
        <w:bCs/>
        <w:lang w:val="fr-FR" w:eastAsia="en-US"/>
      </w:rPr>
      <w:tab/>
      <w:t>Page</w:t>
    </w:r>
    <w:r w:rsidRPr="000A567A">
      <w:rPr>
        <w:rFonts w:eastAsia="Calibri"/>
        <w:b/>
        <w:bCs/>
        <w:lang w:val="fr-FR" w:eastAsia="en-US"/>
      </w:rPr>
      <w:t xml:space="preserve"> </w:t>
    </w:r>
    <w:r w:rsidRPr="00FF773F">
      <w:rPr>
        <w:rFonts w:eastAsia="Calibri"/>
        <w:b/>
        <w:bCs/>
        <w:lang w:val="pt-BR" w:eastAsia="en-US"/>
      </w:rPr>
      <w:fldChar w:fldCharType="begin"/>
    </w:r>
    <w:r w:rsidRPr="000A567A">
      <w:rPr>
        <w:rFonts w:eastAsia="Calibri"/>
        <w:b/>
        <w:bCs/>
        <w:lang w:val="fr-FR" w:eastAsia="en-US"/>
      </w:rPr>
      <w:instrText xml:space="preserve"> PAGE </w:instrText>
    </w:r>
    <w:r w:rsidRPr="00FF773F">
      <w:rPr>
        <w:rFonts w:eastAsia="Calibri"/>
        <w:b/>
        <w:bCs/>
        <w:lang w:val="pt-BR" w:eastAsia="en-US"/>
      </w:rPr>
      <w:fldChar w:fldCharType="separate"/>
    </w:r>
    <w:r w:rsidRPr="000A567A">
      <w:rPr>
        <w:rFonts w:eastAsia="Calibri"/>
        <w:b/>
        <w:bCs/>
        <w:lang w:val="fr-FR" w:eastAsia="en-US"/>
      </w:rPr>
      <w:t>2</w:t>
    </w:r>
    <w:r w:rsidRPr="00FF773F">
      <w:rPr>
        <w:rFonts w:eastAsia="Calibri"/>
        <w:b/>
        <w:bCs/>
        <w:lang w:val="pt-BR" w:eastAsia="en-US"/>
      </w:rPr>
      <w:fldChar w:fldCharType="end"/>
    </w:r>
    <w:r w:rsidRPr="000A567A">
      <w:rPr>
        <w:rFonts w:eastAsia="Calibri"/>
        <w:b/>
        <w:bCs/>
        <w:lang w:val="fr-FR" w:eastAsia="en-US"/>
      </w:rPr>
      <w:t xml:space="preserve"> de </w:t>
    </w:r>
    <w:r w:rsidRPr="00FF773F">
      <w:rPr>
        <w:rFonts w:eastAsia="Calibri"/>
        <w:b/>
        <w:bCs/>
        <w:lang w:val="pt-BR" w:eastAsia="en-US"/>
      </w:rPr>
      <w:fldChar w:fldCharType="begin"/>
    </w:r>
    <w:r w:rsidRPr="000A567A">
      <w:rPr>
        <w:rFonts w:eastAsia="Calibri"/>
        <w:b/>
        <w:bCs/>
        <w:lang w:val="fr-FR" w:eastAsia="en-US"/>
      </w:rPr>
      <w:instrText xml:space="preserve"> NUMPAGES  </w:instrText>
    </w:r>
    <w:r w:rsidRPr="00FF773F">
      <w:rPr>
        <w:rFonts w:eastAsia="Calibri"/>
        <w:b/>
        <w:bCs/>
        <w:lang w:val="pt-BR" w:eastAsia="en-US"/>
      </w:rPr>
      <w:fldChar w:fldCharType="separate"/>
    </w:r>
    <w:r w:rsidRPr="000A567A">
      <w:rPr>
        <w:rFonts w:eastAsia="Calibri"/>
        <w:b/>
        <w:bCs/>
        <w:lang w:val="fr-FR" w:eastAsia="en-US"/>
      </w:rPr>
      <w:t>5</w:t>
    </w:r>
    <w:r w:rsidRPr="00FF773F">
      <w:rPr>
        <w:rFonts w:eastAsia="Calibri"/>
        <w:b/>
        <w:bCs/>
        <w:lang w:val="pt-BR"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2669DF" w14:textId="065CDDB9" w:rsidR="000A567A" w:rsidRPr="000A567A" w:rsidRDefault="000A567A" w:rsidP="000A567A">
    <w:pPr>
      <w:pStyle w:val="Footer"/>
      <w:tabs>
        <w:tab w:val="right" w:pos="10080"/>
        <w:tab w:val="right" w:pos="10800"/>
      </w:tabs>
      <w:rPr>
        <w:rFonts w:eastAsia="Calibri"/>
        <w:b/>
        <w:bCs/>
        <w:lang w:val="fr-FR"/>
      </w:rPr>
    </w:pPr>
    <w:bookmarkStart w:id="0" w:name="_Hlk173147361"/>
    <w:bookmarkStart w:id="1" w:name="_Hlk173147362"/>
    <w:bookmarkStart w:id="2" w:name="_Hlk173147387"/>
    <w:bookmarkStart w:id="3" w:name="_Hlk173147388"/>
    <w:bookmarkStart w:id="4" w:name="_Hlk173147422"/>
    <w:bookmarkStart w:id="5" w:name="_Hlk173147423"/>
    <w:r w:rsidRPr="00A5551F">
      <w:rPr>
        <w:rFonts w:eastAsia="Calibri"/>
        <w:b/>
        <w:bCs/>
        <w:lang w:val="fr-FR" w:eastAsia="en-US"/>
      </w:rPr>
      <w:t>© 2017 - 2022 Cisco et/ou ses filiales. Tous droits réservés. Cisco Public</w:t>
    </w:r>
    <w:r w:rsidRPr="00A5551F">
      <w:rPr>
        <w:rFonts w:eastAsia="Calibri"/>
        <w:b/>
        <w:bCs/>
        <w:lang w:val="fr-FR" w:eastAsia="en-US"/>
      </w:rPr>
      <w:tab/>
    </w:r>
    <w:bookmarkEnd w:id="0"/>
    <w:bookmarkEnd w:id="1"/>
    <w:bookmarkEnd w:id="2"/>
    <w:bookmarkEnd w:id="3"/>
    <w:bookmarkEnd w:id="4"/>
    <w:bookmarkEnd w:id="5"/>
    <w:r w:rsidRPr="000A567A">
      <w:rPr>
        <w:rFonts w:eastAsia="Calibri"/>
        <w:b/>
        <w:bCs/>
        <w:lang w:val="fr-FR" w:eastAsia="en-US"/>
      </w:rPr>
      <w:t xml:space="preserve">Page 1 de </w:t>
    </w:r>
    <w:r w:rsidR="004C0F09">
      <w:rPr>
        <w:rFonts w:eastAsia="Calibri"/>
        <w:b/>
        <w:bCs/>
        <w:lang w:val="fr-FR" w:eastAsia="en-US"/>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14EBE9" w14:textId="77777777" w:rsidR="00724D1C" w:rsidRDefault="00724D1C" w:rsidP="000A567A">
      <w:pPr>
        <w:spacing w:before="0" w:after="0" w:line="240" w:lineRule="auto"/>
      </w:pPr>
      <w:r>
        <w:separator/>
      </w:r>
    </w:p>
  </w:footnote>
  <w:footnote w:type="continuationSeparator" w:id="0">
    <w:p w14:paraId="13B08460" w14:textId="77777777" w:rsidR="00724D1C" w:rsidRDefault="00724D1C" w:rsidP="000A567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6B491F" w14:textId="77777777" w:rsidR="00DE0FC0" w:rsidRDefault="00DE0F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fr-FR"/>
      </w:rPr>
      <w:alias w:val="Titre"/>
      <w:tag w:val=""/>
      <w:id w:val="-1711953976"/>
      <w:placeholder>
        <w:docPart w:val="DC6D14F3C96C4753ACA8662B887C4F8E"/>
      </w:placeholder>
      <w:dataBinding w:prefixMappings="xmlns:ns0='http://purl.org/dc/elements/1.1/' xmlns:ns1='http://schemas.openxmlformats.org/package/2006/metadata/core-properties' " w:xpath="/ns1:coreProperties[1]/ns0:title[1]" w:storeItemID="{6C3C8BC8-F283-45AE-878A-BAB7291924A1}"/>
      <w:text/>
    </w:sdtPr>
    <w:sdtContent>
      <w:p w14:paraId="6BF8B7E7" w14:textId="53E33CA4" w:rsidR="000A567A" w:rsidRPr="0022579E" w:rsidRDefault="000A567A" w:rsidP="000A567A">
        <w:pPr>
          <w:pStyle w:val="PageHead"/>
          <w:pBdr>
            <w:bottom w:val="single" w:sz="18" w:space="1" w:color="auto"/>
          </w:pBdr>
          <w:tabs>
            <w:tab w:val="right" w:pos="10080"/>
          </w:tabs>
          <w:rPr>
            <w:lang w:val="fr-FR"/>
          </w:rPr>
        </w:pPr>
        <w:r>
          <w:rPr>
            <w:rFonts w:eastAsia="Calibri" w:cs="Times New Roman"/>
            <w:bCs w:val="0"/>
            <w:szCs w:val="22"/>
            <w:lang w:val="fr-FR"/>
          </w:rPr>
          <w:t>Atelier - Créez votre code de conduite éthique personnel</w:t>
        </w:r>
      </w:p>
    </w:sdtContent>
  </w:sdt>
  <w:p w14:paraId="728C5D9D" w14:textId="77777777" w:rsidR="000A567A" w:rsidRPr="000A567A" w:rsidRDefault="000A567A">
    <w:pPr>
      <w:pStyle w:val="Heade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4BB222" w14:textId="13E65FDA" w:rsidR="000A567A" w:rsidRDefault="000A567A">
    <w:pPr>
      <w:pStyle w:val="Header"/>
    </w:pPr>
    <w:r>
      <w:rPr>
        <w:noProof/>
      </w:rPr>
      <w:drawing>
        <wp:inline distT="0" distB="0" distL="0" distR="0" wp14:anchorId="07F7ECD7" wp14:editId="4D45A1E3">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67A"/>
    <w:rsid w:val="000A567A"/>
    <w:rsid w:val="001B022E"/>
    <w:rsid w:val="003E4423"/>
    <w:rsid w:val="004C0F09"/>
    <w:rsid w:val="00562909"/>
    <w:rsid w:val="00724D1C"/>
    <w:rsid w:val="007F4194"/>
    <w:rsid w:val="008D7DC2"/>
    <w:rsid w:val="009C2CDC"/>
    <w:rsid w:val="00DE0FC0"/>
    <w:rsid w:val="00E711CD"/>
    <w:rsid w:val="00F869D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8902D7"/>
  <w15:chartTrackingRefBased/>
  <w15:docId w15:val="{42CA0655-6FFD-4606-B81E-9E1FDD35B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0A567A"/>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0A567A"/>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C6D14F3C96C4753ACA8662B887C4F8E"/>
        <w:category>
          <w:name w:val="General"/>
          <w:gallery w:val="placeholder"/>
        </w:category>
        <w:types>
          <w:type w:val="bbPlcHdr"/>
        </w:types>
        <w:behaviors>
          <w:behavior w:val="content"/>
        </w:behaviors>
        <w:guid w:val="{69B1D397-0E8A-4119-8573-BFF8DA640038}"/>
      </w:docPartPr>
      <w:docPartBody>
        <w:p w:rsidR="0084499B" w:rsidRDefault="005D01B5" w:rsidP="005D01B5">
          <w:pPr>
            <w:pStyle w:val="DC6D14F3C96C4753ACA8662B887C4F8E"/>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1B5"/>
    <w:rsid w:val="00404D34"/>
    <w:rsid w:val="005D01B5"/>
    <w:rsid w:val="006449F4"/>
    <w:rsid w:val="0084499B"/>
    <w:rsid w:val="008D7DC2"/>
    <w:rsid w:val="009C2CDC"/>
    <w:rsid w:val="00E204D2"/>
    <w:rsid w:val="00E711C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01B5"/>
    <w:rPr>
      <w:color w:val="808080"/>
    </w:rPr>
  </w:style>
  <w:style w:type="paragraph" w:customStyle="1" w:styleId="DC6D14F3C96C4753ACA8662B887C4F8E">
    <w:name w:val="DC6D14F3C96C4753ACA8662B887C4F8E"/>
    <w:rsid w:val="005D01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674</Words>
  <Characters>3843</Characters>
  <Application>Microsoft Office Word</Application>
  <DocSecurity>0</DocSecurity>
  <Lines>32</Lines>
  <Paragraphs>9</Paragraphs>
  <ScaleCrop>false</ScaleCrop>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Atelier - Créez votre code de conduite éthique personnel</dc:title>
  <dc:subject/>
  <dc:creator>Akshay Bhagwatkar (aptlogica)</dc:creator>
  <cp:keywords/>
  <dc:description/>
  <cp:lastModifiedBy>Jason Yip (jasyip)</cp:lastModifiedBy>
  <cp:revision>6</cp:revision>
  <dcterms:created xsi:type="dcterms:W3CDTF">2024-07-31T09:59:00Z</dcterms:created>
  <dcterms:modified xsi:type="dcterms:W3CDTF">2024-08-07T22:23:00Z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161200.000000000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b5b8e1de4817db28b0fa6fab835229a5c55db6697ccef0b540c2b50b9ea503da</vt:lpwstr>
  </property>
  <property fmtid="{D5CDD505-2E9C-101B-9397-08002B2CF9AE}" pid="17" name="ClassificationContentMarkingFooterShapeIds">
    <vt:lpwstr>3ec24d9d,5c694e63,582721cf</vt:lpwstr>
  </property>
  <property fmtid="{D5CDD505-2E9C-101B-9397-08002B2CF9AE}" pid="18" name="ClassificationContentMarkingFooterFontProps">
    <vt:lpwstr>#000000,8,Calibri</vt:lpwstr>
  </property>
  <property fmtid="{D5CDD505-2E9C-101B-9397-08002B2CF9AE}" pid="19" name="ClassificationContentMarkingFooterText">
    <vt:lpwstr>Cisco Confidential</vt:lpwstr>
  </property>
  <property fmtid="{D5CDD505-2E9C-101B-9397-08002B2CF9AE}" pid="20" name="MSIP_Label_c8f49a32-fde3-48a5-9266-b5b0972a22dc_Enabled">
    <vt:lpwstr>true</vt:lpwstr>
  </property>
  <property fmtid="{D5CDD505-2E9C-101B-9397-08002B2CF9AE}" pid="21" name="MSIP_Label_c8f49a32-fde3-48a5-9266-b5b0972a22dc_SetDate">
    <vt:lpwstr>2024-08-07T22:23:10Z</vt:lpwstr>
  </property>
  <property fmtid="{D5CDD505-2E9C-101B-9397-08002B2CF9AE}" pid="22" name="MSIP_Label_c8f49a32-fde3-48a5-9266-b5b0972a22dc_Method">
    <vt:lpwstr>Standard</vt:lpwstr>
  </property>
  <property fmtid="{D5CDD505-2E9C-101B-9397-08002B2CF9AE}" pid="23" name="MSIP_Label_c8f49a32-fde3-48a5-9266-b5b0972a22dc_Name">
    <vt:lpwstr>Cisco Confidential</vt:lpwstr>
  </property>
  <property fmtid="{D5CDD505-2E9C-101B-9397-08002B2CF9AE}" pid="24" name="MSIP_Label_c8f49a32-fde3-48a5-9266-b5b0972a22dc_SiteId">
    <vt:lpwstr>5ae1af62-9505-4097-a69a-c1553ef7840e</vt:lpwstr>
  </property>
  <property fmtid="{D5CDD505-2E9C-101B-9397-08002B2CF9AE}" pid="25" name="MSIP_Label_c8f49a32-fde3-48a5-9266-b5b0972a22dc_ActionId">
    <vt:lpwstr>89129bdf-5f45-4e8e-96a5-99aa6117e7be</vt:lpwstr>
  </property>
  <property fmtid="{D5CDD505-2E9C-101B-9397-08002B2CF9AE}" pid="26" name="MSIP_Label_c8f49a32-fde3-48a5-9266-b5b0972a22dc_ContentBits">
    <vt:lpwstr>2</vt:lpwstr>
  </property>
</Properties>
</file>