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962C7" w14:textId="77777777" w:rsidR="00084ECE" w:rsidRPr="00084ECE" w:rsidRDefault="00084ECE" w:rsidP="00084ECE">
      <w:pPr>
        <w:jc w:val="right"/>
      </w:pPr>
      <w:r w:rsidRPr="00084ECE">
        <w:rPr>
          <w:b/>
          <w:bCs/>
        </w:rPr>
        <w:t xml:space="preserve">Pintu di Balik </w:t>
      </w:r>
      <w:proofErr w:type="spellStart"/>
      <w:r w:rsidRPr="00084ECE">
        <w:rPr>
          <w:b/>
          <w:bCs/>
        </w:rPr>
        <w:t>Kabut</w:t>
      </w:r>
      <w:proofErr w:type="spellEnd"/>
    </w:p>
    <w:p w14:paraId="476F5F4F" w14:textId="77777777" w:rsidR="00084ECE" w:rsidRPr="00084ECE" w:rsidRDefault="00084ECE" w:rsidP="00084ECE">
      <w:pPr>
        <w:ind w:left="1560"/>
        <w:rPr>
          <w:lang w:val="sv-SE"/>
        </w:rPr>
      </w:pPr>
      <w:r w:rsidRPr="00084ECE">
        <w:rPr>
          <w:sz w:val="72"/>
          <w:szCs w:val="72"/>
        </w:rPr>
        <w:t>E</w:t>
      </w:r>
      <w:r w:rsidRPr="00084ECE">
        <w:t xml:space="preserve">lara </w:t>
      </w:r>
      <w:proofErr w:type="spellStart"/>
      <w:r w:rsidRPr="00084ECE">
        <w:t>selalu</w:t>
      </w:r>
      <w:proofErr w:type="spellEnd"/>
      <w:r w:rsidRPr="00084ECE">
        <w:t xml:space="preserve"> </w:t>
      </w:r>
      <w:proofErr w:type="spellStart"/>
      <w:r w:rsidRPr="00084ECE">
        <w:t>mengira</w:t>
      </w:r>
      <w:proofErr w:type="spellEnd"/>
      <w:r w:rsidRPr="00084ECE">
        <w:t xml:space="preserve"> </w:t>
      </w:r>
      <w:proofErr w:type="spellStart"/>
      <w:r w:rsidRPr="00084ECE">
        <w:t>hutan</w:t>
      </w:r>
      <w:proofErr w:type="spellEnd"/>
      <w:r w:rsidRPr="00084ECE">
        <w:t xml:space="preserve"> di </w:t>
      </w:r>
      <w:proofErr w:type="spellStart"/>
      <w:r w:rsidRPr="00084ECE">
        <w:t>belakang</w:t>
      </w:r>
      <w:proofErr w:type="spellEnd"/>
      <w:r w:rsidRPr="00084ECE">
        <w:t xml:space="preserve"> </w:t>
      </w:r>
      <w:proofErr w:type="spellStart"/>
      <w:r w:rsidRPr="00084ECE">
        <w:t>rumahnya</w:t>
      </w:r>
      <w:proofErr w:type="spellEnd"/>
      <w:r w:rsidRPr="00084ECE">
        <w:t xml:space="preserve"> </w:t>
      </w:r>
      <w:proofErr w:type="spellStart"/>
      <w:r w:rsidRPr="00084ECE">
        <w:t>hanyalah</w:t>
      </w:r>
      <w:proofErr w:type="spellEnd"/>
      <w:r w:rsidRPr="00084ECE">
        <w:t xml:space="preserve"> </w:t>
      </w:r>
      <w:proofErr w:type="spellStart"/>
      <w:r w:rsidRPr="00084ECE">
        <w:t>deretan</w:t>
      </w:r>
      <w:proofErr w:type="spellEnd"/>
      <w:r w:rsidRPr="00084ECE">
        <w:t xml:space="preserve"> </w:t>
      </w:r>
      <w:proofErr w:type="spellStart"/>
      <w:r w:rsidRPr="00084ECE">
        <w:t>pohon</w:t>
      </w:r>
      <w:proofErr w:type="spellEnd"/>
      <w:r w:rsidRPr="00084ECE">
        <w:t xml:space="preserve"> </w:t>
      </w:r>
      <w:proofErr w:type="spellStart"/>
      <w:r w:rsidRPr="00084ECE">
        <w:t>tua</w:t>
      </w:r>
      <w:proofErr w:type="spellEnd"/>
      <w:r w:rsidRPr="00084ECE">
        <w:t xml:space="preserve"> </w:t>
      </w:r>
      <w:proofErr w:type="spellStart"/>
      <w:r w:rsidRPr="00084ECE">
        <w:t>biasa</w:t>
      </w:r>
      <w:proofErr w:type="spellEnd"/>
      <w:r w:rsidRPr="00084ECE">
        <w:t xml:space="preserve">, </w:t>
      </w:r>
      <w:proofErr w:type="spellStart"/>
      <w:r w:rsidRPr="00084ECE">
        <w:t>hingga</w:t>
      </w:r>
      <w:proofErr w:type="spellEnd"/>
      <w:r w:rsidRPr="00084ECE">
        <w:t xml:space="preserve"> </w:t>
      </w:r>
      <w:proofErr w:type="spellStart"/>
      <w:r w:rsidRPr="00084ECE">
        <w:t>suatu</w:t>
      </w:r>
      <w:proofErr w:type="spellEnd"/>
      <w:r w:rsidRPr="00084ECE">
        <w:t xml:space="preserve"> sore </w:t>
      </w:r>
      <w:proofErr w:type="spellStart"/>
      <w:r w:rsidRPr="00084ECE">
        <w:t>ketika</w:t>
      </w:r>
      <w:proofErr w:type="spellEnd"/>
      <w:r w:rsidRPr="00084ECE">
        <w:t xml:space="preserve"> </w:t>
      </w:r>
      <w:proofErr w:type="spellStart"/>
      <w:r w:rsidRPr="00084ECE">
        <w:t>kabut</w:t>
      </w:r>
      <w:proofErr w:type="spellEnd"/>
      <w:r w:rsidRPr="00084ECE">
        <w:t xml:space="preserve"> </w:t>
      </w:r>
      <w:proofErr w:type="spellStart"/>
      <w:r w:rsidRPr="00084ECE">
        <w:t>tebal</w:t>
      </w:r>
      <w:proofErr w:type="spellEnd"/>
      <w:r w:rsidRPr="00084ECE">
        <w:t xml:space="preserve"> </w:t>
      </w:r>
      <w:proofErr w:type="spellStart"/>
      <w:r w:rsidRPr="00084ECE">
        <w:t>turun</w:t>
      </w:r>
      <w:proofErr w:type="spellEnd"/>
      <w:r w:rsidRPr="00084ECE">
        <w:t xml:space="preserve"> tidak </w:t>
      </w:r>
      <w:proofErr w:type="spellStart"/>
      <w:r w:rsidRPr="00084ECE">
        <w:t>seperti</w:t>
      </w:r>
      <w:proofErr w:type="spellEnd"/>
      <w:r w:rsidRPr="00084ECE">
        <w:t xml:space="preserve"> </w:t>
      </w:r>
      <w:proofErr w:type="spellStart"/>
      <w:r w:rsidRPr="00084ECE">
        <w:t>biasanya</w:t>
      </w:r>
      <w:proofErr w:type="spellEnd"/>
      <w:r w:rsidRPr="00084ECE">
        <w:t xml:space="preserve">. Di </w:t>
      </w:r>
      <w:proofErr w:type="spellStart"/>
      <w:r w:rsidRPr="00084ECE">
        <w:t>tengah</w:t>
      </w:r>
      <w:proofErr w:type="spellEnd"/>
      <w:r w:rsidRPr="00084ECE">
        <w:t xml:space="preserve"> </w:t>
      </w:r>
      <w:proofErr w:type="spellStart"/>
      <w:r w:rsidRPr="00084ECE">
        <w:t>keheningan</w:t>
      </w:r>
      <w:proofErr w:type="spellEnd"/>
      <w:r w:rsidRPr="00084ECE">
        <w:t xml:space="preserve"> yang </w:t>
      </w:r>
      <w:proofErr w:type="spellStart"/>
      <w:r w:rsidRPr="00084ECE">
        <w:t>mencekam</w:t>
      </w:r>
      <w:proofErr w:type="spellEnd"/>
      <w:r w:rsidRPr="00084ECE">
        <w:t xml:space="preserve">, </w:t>
      </w:r>
      <w:proofErr w:type="spellStart"/>
      <w:r w:rsidRPr="00084ECE">
        <w:t>ia</w:t>
      </w:r>
      <w:proofErr w:type="spellEnd"/>
      <w:r w:rsidRPr="00084ECE">
        <w:t xml:space="preserve"> </w:t>
      </w:r>
      <w:proofErr w:type="spellStart"/>
      <w:r w:rsidRPr="00084ECE">
        <w:t>melihat</w:t>
      </w:r>
      <w:proofErr w:type="spellEnd"/>
      <w:r w:rsidRPr="00084ECE">
        <w:t xml:space="preserve"> </w:t>
      </w:r>
      <w:proofErr w:type="spellStart"/>
      <w:r w:rsidRPr="00084ECE">
        <w:t>secercah</w:t>
      </w:r>
      <w:proofErr w:type="spellEnd"/>
      <w:r w:rsidRPr="00084ECE">
        <w:t xml:space="preserve"> </w:t>
      </w:r>
      <w:proofErr w:type="spellStart"/>
      <w:r w:rsidRPr="00084ECE">
        <w:t>cahaya</w:t>
      </w:r>
      <w:proofErr w:type="spellEnd"/>
      <w:r w:rsidRPr="00084ECE">
        <w:t xml:space="preserve"> </w:t>
      </w:r>
      <w:proofErr w:type="spellStart"/>
      <w:r w:rsidRPr="00084ECE">
        <w:t>biru</w:t>
      </w:r>
      <w:proofErr w:type="spellEnd"/>
      <w:r w:rsidRPr="00084ECE">
        <w:t xml:space="preserve"> </w:t>
      </w:r>
      <w:proofErr w:type="spellStart"/>
      <w:r w:rsidRPr="00084ECE">
        <w:t>redup</w:t>
      </w:r>
      <w:proofErr w:type="spellEnd"/>
      <w:r w:rsidRPr="00084ECE">
        <w:t xml:space="preserve"> yang </w:t>
      </w:r>
      <w:proofErr w:type="spellStart"/>
      <w:r w:rsidRPr="00084ECE">
        <w:t>menembus</w:t>
      </w:r>
      <w:proofErr w:type="spellEnd"/>
      <w:r w:rsidRPr="00084ECE">
        <w:t xml:space="preserve"> </w:t>
      </w:r>
      <w:proofErr w:type="spellStart"/>
      <w:r w:rsidRPr="00084ECE">
        <w:t>kabut</w:t>
      </w:r>
      <w:proofErr w:type="spellEnd"/>
      <w:r w:rsidRPr="00084ECE">
        <w:t xml:space="preserve">, </w:t>
      </w:r>
      <w:proofErr w:type="spellStart"/>
      <w:r w:rsidRPr="00084ECE">
        <w:t>memanggilnya</w:t>
      </w:r>
      <w:proofErr w:type="spellEnd"/>
      <w:r w:rsidRPr="00084ECE">
        <w:t xml:space="preserve"> </w:t>
      </w:r>
      <w:proofErr w:type="spellStart"/>
      <w:r w:rsidRPr="00084ECE">
        <w:t>untuk</w:t>
      </w:r>
      <w:proofErr w:type="spellEnd"/>
      <w:r w:rsidRPr="00084ECE">
        <w:t xml:space="preserve"> </w:t>
      </w:r>
      <w:proofErr w:type="spellStart"/>
      <w:r w:rsidRPr="00084ECE">
        <w:t>mendekat</w:t>
      </w:r>
      <w:proofErr w:type="spellEnd"/>
      <w:r w:rsidRPr="00084ECE">
        <w:t xml:space="preserve">. </w:t>
      </w:r>
      <w:r w:rsidRPr="00084ECE">
        <w:rPr>
          <w:lang w:val="sv-SE"/>
        </w:rPr>
        <w:t>Dengan rasa penasaran yang mengalahkan rasa takut, ia melangkah menyibak semak belukar yang basah oleh embun. Langkahnya membawa ia ke sebuah area terbuka yang belum pernah ia lihat sebelumnya, di mana pepohonan rimbun seolah memberi jalan.</w:t>
      </w:r>
    </w:p>
    <w:p w14:paraId="16A82CA6" w14:textId="77777777" w:rsidR="00084ECE" w:rsidRPr="00084ECE" w:rsidRDefault="00084ECE" w:rsidP="00084ECE">
      <w:pPr>
        <w:jc w:val="right"/>
        <w:rPr>
          <w:lang w:val="sv-SE"/>
        </w:rPr>
      </w:pPr>
      <w:r w:rsidRPr="00084ECE">
        <w:rPr>
          <w:lang w:val="sv-SE"/>
        </w:rPr>
        <w:t>Di pusat area terbuka tersebut, berdiri sebuah pintu kayu kuno yang tertanam kokoh di antara dua pohon ek raksasa. Pintu itu tampak tidak terhubung dengan dinding atau rumah mana pun, melayang seolah-olah ditopang oleh sihir. Ukiran rumit berbentuk daun dan bintang menghiasi permukaan kayu yang sudah lapuk, dan sebuah gagang pintu perak berkilau memantulkan cahaya biru yang tadi Elara lihat. Hembusan angin pelan terasa keluar dari sela-sela pintu, membawa aroma tanah basah dan bunga yang asing.</w:t>
      </w:r>
    </w:p>
    <w:p w14:paraId="4CC592B4" w14:textId="77777777" w:rsidR="00084ECE" w:rsidRPr="00084ECE" w:rsidRDefault="00084ECE" w:rsidP="00084ECE">
      <w:pPr>
        <w:ind w:right="1796"/>
        <w:rPr>
          <w:lang w:val="sv-SE"/>
        </w:rPr>
      </w:pPr>
      <w:r w:rsidRPr="00084ECE">
        <w:rPr>
          <w:lang w:val="sv-SE"/>
        </w:rPr>
        <w:t>Tangan Elara gemetar saat menyentuh gagang pintu yang terasa dingin. Tanpa berpikir panjang, ia memutar gaga</w:t>
      </w:r>
      <w:r w:rsidRPr="00084ECE">
        <w:rPr>
          <w:sz w:val="36"/>
          <w:szCs w:val="36"/>
          <w:lang w:val="sv-SE"/>
        </w:rPr>
        <w:t>ng</w:t>
      </w:r>
      <w:r w:rsidRPr="00084ECE">
        <w:rPr>
          <w:lang w:val="sv-SE"/>
        </w:rPr>
        <w:t xml:space="preserve"> tersebut, dan sebuah bunyi klik pelan terdengar nyaring di tengah sunyinya hutan. Pintu itu terbuka perlahan, menampakkan bukan pemandangan hutan di baliknya, melainkan sebuah koridor cahaya yang memancarkan energi hangat. Rasa takut mulai menyelimuti hatinya, namun rasa ingin tahu yang besar membuatnya melangkah maju melintasi ambang pintu.</w:t>
      </w:r>
    </w:p>
    <w:p w14:paraId="5299D849" w14:textId="77777777" w:rsidR="00084ECE" w:rsidRPr="00084ECE" w:rsidRDefault="00084ECE" w:rsidP="00084ECE">
      <w:pPr>
        <w:jc w:val="right"/>
        <w:rPr>
          <w:lang w:val="sv-SE"/>
        </w:rPr>
      </w:pPr>
      <w:r w:rsidRPr="00084ECE">
        <w:rPr>
          <w:lang w:val="sv-SE"/>
        </w:rPr>
        <w:t>Saat Elara melangkah masuk, pemandangan di sekitarnya berubah drastis dalam sekejap mata. Hutan yang gelap dan lembap berganti menjadi taman gantung yang luas dengan langit berwarna ungu lembut dan dua bulan yang menggantung rendah. Makhluk-makhluk bersayap kecil terbang di antara bunga-bunga raksasa yang bisa bercahaya, menciptakan pemandangan layaknya mimpi. Elara sadar bahwa ia telah melangkah keluar dari dunianya dan memasuki alam lain yang menakjubkan.</w:t>
      </w:r>
    </w:p>
    <w:p w14:paraId="730B3AA3" w14:textId="77777777" w:rsidR="00084ECE" w:rsidRPr="00084ECE" w:rsidRDefault="00084ECE" w:rsidP="00084ECE">
      <w:pPr>
        <w:rPr>
          <w:lang w:val="sv-SE"/>
        </w:rPr>
      </w:pPr>
      <w:r w:rsidRPr="00084ECE">
        <w:rPr>
          <w:lang w:val="sv-SE"/>
        </w:rPr>
        <w:t>Elara menoleh ke belakang, namun pintu kayu tadi sudah hilang, menyisakan hanya hamparan rumput yang bercahaya. Ia menyadari bahwa petualangannya baru saja dimulai dan jalan kembali mungkin tidak semudah jalan masuk. Dengan napas terengah-engah antara kagum dan gugup, ia mulai melangkah menyusuri jalan setapak taman yang berkilau, siap menghadapi apa pun yang menantinya di dunia baru ini.</w:t>
      </w:r>
    </w:p>
    <w:p w14:paraId="37D5D1F7" w14:textId="77777777" w:rsidR="00421A88" w:rsidRPr="00084ECE" w:rsidRDefault="00421A88" w:rsidP="00084ECE">
      <w:pPr>
        <w:jc w:val="right"/>
        <w:rPr>
          <w:lang w:val="sv-SE"/>
        </w:rPr>
      </w:pPr>
    </w:p>
    <w:sectPr w:rsidR="00421A88" w:rsidRPr="00084E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ECE"/>
    <w:rsid w:val="00084ECE"/>
    <w:rsid w:val="00421A88"/>
    <w:rsid w:val="0070504A"/>
    <w:rsid w:val="00D92AD4"/>
    <w:rsid w:val="00FE77B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8054C"/>
  <w15:chartTrackingRefBased/>
  <w15:docId w15:val="{FD0D78B0-D86A-4160-A1D2-A11A51EC8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E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4E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4E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4E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4E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4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E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4E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4E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4E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4E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4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ECE"/>
    <w:rPr>
      <w:rFonts w:eastAsiaTheme="majorEastAsia" w:cstheme="majorBidi"/>
      <w:color w:val="272727" w:themeColor="text1" w:themeTint="D8"/>
    </w:rPr>
  </w:style>
  <w:style w:type="paragraph" w:styleId="Title">
    <w:name w:val="Title"/>
    <w:basedOn w:val="Normal"/>
    <w:next w:val="Normal"/>
    <w:link w:val="TitleChar"/>
    <w:uiPriority w:val="10"/>
    <w:qFormat/>
    <w:rsid w:val="00084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ECE"/>
    <w:pPr>
      <w:spacing w:before="160"/>
      <w:jc w:val="center"/>
    </w:pPr>
    <w:rPr>
      <w:i/>
      <w:iCs/>
      <w:color w:val="404040" w:themeColor="text1" w:themeTint="BF"/>
    </w:rPr>
  </w:style>
  <w:style w:type="character" w:customStyle="1" w:styleId="QuoteChar">
    <w:name w:val="Quote Char"/>
    <w:basedOn w:val="DefaultParagraphFont"/>
    <w:link w:val="Quote"/>
    <w:uiPriority w:val="29"/>
    <w:rsid w:val="00084ECE"/>
    <w:rPr>
      <w:i/>
      <w:iCs/>
      <w:color w:val="404040" w:themeColor="text1" w:themeTint="BF"/>
    </w:rPr>
  </w:style>
  <w:style w:type="paragraph" w:styleId="ListParagraph">
    <w:name w:val="List Paragraph"/>
    <w:basedOn w:val="Normal"/>
    <w:uiPriority w:val="34"/>
    <w:qFormat/>
    <w:rsid w:val="00084ECE"/>
    <w:pPr>
      <w:ind w:left="720"/>
      <w:contextualSpacing/>
    </w:pPr>
  </w:style>
  <w:style w:type="character" w:styleId="IntenseEmphasis">
    <w:name w:val="Intense Emphasis"/>
    <w:basedOn w:val="DefaultParagraphFont"/>
    <w:uiPriority w:val="21"/>
    <w:qFormat/>
    <w:rsid w:val="00084ECE"/>
    <w:rPr>
      <w:i/>
      <w:iCs/>
      <w:color w:val="2F5496" w:themeColor="accent1" w:themeShade="BF"/>
    </w:rPr>
  </w:style>
  <w:style w:type="paragraph" w:styleId="IntenseQuote">
    <w:name w:val="Intense Quote"/>
    <w:basedOn w:val="Normal"/>
    <w:next w:val="Normal"/>
    <w:link w:val="IntenseQuoteChar"/>
    <w:uiPriority w:val="30"/>
    <w:qFormat/>
    <w:rsid w:val="00084E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4ECE"/>
    <w:rPr>
      <w:i/>
      <w:iCs/>
      <w:color w:val="2F5496" w:themeColor="accent1" w:themeShade="BF"/>
    </w:rPr>
  </w:style>
  <w:style w:type="character" w:styleId="IntenseReference">
    <w:name w:val="Intense Reference"/>
    <w:basedOn w:val="DefaultParagraphFont"/>
    <w:uiPriority w:val="32"/>
    <w:qFormat/>
    <w:rsid w:val="00084EC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350</Words>
  <Characters>1995</Characters>
  <Application>Microsoft Office Word</Application>
  <DocSecurity>0</DocSecurity>
  <Lines>16</Lines>
  <Paragraphs>4</Paragraphs>
  <ScaleCrop>false</ScaleCrop>
  <Company/>
  <LinksUpToDate>false</LinksUpToDate>
  <CharactersWithSpaces>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luay syauqillah</dc:creator>
  <cp:keywords/>
  <dc:description/>
  <cp:lastModifiedBy>luay syauqillah</cp:lastModifiedBy>
  <cp:revision>1</cp:revision>
  <dcterms:created xsi:type="dcterms:W3CDTF">2026-02-16T08:26:00Z</dcterms:created>
  <dcterms:modified xsi:type="dcterms:W3CDTF">2026-02-16T08:28:00Z</dcterms:modified>
</cp:coreProperties>
</file>