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C53E" w14:textId="4AA98550" w:rsidR="00A501C6" w:rsidRPr="0072473B" w:rsidRDefault="001B0965" w:rsidP="00A501C6">
      <w:pPr>
        <w:spacing w:line="240" w:lineRule="exact"/>
        <w:jc w:val="center"/>
        <w:outlineLvl w:val="0"/>
        <w:rPr>
          <w:rFonts w:asciiTheme="majorHAnsi" w:hAnsiTheme="majorHAnsi" w:cstheme="majorHAnsi"/>
          <w:iCs/>
          <w:sz w:val="32"/>
          <w:szCs w:val="32"/>
        </w:rPr>
      </w:pPr>
      <w:r>
        <w:rPr>
          <w:rFonts w:asciiTheme="majorHAnsi" w:hAnsiTheme="majorHAnsi" w:cstheme="majorHAnsi"/>
          <w:b/>
          <w:sz w:val="32"/>
          <w:szCs w:val="32"/>
        </w:rPr>
        <w:t>Sprint Review</w:t>
      </w:r>
      <w:r w:rsidR="00A501C6" w:rsidRPr="0072473B">
        <w:rPr>
          <w:rFonts w:asciiTheme="majorHAnsi" w:hAnsiTheme="majorHAnsi" w:cstheme="majorHAnsi"/>
          <w:b/>
          <w:sz w:val="32"/>
          <w:szCs w:val="32"/>
        </w:rPr>
        <w:t xml:space="preserve">: </w:t>
      </w:r>
      <w:r w:rsidR="002E333F" w:rsidRPr="0072473B">
        <w:rPr>
          <w:rFonts w:asciiTheme="majorHAnsi" w:hAnsiTheme="majorHAnsi" w:cstheme="majorHAnsi"/>
          <w:iCs/>
          <w:sz w:val="32"/>
          <w:szCs w:val="32"/>
        </w:rPr>
        <w:t>GotoGro-MRM</w:t>
      </w:r>
    </w:p>
    <w:p w14:paraId="712BC700" w14:textId="0880ACFD" w:rsidR="000E7DA7" w:rsidRPr="00F9242A" w:rsidRDefault="000E7DA7" w:rsidP="000E7DA7">
      <w:pPr>
        <w:spacing w:line="240" w:lineRule="exact"/>
        <w:jc w:val="both"/>
        <w:outlineLvl w:val="0"/>
        <w:rPr>
          <w:rFonts w:asciiTheme="majorHAnsi" w:hAnsiTheme="majorHAnsi" w:cstheme="majorHAnsi"/>
          <w:b/>
          <w:iCs/>
          <w:sz w:val="28"/>
          <w:szCs w:val="28"/>
        </w:rPr>
      </w:pPr>
      <w:bookmarkStart w:id="0" w:name="OLE_LINK1"/>
      <w:bookmarkStart w:id="1" w:name="OLE_LINK2"/>
      <w:r w:rsidRPr="00F9242A">
        <w:rPr>
          <w:rFonts w:asciiTheme="majorHAnsi" w:hAnsiTheme="majorHAnsi" w:cstheme="majorHAnsi"/>
          <w:b/>
          <w:iCs/>
          <w:sz w:val="28"/>
          <w:szCs w:val="28"/>
        </w:rPr>
        <w:t>Team Details</w:t>
      </w:r>
    </w:p>
    <w:tbl>
      <w:tblPr>
        <w:tblStyle w:val="TableGrid"/>
        <w:tblW w:w="0" w:type="auto"/>
        <w:tblLook w:val="04A0" w:firstRow="1" w:lastRow="0" w:firstColumn="1" w:lastColumn="0" w:noHBand="0" w:noVBand="1"/>
      </w:tblPr>
      <w:tblGrid>
        <w:gridCol w:w="4527"/>
        <w:gridCol w:w="4527"/>
      </w:tblGrid>
      <w:tr w:rsidR="000E7DA7" w:rsidRPr="0072473B" w14:paraId="12A78FD9" w14:textId="77777777" w:rsidTr="00884BBC">
        <w:tc>
          <w:tcPr>
            <w:tcW w:w="4527" w:type="dxa"/>
          </w:tcPr>
          <w:p w14:paraId="377E35C6" w14:textId="262F38E5" w:rsidR="000E7DA7" w:rsidRPr="00F9242A" w:rsidRDefault="000E7DA7" w:rsidP="00884BBC">
            <w:pPr>
              <w:spacing w:line="240" w:lineRule="exact"/>
              <w:jc w:val="both"/>
              <w:outlineLvl w:val="0"/>
              <w:rPr>
                <w:rFonts w:asciiTheme="majorHAnsi" w:hAnsiTheme="majorHAnsi" w:cstheme="majorHAnsi"/>
                <w:b/>
                <w:iCs/>
              </w:rPr>
            </w:pPr>
            <w:r w:rsidRPr="00F9242A">
              <w:rPr>
                <w:rFonts w:asciiTheme="majorHAnsi" w:hAnsiTheme="majorHAnsi" w:cstheme="majorHAnsi"/>
                <w:b/>
                <w:iCs/>
              </w:rPr>
              <w:t>Team Name:</w:t>
            </w:r>
          </w:p>
        </w:tc>
        <w:tc>
          <w:tcPr>
            <w:tcW w:w="4527" w:type="dxa"/>
          </w:tcPr>
          <w:p w14:paraId="7FE1C09F" w14:textId="77777777" w:rsidR="000E7DA7" w:rsidRPr="0072473B" w:rsidRDefault="000E7DA7" w:rsidP="00884BBC">
            <w:pPr>
              <w:spacing w:line="240" w:lineRule="exact"/>
              <w:jc w:val="both"/>
              <w:outlineLvl w:val="0"/>
              <w:rPr>
                <w:rFonts w:asciiTheme="majorHAnsi" w:hAnsiTheme="majorHAnsi" w:cstheme="majorHAnsi"/>
                <w:bCs/>
                <w:iCs/>
              </w:rPr>
            </w:pPr>
            <w:r>
              <w:rPr>
                <w:rFonts w:asciiTheme="majorHAnsi" w:hAnsiTheme="majorHAnsi" w:cstheme="majorHAnsi"/>
                <w:bCs/>
                <w:iCs/>
              </w:rPr>
              <w:t>MSP 14</w:t>
            </w:r>
          </w:p>
        </w:tc>
      </w:tr>
      <w:tr w:rsidR="000E7DA7" w:rsidRPr="0072473B" w14:paraId="723BDC45" w14:textId="77777777" w:rsidTr="00884BBC">
        <w:tc>
          <w:tcPr>
            <w:tcW w:w="4527" w:type="dxa"/>
          </w:tcPr>
          <w:p w14:paraId="41462384" w14:textId="05168FA7" w:rsidR="000E7DA7" w:rsidRPr="00F9242A" w:rsidRDefault="000E7DA7" w:rsidP="00884BBC">
            <w:pPr>
              <w:spacing w:line="240" w:lineRule="exact"/>
              <w:jc w:val="both"/>
              <w:outlineLvl w:val="0"/>
              <w:rPr>
                <w:rFonts w:asciiTheme="majorHAnsi" w:hAnsiTheme="majorHAnsi" w:cstheme="majorHAnsi"/>
                <w:b/>
                <w:iCs/>
              </w:rPr>
            </w:pPr>
            <w:r w:rsidRPr="00F9242A">
              <w:rPr>
                <w:rFonts w:asciiTheme="majorHAnsi" w:hAnsiTheme="majorHAnsi" w:cstheme="majorHAnsi"/>
                <w:b/>
                <w:iCs/>
              </w:rPr>
              <w:t>Tutorial:</w:t>
            </w:r>
          </w:p>
        </w:tc>
        <w:tc>
          <w:tcPr>
            <w:tcW w:w="4527" w:type="dxa"/>
          </w:tcPr>
          <w:p w14:paraId="3ACD54D2" w14:textId="77777777" w:rsidR="000E7DA7" w:rsidRPr="0072473B" w:rsidRDefault="000E7DA7" w:rsidP="00884BBC">
            <w:pPr>
              <w:spacing w:line="240" w:lineRule="exact"/>
              <w:jc w:val="both"/>
              <w:outlineLvl w:val="0"/>
              <w:rPr>
                <w:rFonts w:asciiTheme="majorHAnsi" w:hAnsiTheme="majorHAnsi" w:cstheme="majorHAnsi"/>
                <w:bCs/>
                <w:iCs/>
              </w:rPr>
            </w:pPr>
            <w:r>
              <w:rPr>
                <w:rFonts w:asciiTheme="majorHAnsi" w:hAnsiTheme="majorHAnsi" w:cstheme="majorHAnsi"/>
                <w:bCs/>
                <w:iCs/>
              </w:rPr>
              <w:t>Tue 2:30 ATC325</w:t>
            </w:r>
          </w:p>
        </w:tc>
      </w:tr>
      <w:tr w:rsidR="000E7DA7" w:rsidRPr="0072473B" w14:paraId="6846E2F2" w14:textId="77777777" w:rsidTr="00884BBC">
        <w:tc>
          <w:tcPr>
            <w:tcW w:w="4527" w:type="dxa"/>
          </w:tcPr>
          <w:p w14:paraId="7D7E370D" w14:textId="77777777" w:rsidR="000E7DA7" w:rsidRPr="00F9242A" w:rsidRDefault="000E7DA7" w:rsidP="00884BBC">
            <w:pPr>
              <w:spacing w:line="240" w:lineRule="exact"/>
              <w:jc w:val="both"/>
              <w:outlineLvl w:val="0"/>
              <w:rPr>
                <w:rFonts w:asciiTheme="majorHAnsi" w:hAnsiTheme="majorHAnsi" w:cstheme="majorHAnsi"/>
                <w:b/>
                <w:iCs/>
              </w:rPr>
            </w:pPr>
            <w:r w:rsidRPr="00F9242A">
              <w:rPr>
                <w:rFonts w:asciiTheme="majorHAnsi" w:hAnsiTheme="majorHAnsi" w:cstheme="majorHAnsi"/>
                <w:b/>
                <w:iCs/>
              </w:rPr>
              <w:t>Tutor:</w:t>
            </w:r>
          </w:p>
        </w:tc>
        <w:tc>
          <w:tcPr>
            <w:tcW w:w="4527" w:type="dxa"/>
          </w:tcPr>
          <w:p w14:paraId="6E12F4D1" w14:textId="77777777" w:rsidR="000E7DA7" w:rsidRPr="0072473B" w:rsidRDefault="000E7DA7" w:rsidP="00884BBC">
            <w:pPr>
              <w:spacing w:line="240" w:lineRule="exact"/>
              <w:jc w:val="both"/>
              <w:outlineLvl w:val="0"/>
              <w:rPr>
                <w:rFonts w:asciiTheme="majorHAnsi" w:hAnsiTheme="majorHAnsi" w:cstheme="majorHAnsi"/>
                <w:bCs/>
                <w:iCs/>
              </w:rPr>
            </w:pPr>
            <w:r w:rsidRPr="00F9242A">
              <w:rPr>
                <w:rFonts w:asciiTheme="majorHAnsi" w:hAnsiTheme="majorHAnsi" w:cstheme="majorHAnsi"/>
                <w:bCs/>
                <w:iCs/>
              </w:rPr>
              <w:t>Dr Kaberi Naznin</w:t>
            </w:r>
          </w:p>
        </w:tc>
      </w:tr>
    </w:tbl>
    <w:p w14:paraId="027D42D9" w14:textId="661D4DE2" w:rsidR="000E7DA7" w:rsidRDefault="000E7DA7" w:rsidP="000E7DA7">
      <w:pPr>
        <w:spacing w:after="120" w:line="240" w:lineRule="exact"/>
        <w:jc w:val="both"/>
        <w:rPr>
          <w:rFonts w:asciiTheme="majorHAnsi" w:hAnsiTheme="majorHAnsi" w:cstheme="majorHAnsi"/>
          <w:sz w:val="20"/>
        </w:rPr>
      </w:pPr>
    </w:p>
    <w:tbl>
      <w:tblPr>
        <w:tblStyle w:val="TableGrid"/>
        <w:tblW w:w="0" w:type="auto"/>
        <w:tblLook w:val="04A0" w:firstRow="1" w:lastRow="0" w:firstColumn="1" w:lastColumn="0" w:noHBand="0" w:noVBand="1"/>
      </w:tblPr>
      <w:tblGrid>
        <w:gridCol w:w="4527"/>
        <w:gridCol w:w="4527"/>
      </w:tblGrid>
      <w:tr w:rsidR="000E7DA7" w:rsidRPr="00F9242A" w14:paraId="5B03083A" w14:textId="77777777" w:rsidTr="00884BBC">
        <w:tc>
          <w:tcPr>
            <w:tcW w:w="9054" w:type="dxa"/>
            <w:gridSpan w:val="2"/>
          </w:tcPr>
          <w:p w14:paraId="1A7A25A6" w14:textId="77777777" w:rsidR="000E7DA7" w:rsidRPr="00F9242A" w:rsidRDefault="000E7DA7" w:rsidP="00884BBC">
            <w:pPr>
              <w:spacing w:line="240" w:lineRule="exact"/>
              <w:jc w:val="center"/>
              <w:outlineLvl w:val="0"/>
              <w:rPr>
                <w:rFonts w:asciiTheme="majorHAnsi" w:hAnsiTheme="majorHAnsi" w:cstheme="majorHAnsi"/>
                <w:b/>
                <w:iCs/>
              </w:rPr>
            </w:pPr>
            <w:r w:rsidRPr="00F9242A">
              <w:rPr>
                <w:rFonts w:asciiTheme="majorHAnsi" w:hAnsiTheme="majorHAnsi" w:cstheme="majorHAnsi"/>
                <w:b/>
                <w:iCs/>
              </w:rPr>
              <w:t>Members:</w:t>
            </w:r>
          </w:p>
        </w:tc>
      </w:tr>
      <w:tr w:rsidR="000E7DA7" w:rsidRPr="00F9242A" w14:paraId="1FF7F945" w14:textId="77777777" w:rsidTr="00884BBC">
        <w:tc>
          <w:tcPr>
            <w:tcW w:w="4527" w:type="dxa"/>
          </w:tcPr>
          <w:p w14:paraId="1E5F8F62"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Dylan Jarvis</w:t>
            </w:r>
          </w:p>
        </w:tc>
        <w:tc>
          <w:tcPr>
            <w:tcW w:w="4527" w:type="dxa"/>
          </w:tcPr>
          <w:p w14:paraId="530C752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102093138</w:t>
            </w:r>
          </w:p>
        </w:tc>
      </w:tr>
      <w:tr w:rsidR="000E7DA7" w:rsidRPr="00F9242A" w14:paraId="4F45C329" w14:textId="77777777" w:rsidTr="00884BBC">
        <w:tc>
          <w:tcPr>
            <w:tcW w:w="4527" w:type="dxa"/>
          </w:tcPr>
          <w:p w14:paraId="07228F35"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Rabya Tayal</w:t>
            </w:r>
          </w:p>
        </w:tc>
        <w:tc>
          <w:tcPr>
            <w:tcW w:w="4527" w:type="dxa"/>
          </w:tcPr>
          <w:p w14:paraId="53DC8E23"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103144215</w:t>
            </w:r>
          </w:p>
        </w:tc>
      </w:tr>
      <w:tr w:rsidR="000E7DA7" w:rsidRPr="00F9242A" w14:paraId="64ECBC22" w14:textId="77777777" w:rsidTr="00884BBC">
        <w:tc>
          <w:tcPr>
            <w:tcW w:w="4527" w:type="dxa"/>
          </w:tcPr>
          <w:p w14:paraId="425CCBB1"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Simon Tran</w:t>
            </w:r>
          </w:p>
        </w:tc>
        <w:tc>
          <w:tcPr>
            <w:tcW w:w="4527" w:type="dxa"/>
          </w:tcPr>
          <w:p w14:paraId="7CFF304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103602807</w:t>
            </w:r>
          </w:p>
        </w:tc>
      </w:tr>
      <w:tr w:rsidR="000E7DA7" w:rsidRPr="00F9242A" w14:paraId="04CB487C" w14:textId="77777777" w:rsidTr="00884BBC">
        <w:tc>
          <w:tcPr>
            <w:tcW w:w="4527" w:type="dxa"/>
          </w:tcPr>
          <w:p w14:paraId="68FA4D2D"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Thomas Babicka</w:t>
            </w:r>
          </w:p>
        </w:tc>
        <w:tc>
          <w:tcPr>
            <w:tcW w:w="4527" w:type="dxa"/>
          </w:tcPr>
          <w:p w14:paraId="656F959B" w14:textId="77777777" w:rsidR="000E7DA7" w:rsidRPr="00371758" w:rsidRDefault="000E7DA7" w:rsidP="00884BBC">
            <w:pPr>
              <w:spacing w:line="240" w:lineRule="exact"/>
              <w:jc w:val="both"/>
              <w:outlineLvl w:val="0"/>
              <w:rPr>
                <w:rFonts w:asciiTheme="majorHAnsi" w:hAnsiTheme="majorHAnsi" w:cstheme="majorHAnsi"/>
                <w:bCs/>
                <w:iCs/>
                <w:sz w:val="22"/>
                <w:szCs w:val="22"/>
              </w:rPr>
            </w:pPr>
            <w:r w:rsidRPr="00371758">
              <w:rPr>
                <w:rFonts w:asciiTheme="majorHAnsi" w:hAnsiTheme="majorHAnsi" w:cstheme="majorHAnsi"/>
                <w:bCs/>
                <w:iCs/>
                <w:sz w:val="22"/>
                <w:szCs w:val="22"/>
              </w:rPr>
              <w:t>103059885</w:t>
            </w:r>
          </w:p>
        </w:tc>
      </w:tr>
      <w:tr w:rsidR="000E7DA7" w:rsidRPr="00F9242A" w14:paraId="18E5C9A9" w14:textId="77777777" w:rsidTr="00884BBC">
        <w:tc>
          <w:tcPr>
            <w:tcW w:w="4527" w:type="dxa"/>
          </w:tcPr>
          <w:p w14:paraId="05A8631D" w14:textId="3AB11B70"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Cody Cronin-Sporys</w:t>
            </w:r>
          </w:p>
        </w:tc>
        <w:tc>
          <w:tcPr>
            <w:tcW w:w="4527" w:type="dxa"/>
          </w:tcPr>
          <w:p w14:paraId="27EF0D81"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103610020</w:t>
            </w:r>
          </w:p>
        </w:tc>
      </w:tr>
      <w:tr w:rsidR="000E7DA7" w:rsidRPr="00F9242A" w14:paraId="2E81C0CF" w14:textId="77777777" w:rsidTr="00884BBC">
        <w:tc>
          <w:tcPr>
            <w:tcW w:w="4527" w:type="dxa"/>
          </w:tcPr>
          <w:p w14:paraId="427609EC" w14:textId="7A26F8DA"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Nicholas Dyt</w:t>
            </w:r>
          </w:p>
        </w:tc>
        <w:tc>
          <w:tcPr>
            <w:tcW w:w="4527" w:type="dxa"/>
          </w:tcPr>
          <w:p w14:paraId="45677F0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101624265</w:t>
            </w:r>
          </w:p>
        </w:tc>
      </w:tr>
    </w:tbl>
    <w:p w14:paraId="2E69B018" w14:textId="2F4779A5" w:rsidR="00F9242A" w:rsidRDefault="00F9242A" w:rsidP="006D54D5">
      <w:pPr>
        <w:spacing w:before="200" w:line="240" w:lineRule="exact"/>
        <w:jc w:val="both"/>
        <w:rPr>
          <w:rFonts w:asciiTheme="majorHAnsi" w:hAnsiTheme="majorHAnsi" w:cstheme="majorHAnsi"/>
          <w:sz w:val="20"/>
        </w:rPr>
      </w:pPr>
    </w:p>
    <w:p w14:paraId="78A9394A" w14:textId="393CB353" w:rsidR="00BC5F8C" w:rsidRPr="00AD24AF" w:rsidRDefault="0057747F" w:rsidP="00AD24AF">
      <w:pPr>
        <w:spacing w:line="240" w:lineRule="exact"/>
        <w:jc w:val="both"/>
        <w:outlineLvl w:val="0"/>
        <w:rPr>
          <w:rFonts w:asciiTheme="majorHAnsi" w:hAnsiTheme="majorHAnsi" w:cstheme="majorHAnsi"/>
          <w:bCs/>
          <w:iCs/>
          <w:sz w:val="22"/>
          <w:szCs w:val="22"/>
        </w:rPr>
      </w:pPr>
      <w:r>
        <w:rPr>
          <w:rFonts w:asciiTheme="majorHAnsi" w:hAnsiTheme="majorHAnsi" w:cstheme="majorHAnsi"/>
          <w:b/>
          <w:iCs/>
          <w:sz w:val="28"/>
          <w:szCs w:val="28"/>
        </w:rPr>
        <w:t>Stakeholder Feedback</w:t>
      </w:r>
    </w:p>
    <w:p w14:paraId="4F0FA564" w14:textId="15061B5B" w:rsidR="0057747F" w:rsidRDefault="0057747F" w:rsidP="0057747F">
      <w:pPr>
        <w:spacing w:line="240" w:lineRule="exact"/>
        <w:rPr>
          <w:rFonts w:asciiTheme="majorHAnsi" w:hAnsiTheme="majorHAnsi" w:cstheme="majorHAnsi"/>
        </w:rPr>
      </w:pPr>
      <w:r w:rsidRPr="0057747F">
        <w:rPr>
          <w:rFonts w:asciiTheme="majorHAnsi" w:hAnsiTheme="majorHAnsi" w:cstheme="majorHAnsi"/>
        </w:rPr>
        <w:t>Demonstration to stakeholder was conducted. All items were able to be demonstrated, Table 1 summarises the feedback on the design at the end of Sprint 1.</w:t>
      </w:r>
    </w:p>
    <w:p w14:paraId="2648C24C" w14:textId="14768583" w:rsidR="0057747F" w:rsidRPr="00003F09" w:rsidRDefault="0057747F" w:rsidP="0057747F">
      <w:pPr>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1. Feedback </w:t>
      </w:r>
    </w:p>
    <w:tbl>
      <w:tblPr>
        <w:tblStyle w:val="TableGrid"/>
        <w:tblW w:w="9099" w:type="dxa"/>
        <w:tblInd w:w="-32" w:type="dxa"/>
        <w:tblLook w:val="04A0" w:firstRow="1" w:lastRow="0" w:firstColumn="1" w:lastColumn="0" w:noHBand="0" w:noVBand="1"/>
      </w:tblPr>
      <w:tblGrid>
        <w:gridCol w:w="1728"/>
        <w:gridCol w:w="7371"/>
      </w:tblGrid>
      <w:tr w:rsidR="0057747F" w:rsidRPr="0072473B" w14:paraId="47435A43" w14:textId="77777777" w:rsidTr="00370C95">
        <w:tc>
          <w:tcPr>
            <w:tcW w:w="1728" w:type="dxa"/>
            <w:shd w:val="clear" w:color="auto" w:fill="D9D9D9" w:themeFill="background1" w:themeFillShade="D9"/>
          </w:tcPr>
          <w:p w14:paraId="5052B6B3" w14:textId="4A312AC5" w:rsidR="0057747F" w:rsidRPr="00720734" w:rsidRDefault="0057747F" w:rsidP="00370C95">
            <w:pPr>
              <w:rPr>
                <w:rFonts w:asciiTheme="majorHAnsi" w:hAnsiTheme="majorHAnsi" w:cstheme="majorHAnsi"/>
                <w:b/>
                <w:bCs/>
                <w:sz w:val="22"/>
                <w:szCs w:val="22"/>
              </w:rPr>
            </w:pPr>
            <w:r>
              <w:rPr>
                <w:rFonts w:asciiTheme="majorHAnsi" w:hAnsiTheme="majorHAnsi" w:cstheme="majorHAnsi"/>
                <w:b/>
                <w:bCs/>
                <w:sz w:val="22"/>
                <w:szCs w:val="22"/>
              </w:rPr>
              <w:t>Item</w:t>
            </w:r>
          </w:p>
        </w:tc>
        <w:tc>
          <w:tcPr>
            <w:tcW w:w="7371" w:type="dxa"/>
            <w:shd w:val="clear" w:color="auto" w:fill="D9D9D9" w:themeFill="background1" w:themeFillShade="D9"/>
          </w:tcPr>
          <w:p w14:paraId="1037C9BF" w14:textId="77777777" w:rsidR="0057747F" w:rsidRPr="00F9242A" w:rsidRDefault="0057747F" w:rsidP="00370C95">
            <w:pPr>
              <w:rPr>
                <w:rFonts w:asciiTheme="majorHAnsi" w:hAnsiTheme="majorHAnsi" w:cstheme="majorHAnsi"/>
                <w:b/>
                <w:bCs/>
                <w:sz w:val="22"/>
                <w:szCs w:val="22"/>
              </w:rPr>
            </w:pPr>
            <w:r>
              <w:rPr>
                <w:rFonts w:asciiTheme="majorHAnsi" w:hAnsiTheme="majorHAnsi" w:cstheme="majorHAnsi"/>
                <w:b/>
                <w:bCs/>
                <w:sz w:val="22"/>
                <w:szCs w:val="22"/>
              </w:rPr>
              <w:t>Justification</w:t>
            </w:r>
          </w:p>
        </w:tc>
      </w:tr>
      <w:tr w:rsidR="0057747F" w:rsidRPr="0072473B" w14:paraId="07D3A17C" w14:textId="77777777" w:rsidTr="00370C95">
        <w:tc>
          <w:tcPr>
            <w:tcW w:w="1728" w:type="dxa"/>
          </w:tcPr>
          <w:p w14:paraId="7DEA86D1" w14:textId="4DCE0793" w:rsidR="0057747F" w:rsidRPr="00F9242A" w:rsidRDefault="0057747F" w:rsidP="00370C95">
            <w:pPr>
              <w:rPr>
                <w:rFonts w:asciiTheme="majorHAnsi" w:hAnsiTheme="majorHAnsi" w:cstheme="majorHAnsi"/>
                <w:sz w:val="22"/>
                <w:szCs w:val="22"/>
              </w:rPr>
            </w:pPr>
            <w:r>
              <w:rPr>
                <w:rFonts w:asciiTheme="majorHAnsi" w:hAnsiTheme="majorHAnsi" w:cstheme="majorHAnsi"/>
                <w:sz w:val="22"/>
                <w:szCs w:val="22"/>
              </w:rPr>
              <w:t>General UI</w:t>
            </w:r>
          </w:p>
        </w:tc>
        <w:tc>
          <w:tcPr>
            <w:tcW w:w="7371" w:type="dxa"/>
          </w:tcPr>
          <w:p w14:paraId="2942EEE5" w14:textId="2FF6130F" w:rsidR="0057747F" w:rsidRPr="00F9242A" w:rsidRDefault="0057747F" w:rsidP="00370C95">
            <w:pPr>
              <w:rPr>
                <w:rFonts w:asciiTheme="majorHAnsi" w:hAnsiTheme="majorHAnsi" w:cstheme="majorHAnsi"/>
                <w:sz w:val="22"/>
                <w:szCs w:val="22"/>
              </w:rPr>
            </w:pPr>
            <w:r>
              <w:rPr>
                <w:rFonts w:asciiTheme="majorHAnsi" w:hAnsiTheme="majorHAnsi" w:cstheme="majorHAnsi"/>
                <w:sz w:val="22"/>
                <w:szCs w:val="22"/>
              </w:rPr>
              <w:t>- The UI is not aesthetically appealing but is functional. Consider changing colour schemes and adjusting button positioning.</w:t>
            </w:r>
          </w:p>
        </w:tc>
      </w:tr>
      <w:tr w:rsidR="0057747F" w:rsidRPr="0072473B" w14:paraId="007F81FA" w14:textId="77777777" w:rsidTr="00370C95">
        <w:tc>
          <w:tcPr>
            <w:tcW w:w="1728" w:type="dxa"/>
          </w:tcPr>
          <w:p w14:paraId="5CE6C0CD" w14:textId="0E4B97CB" w:rsidR="0057747F" w:rsidRPr="00F9242A" w:rsidRDefault="0057747F" w:rsidP="00370C95">
            <w:pPr>
              <w:rPr>
                <w:rFonts w:asciiTheme="majorHAnsi" w:hAnsiTheme="majorHAnsi" w:cstheme="majorHAnsi"/>
                <w:sz w:val="22"/>
                <w:szCs w:val="22"/>
              </w:rPr>
            </w:pPr>
            <w:r>
              <w:rPr>
                <w:rFonts w:asciiTheme="majorHAnsi" w:hAnsiTheme="majorHAnsi" w:cstheme="majorHAnsi"/>
                <w:sz w:val="22"/>
                <w:szCs w:val="22"/>
              </w:rPr>
              <w:t>Inventory UI</w:t>
            </w:r>
          </w:p>
        </w:tc>
        <w:tc>
          <w:tcPr>
            <w:tcW w:w="7371" w:type="dxa"/>
          </w:tcPr>
          <w:p w14:paraId="16011132" w14:textId="77777777" w:rsidR="0057747F" w:rsidRDefault="0057747F" w:rsidP="00370C95">
            <w:pPr>
              <w:rPr>
                <w:rFonts w:asciiTheme="majorHAnsi" w:hAnsiTheme="majorHAnsi" w:cstheme="majorHAnsi"/>
                <w:sz w:val="22"/>
                <w:szCs w:val="22"/>
              </w:rPr>
            </w:pPr>
            <w:r>
              <w:rPr>
                <w:rFonts w:asciiTheme="majorHAnsi" w:hAnsiTheme="majorHAnsi" w:cstheme="majorHAnsi"/>
                <w:sz w:val="22"/>
                <w:szCs w:val="22"/>
              </w:rPr>
              <w:t>- The clear button is too close to the input fields and feels like the natural button to click after completing entry. Consider moving this somewhere safer to avoid user frustration.</w:t>
            </w:r>
          </w:p>
          <w:p w14:paraId="214B9288" w14:textId="77777777" w:rsidR="0057747F" w:rsidRDefault="0057747F" w:rsidP="00370C95">
            <w:pPr>
              <w:rPr>
                <w:rFonts w:asciiTheme="majorHAnsi" w:hAnsiTheme="majorHAnsi" w:cstheme="majorHAnsi"/>
                <w:sz w:val="22"/>
                <w:szCs w:val="22"/>
              </w:rPr>
            </w:pPr>
            <w:r>
              <w:rPr>
                <w:rFonts w:asciiTheme="majorHAnsi" w:hAnsiTheme="majorHAnsi" w:cstheme="majorHAnsi"/>
                <w:sz w:val="22"/>
                <w:szCs w:val="22"/>
              </w:rPr>
              <w:t>- Edit Qty button should be renamed to Edit Item (cosmetic fix).</w:t>
            </w:r>
          </w:p>
          <w:p w14:paraId="647BFBDD" w14:textId="0EE818D2" w:rsidR="0057747F" w:rsidRDefault="0057747F" w:rsidP="00370C95">
            <w:pPr>
              <w:rPr>
                <w:rFonts w:asciiTheme="majorHAnsi" w:hAnsiTheme="majorHAnsi" w:cstheme="majorHAnsi"/>
                <w:sz w:val="22"/>
                <w:szCs w:val="22"/>
              </w:rPr>
            </w:pPr>
            <w:r>
              <w:rPr>
                <w:rFonts w:asciiTheme="majorHAnsi" w:hAnsiTheme="majorHAnsi" w:cstheme="majorHAnsi"/>
                <w:sz w:val="22"/>
                <w:szCs w:val="22"/>
              </w:rPr>
              <w:t>- Delete button needs to have a popup which covers the screen to confirm whether the user wants to delete the record.</w:t>
            </w:r>
          </w:p>
          <w:p w14:paraId="1B7F5F80" w14:textId="17778361" w:rsidR="0057747F" w:rsidRPr="00F9242A" w:rsidRDefault="0057747F" w:rsidP="00370C95">
            <w:pPr>
              <w:rPr>
                <w:rFonts w:asciiTheme="majorHAnsi" w:hAnsiTheme="majorHAnsi" w:cstheme="majorHAnsi"/>
                <w:sz w:val="22"/>
                <w:szCs w:val="22"/>
              </w:rPr>
            </w:pPr>
            <w:r>
              <w:rPr>
                <w:rFonts w:asciiTheme="majorHAnsi" w:hAnsiTheme="majorHAnsi" w:cstheme="majorHAnsi"/>
                <w:sz w:val="22"/>
                <w:szCs w:val="22"/>
              </w:rPr>
              <w:t>- Consider adding a “category” column to the item table, mainly for sorting and reporting purposes.</w:t>
            </w:r>
          </w:p>
        </w:tc>
      </w:tr>
      <w:tr w:rsidR="0057747F" w:rsidRPr="0072473B" w14:paraId="4DF8CE6B" w14:textId="77777777" w:rsidTr="00370C95">
        <w:tc>
          <w:tcPr>
            <w:tcW w:w="1728" w:type="dxa"/>
          </w:tcPr>
          <w:p w14:paraId="36AA0A72" w14:textId="4F97F0F5" w:rsidR="0057747F" w:rsidRPr="00F9242A" w:rsidRDefault="0057747F" w:rsidP="00370C95">
            <w:pPr>
              <w:rPr>
                <w:rFonts w:asciiTheme="majorHAnsi" w:hAnsiTheme="majorHAnsi" w:cstheme="majorHAnsi"/>
                <w:sz w:val="22"/>
                <w:szCs w:val="22"/>
              </w:rPr>
            </w:pPr>
            <w:r>
              <w:rPr>
                <w:rFonts w:asciiTheme="majorHAnsi" w:hAnsiTheme="majorHAnsi" w:cstheme="majorHAnsi"/>
                <w:sz w:val="22"/>
                <w:szCs w:val="22"/>
              </w:rPr>
              <w:t>Member UI</w:t>
            </w:r>
          </w:p>
        </w:tc>
        <w:tc>
          <w:tcPr>
            <w:tcW w:w="7371" w:type="dxa"/>
          </w:tcPr>
          <w:p w14:paraId="20AC34E8" w14:textId="77777777" w:rsidR="0057747F" w:rsidRDefault="0057747F" w:rsidP="00370C95">
            <w:pPr>
              <w:rPr>
                <w:rFonts w:asciiTheme="majorHAnsi" w:hAnsiTheme="majorHAnsi" w:cstheme="majorHAnsi"/>
                <w:sz w:val="22"/>
                <w:szCs w:val="22"/>
              </w:rPr>
            </w:pPr>
            <w:r>
              <w:rPr>
                <w:rFonts w:asciiTheme="majorHAnsi" w:hAnsiTheme="majorHAnsi" w:cstheme="majorHAnsi"/>
                <w:sz w:val="22"/>
                <w:szCs w:val="22"/>
              </w:rPr>
              <w:t>- Remove credit card details from the member table as these are unnecessary.</w:t>
            </w:r>
          </w:p>
          <w:p w14:paraId="3CA53608" w14:textId="77777777" w:rsidR="0057747F" w:rsidRDefault="0057747F" w:rsidP="00370C95">
            <w:pPr>
              <w:rPr>
                <w:rFonts w:asciiTheme="majorHAnsi" w:hAnsiTheme="majorHAnsi" w:cstheme="majorHAnsi"/>
                <w:sz w:val="22"/>
                <w:szCs w:val="22"/>
              </w:rPr>
            </w:pPr>
            <w:r>
              <w:rPr>
                <w:rFonts w:asciiTheme="majorHAnsi" w:hAnsiTheme="majorHAnsi" w:cstheme="majorHAnsi"/>
                <w:sz w:val="22"/>
                <w:szCs w:val="22"/>
              </w:rPr>
              <w:t>- Add an email column instead.</w:t>
            </w:r>
          </w:p>
          <w:p w14:paraId="5127A563" w14:textId="333D2A23" w:rsidR="0057747F" w:rsidRDefault="0057747F" w:rsidP="00370C95">
            <w:pPr>
              <w:rPr>
                <w:rFonts w:asciiTheme="majorHAnsi" w:hAnsiTheme="majorHAnsi" w:cstheme="majorHAnsi"/>
                <w:sz w:val="22"/>
                <w:szCs w:val="22"/>
              </w:rPr>
            </w:pPr>
            <w:r>
              <w:rPr>
                <w:rFonts w:asciiTheme="majorHAnsi" w:hAnsiTheme="majorHAnsi" w:cstheme="majorHAnsi"/>
                <w:sz w:val="22"/>
                <w:szCs w:val="22"/>
              </w:rPr>
              <w:t>- Add input checking to make sure emails are in valid format (</w:t>
            </w:r>
            <w:r w:rsidRPr="0057747F">
              <w:rPr>
                <w:rFonts w:asciiTheme="majorHAnsi" w:hAnsiTheme="majorHAnsi" w:cstheme="majorHAnsi"/>
                <w:sz w:val="22"/>
                <w:szCs w:val="22"/>
              </w:rPr>
              <w:t>something@somthing.som</w:t>
            </w:r>
            <w:r>
              <w:rPr>
                <w:rFonts w:asciiTheme="majorHAnsi" w:hAnsiTheme="majorHAnsi" w:cstheme="majorHAnsi"/>
                <w:sz w:val="22"/>
                <w:szCs w:val="22"/>
              </w:rPr>
              <w:t>)</w:t>
            </w:r>
          </w:p>
          <w:p w14:paraId="345F7ADA" w14:textId="56392EB1" w:rsidR="0057747F" w:rsidRDefault="0057747F" w:rsidP="00370C95">
            <w:pPr>
              <w:rPr>
                <w:rFonts w:asciiTheme="majorHAnsi" w:hAnsiTheme="majorHAnsi" w:cstheme="majorHAnsi"/>
                <w:sz w:val="22"/>
                <w:szCs w:val="22"/>
              </w:rPr>
            </w:pPr>
            <w:r>
              <w:rPr>
                <w:rFonts w:asciiTheme="majorHAnsi" w:hAnsiTheme="majorHAnsi" w:cstheme="majorHAnsi"/>
                <w:sz w:val="22"/>
                <w:szCs w:val="22"/>
              </w:rPr>
              <w:t>- Delete button needs to have a popup which covers the screen to confirm whether the user wants to delete the record.</w:t>
            </w:r>
          </w:p>
        </w:tc>
      </w:tr>
      <w:tr w:rsidR="0057747F" w:rsidRPr="0072473B" w14:paraId="712B6F75" w14:textId="77777777" w:rsidTr="00370C95">
        <w:tc>
          <w:tcPr>
            <w:tcW w:w="1728" w:type="dxa"/>
          </w:tcPr>
          <w:p w14:paraId="5D13B4D0" w14:textId="251DC37E" w:rsidR="0057747F" w:rsidRDefault="0057747F" w:rsidP="00370C95">
            <w:pPr>
              <w:rPr>
                <w:rFonts w:asciiTheme="majorHAnsi" w:hAnsiTheme="majorHAnsi" w:cstheme="majorHAnsi"/>
                <w:sz w:val="22"/>
                <w:szCs w:val="22"/>
              </w:rPr>
            </w:pPr>
            <w:r>
              <w:rPr>
                <w:rFonts w:asciiTheme="majorHAnsi" w:hAnsiTheme="majorHAnsi" w:cstheme="majorHAnsi"/>
                <w:sz w:val="22"/>
                <w:szCs w:val="22"/>
              </w:rPr>
              <w:t>POS UI</w:t>
            </w:r>
          </w:p>
        </w:tc>
        <w:tc>
          <w:tcPr>
            <w:tcW w:w="7371" w:type="dxa"/>
          </w:tcPr>
          <w:p w14:paraId="580C7683" w14:textId="40E09DA8" w:rsidR="0057747F" w:rsidRDefault="0057747F" w:rsidP="00370C95">
            <w:pPr>
              <w:rPr>
                <w:rFonts w:asciiTheme="majorHAnsi" w:hAnsiTheme="majorHAnsi" w:cstheme="majorHAnsi"/>
                <w:sz w:val="22"/>
                <w:szCs w:val="22"/>
              </w:rPr>
            </w:pPr>
            <w:r>
              <w:rPr>
                <w:rFonts w:asciiTheme="majorHAnsi" w:hAnsiTheme="majorHAnsi" w:cstheme="majorHAnsi"/>
                <w:sz w:val="22"/>
                <w:szCs w:val="22"/>
              </w:rPr>
              <w:t>- Confirm sale button not working as intended.</w:t>
            </w:r>
          </w:p>
        </w:tc>
      </w:tr>
    </w:tbl>
    <w:p w14:paraId="2A5FBC9D" w14:textId="31BBA52A" w:rsidR="0057747F" w:rsidRDefault="0057747F" w:rsidP="0057747F">
      <w:pPr>
        <w:spacing w:before="200" w:line="240" w:lineRule="exact"/>
        <w:jc w:val="both"/>
        <w:rPr>
          <w:rFonts w:asciiTheme="majorHAnsi" w:hAnsiTheme="majorHAnsi" w:cstheme="majorHAnsi"/>
        </w:rPr>
      </w:pPr>
      <w:r>
        <w:rPr>
          <w:rFonts w:asciiTheme="majorHAnsi" w:hAnsiTheme="majorHAnsi" w:cstheme="majorHAnsi"/>
        </w:rPr>
        <w:t xml:space="preserve">These items are minor fixes but have been added to the overall production document to make sure they are attended to in sprint 2. </w:t>
      </w:r>
    </w:p>
    <w:p w14:paraId="023A5517" w14:textId="5A687979" w:rsidR="00C544EF" w:rsidRPr="00582579" w:rsidRDefault="00C544EF" w:rsidP="00582579">
      <w:pPr>
        <w:rPr>
          <w:rFonts w:asciiTheme="majorHAnsi" w:hAnsiTheme="majorHAnsi" w:cstheme="majorHAnsi"/>
          <w:sz w:val="20"/>
        </w:rPr>
      </w:pPr>
    </w:p>
    <w:p w14:paraId="7D467E5A" w14:textId="1417B07C" w:rsidR="007A53DC" w:rsidRPr="006B4F17" w:rsidRDefault="003216CD" w:rsidP="006B4F17">
      <w:pPr>
        <w:spacing w:line="240" w:lineRule="exact"/>
        <w:jc w:val="both"/>
        <w:outlineLvl w:val="0"/>
        <w:rPr>
          <w:rFonts w:asciiTheme="majorHAnsi" w:hAnsiTheme="majorHAnsi" w:cstheme="majorHAnsi"/>
          <w:b/>
          <w:iCs/>
          <w:sz w:val="28"/>
          <w:szCs w:val="28"/>
        </w:rPr>
      </w:pPr>
      <w:r>
        <w:rPr>
          <w:rFonts w:asciiTheme="majorHAnsi" w:hAnsiTheme="majorHAnsi" w:cstheme="majorHAnsi"/>
          <w:b/>
          <w:iCs/>
          <w:sz w:val="28"/>
          <w:szCs w:val="28"/>
        </w:rPr>
        <w:t>Progress Justification</w:t>
      </w:r>
      <w:bookmarkEnd w:id="0"/>
      <w:bookmarkEnd w:id="1"/>
    </w:p>
    <w:p w14:paraId="647F2166" w14:textId="77777777" w:rsidR="003216CD" w:rsidRDefault="003216CD" w:rsidP="00813B47">
      <w:pPr>
        <w:spacing w:before="200" w:line="240" w:lineRule="exact"/>
        <w:jc w:val="both"/>
        <w:rPr>
          <w:rFonts w:asciiTheme="majorHAnsi" w:hAnsiTheme="majorHAnsi" w:cstheme="majorHAnsi"/>
        </w:rPr>
      </w:pPr>
      <w:r>
        <w:rPr>
          <w:rFonts w:asciiTheme="majorHAnsi" w:hAnsiTheme="majorHAnsi" w:cstheme="majorHAnsi"/>
        </w:rPr>
        <w:t>As demonstrated, all items were able to be demonstrated. According to the breakdown designed in an earlier task, the overall work for this sprint is shown in Figure 1:</w:t>
      </w:r>
    </w:p>
    <w:p w14:paraId="07EB7477" w14:textId="613025A2" w:rsidR="003216CD" w:rsidRDefault="004510B1" w:rsidP="00813B47">
      <w:pPr>
        <w:spacing w:before="200" w:line="240" w:lineRule="exact"/>
        <w:jc w:val="both"/>
        <w:rPr>
          <w:rFonts w:asciiTheme="majorHAnsi" w:hAnsiTheme="majorHAnsi" w:cstheme="majorHAnsi"/>
        </w:rPr>
      </w:pPr>
      <w:r w:rsidRPr="004510B1">
        <w:rPr>
          <w:rFonts w:asciiTheme="majorHAnsi" w:hAnsiTheme="majorHAnsi" w:cstheme="majorHAnsi"/>
          <w:noProof/>
        </w:rPr>
        <w:lastRenderedPageBreak/>
        <w:drawing>
          <wp:anchor distT="0" distB="0" distL="114300" distR="114300" simplePos="0" relativeHeight="251703296" behindDoc="0" locked="0" layoutInCell="1" allowOverlap="1" wp14:anchorId="0F20B343" wp14:editId="3A11B6F9">
            <wp:simplePos x="0" y="0"/>
            <wp:positionH relativeFrom="column">
              <wp:posOffset>4445</wp:posOffset>
            </wp:positionH>
            <wp:positionV relativeFrom="paragraph">
              <wp:posOffset>280035</wp:posOffset>
            </wp:positionV>
            <wp:extent cx="5755640" cy="6901180"/>
            <wp:effectExtent l="0" t="0" r="0" b="0"/>
            <wp:wrapTight wrapText="bothSides">
              <wp:wrapPolygon edited="0">
                <wp:start x="0" y="0"/>
                <wp:lineTo x="0" y="21524"/>
                <wp:lineTo x="21519" y="21524"/>
                <wp:lineTo x="21519" y="0"/>
                <wp:lineTo x="0" y="0"/>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5755640" cy="6901180"/>
                    </a:xfrm>
                    <a:prstGeom prst="rect">
                      <a:avLst/>
                    </a:prstGeom>
                  </pic:spPr>
                </pic:pic>
              </a:graphicData>
            </a:graphic>
          </wp:anchor>
        </w:drawing>
      </w:r>
      <w:r w:rsidR="003216CD" w:rsidRPr="003216CD">
        <w:rPr>
          <w:rFonts w:asciiTheme="majorHAnsi" w:hAnsiTheme="majorHAnsi" w:cstheme="majorHAnsi"/>
          <w:noProof/>
        </w:rPr>
        <w:drawing>
          <wp:anchor distT="0" distB="0" distL="114300" distR="114300" simplePos="0" relativeHeight="251701248" behindDoc="0" locked="0" layoutInCell="1" allowOverlap="1" wp14:anchorId="05D00F6C" wp14:editId="6BA0E1D8">
            <wp:simplePos x="0" y="0"/>
            <wp:positionH relativeFrom="column">
              <wp:posOffset>0</wp:posOffset>
            </wp:positionH>
            <wp:positionV relativeFrom="paragraph">
              <wp:posOffset>275590</wp:posOffset>
            </wp:positionV>
            <wp:extent cx="5755640" cy="6927215"/>
            <wp:effectExtent l="0" t="0" r="0" b="6985"/>
            <wp:wrapTight wrapText="bothSides">
              <wp:wrapPolygon edited="0">
                <wp:start x="0" y="0"/>
                <wp:lineTo x="0" y="21562"/>
                <wp:lineTo x="21519" y="21562"/>
                <wp:lineTo x="21519" y="0"/>
                <wp:lineTo x="0" y="0"/>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5755640" cy="6927215"/>
                    </a:xfrm>
                    <a:prstGeom prst="rect">
                      <a:avLst/>
                    </a:prstGeom>
                  </pic:spPr>
                </pic:pic>
              </a:graphicData>
            </a:graphic>
          </wp:anchor>
        </w:drawing>
      </w:r>
    </w:p>
    <w:p w14:paraId="2D3D1A57" w14:textId="620A51D8" w:rsidR="003216CD" w:rsidRDefault="003216CD" w:rsidP="00813B47">
      <w:pPr>
        <w:spacing w:before="200" w:line="240" w:lineRule="exact"/>
        <w:jc w:val="both"/>
        <w:rPr>
          <w:rFonts w:asciiTheme="majorHAnsi" w:hAnsiTheme="majorHAnsi" w:cstheme="majorHAnsi"/>
        </w:rPr>
      </w:pPr>
      <w:r>
        <w:rPr>
          <w:rFonts w:asciiTheme="majorHAnsi" w:hAnsiTheme="majorHAnsi" w:cstheme="majorHAnsi"/>
        </w:rPr>
        <w:t>Importantly, the total time was 43.2 hours. Due to the extensive planning time, these estimates were fairly accurate with the general trend being a slightly overbudgeted time. The overall hours reported from the team for Sprint 1 came in at 40</w:t>
      </w:r>
      <w:r w:rsidR="004510B1">
        <w:rPr>
          <w:rFonts w:asciiTheme="majorHAnsi" w:hAnsiTheme="majorHAnsi" w:cstheme="majorHAnsi"/>
        </w:rPr>
        <w:t>.4</w:t>
      </w:r>
      <w:r>
        <w:rPr>
          <w:rFonts w:asciiTheme="majorHAnsi" w:hAnsiTheme="majorHAnsi" w:cstheme="majorHAnsi"/>
        </w:rPr>
        <w:t xml:space="preserve"> hours of work, within</w:t>
      </w:r>
      <w:r w:rsidR="00256EB1">
        <w:rPr>
          <w:rFonts w:asciiTheme="majorHAnsi" w:hAnsiTheme="majorHAnsi" w:cstheme="majorHAnsi"/>
        </w:rPr>
        <w:t xml:space="preserve"> </w:t>
      </w:r>
      <w:r>
        <w:rPr>
          <w:rFonts w:asciiTheme="majorHAnsi" w:hAnsiTheme="majorHAnsi" w:cstheme="majorHAnsi"/>
        </w:rPr>
        <w:t>3 hours of the predicted time.</w:t>
      </w:r>
    </w:p>
    <w:p w14:paraId="166A0065" w14:textId="3AF06C44" w:rsidR="00AD24AF" w:rsidRDefault="003216CD" w:rsidP="00813B47">
      <w:pPr>
        <w:spacing w:before="200" w:line="240" w:lineRule="exact"/>
        <w:jc w:val="both"/>
        <w:rPr>
          <w:rFonts w:asciiTheme="majorHAnsi" w:hAnsiTheme="majorHAnsi" w:cstheme="majorHAnsi"/>
        </w:rPr>
      </w:pPr>
      <w:r>
        <w:rPr>
          <w:rFonts w:asciiTheme="majorHAnsi" w:hAnsiTheme="majorHAnsi" w:cstheme="majorHAnsi"/>
        </w:rPr>
        <w:t xml:space="preserve">That said, the time for each item </w:t>
      </w:r>
      <w:r w:rsidR="004510B1">
        <w:rPr>
          <w:rFonts w:asciiTheme="majorHAnsi" w:hAnsiTheme="majorHAnsi" w:cstheme="majorHAnsi"/>
        </w:rPr>
        <w:t>was not perfectly estimated. In general, the SQL and database components were completed faster than the budgeted time. As where the input fields of the UI design for each page. Contrastingly, the time spent on actually coding the confirm buttons to work including error checking and passing information to the database was underestimated.</w:t>
      </w:r>
    </w:p>
    <w:p w14:paraId="75315D18" w14:textId="30393B5A" w:rsidR="004510B1" w:rsidRDefault="004510B1" w:rsidP="00813B47">
      <w:pPr>
        <w:spacing w:before="200" w:line="240" w:lineRule="exact"/>
        <w:jc w:val="both"/>
        <w:rPr>
          <w:rFonts w:asciiTheme="majorHAnsi" w:hAnsiTheme="majorHAnsi" w:cstheme="majorHAnsi"/>
        </w:rPr>
      </w:pPr>
      <w:r>
        <w:rPr>
          <w:rFonts w:asciiTheme="majorHAnsi" w:hAnsiTheme="majorHAnsi" w:cstheme="majorHAnsi"/>
        </w:rPr>
        <w:t xml:space="preserve">The reason for this was mainly due to the fact that the code was expected to be written into the input field objects themselves, but since all of the code was run on the confirm button, </w:t>
      </w:r>
      <w:r>
        <w:rPr>
          <w:rFonts w:asciiTheme="majorHAnsi" w:hAnsiTheme="majorHAnsi" w:cstheme="majorHAnsi"/>
        </w:rPr>
        <w:lastRenderedPageBreak/>
        <w:t>this ended up being where the bulk of the time was spent. In future the team needs to be more aware of exactly which items involve coding and have the times adjusted accordingly as coding takes up the bulk of the time in any given task.</w:t>
      </w:r>
    </w:p>
    <w:p w14:paraId="1EA6C8C2" w14:textId="7F7084E0" w:rsidR="00893F2B" w:rsidRDefault="00893F2B" w:rsidP="00813B47">
      <w:pPr>
        <w:spacing w:before="200" w:line="240" w:lineRule="exact"/>
        <w:jc w:val="both"/>
        <w:rPr>
          <w:rFonts w:asciiTheme="majorHAnsi" w:hAnsiTheme="majorHAnsi" w:cstheme="majorHAnsi"/>
        </w:rPr>
      </w:pPr>
    </w:p>
    <w:p w14:paraId="037E9800" w14:textId="482DDE23" w:rsidR="00893F2B" w:rsidRPr="006B4F17" w:rsidRDefault="000A0FC4" w:rsidP="00893F2B">
      <w:pPr>
        <w:spacing w:line="240" w:lineRule="exact"/>
        <w:jc w:val="both"/>
        <w:outlineLvl w:val="0"/>
        <w:rPr>
          <w:rFonts w:asciiTheme="majorHAnsi" w:hAnsiTheme="majorHAnsi" w:cstheme="majorHAnsi"/>
          <w:b/>
          <w:iCs/>
          <w:sz w:val="28"/>
          <w:szCs w:val="28"/>
        </w:rPr>
      </w:pPr>
      <w:r>
        <w:rPr>
          <w:rFonts w:asciiTheme="majorHAnsi" w:hAnsiTheme="majorHAnsi" w:cstheme="majorHAnsi"/>
          <w:b/>
          <w:iCs/>
          <w:sz w:val="28"/>
          <w:szCs w:val="28"/>
        </w:rPr>
        <w:t>Organisational Feedback</w:t>
      </w:r>
    </w:p>
    <w:p w14:paraId="2A99DF6A" w14:textId="77777777" w:rsidR="00893F2B" w:rsidRDefault="00893F2B" w:rsidP="00893F2B">
      <w:pPr>
        <w:spacing w:before="200" w:line="240" w:lineRule="exact"/>
        <w:jc w:val="both"/>
        <w:rPr>
          <w:rFonts w:asciiTheme="majorHAnsi" w:hAnsiTheme="majorHAnsi" w:cstheme="majorHAnsi"/>
        </w:rPr>
      </w:pPr>
      <w:r>
        <w:rPr>
          <w:rFonts w:asciiTheme="majorHAnsi" w:hAnsiTheme="majorHAnsi" w:cstheme="majorHAnsi"/>
        </w:rPr>
        <w:t>On the whole the itemisation of each task was specific and atomic enough that the group had a clear idea of what they needed to do to tick that item off. Where an item included UI design, the team had already agreed on some rough outlines which were good enough to start work without wasting time considering design elements.</w:t>
      </w:r>
    </w:p>
    <w:p w14:paraId="6C1CADD0" w14:textId="77777777" w:rsidR="00893F2B" w:rsidRDefault="00893F2B" w:rsidP="00893F2B">
      <w:pPr>
        <w:spacing w:before="200" w:line="240" w:lineRule="exact"/>
        <w:jc w:val="both"/>
        <w:rPr>
          <w:rFonts w:asciiTheme="majorHAnsi" w:hAnsiTheme="majorHAnsi" w:cstheme="majorHAnsi"/>
        </w:rPr>
      </w:pPr>
      <w:r>
        <w:rPr>
          <w:rFonts w:asciiTheme="majorHAnsi" w:hAnsiTheme="majorHAnsi" w:cstheme="majorHAnsi"/>
        </w:rPr>
        <w:t>On the topic of design, at a code level the system seems very robust with easy to access and maintain tables in the database. From a design perspective there is obvious room for improvement, but this has been scheduled for the end of sprint 2. Ultimately, the functionality is top priority over the aesthetics.</w:t>
      </w:r>
    </w:p>
    <w:p w14:paraId="1AA693BE" w14:textId="77777777" w:rsidR="00893F2B" w:rsidRDefault="00893F2B" w:rsidP="00813B47">
      <w:pPr>
        <w:spacing w:before="200" w:line="240" w:lineRule="exact"/>
        <w:jc w:val="both"/>
        <w:rPr>
          <w:rFonts w:asciiTheme="majorHAnsi" w:hAnsiTheme="majorHAnsi" w:cstheme="majorHAnsi"/>
        </w:rPr>
      </w:pPr>
    </w:p>
    <w:sectPr w:rsidR="00893F2B" w:rsidSect="00813B47">
      <w:pgSz w:w="11900" w:h="16840"/>
      <w:pgMar w:top="1134" w:right="1418" w:bottom="1134" w:left="1418"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785D6" w14:textId="77777777" w:rsidR="00027D6A" w:rsidRDefault="00027D6A" w:rsidP="003F042F">
      <w:pPr>
        <w:spacing w:after="0"/>
      </w:pPr>
      <w:r>
        <w:separator/>
      </w:r>
    </w:p>
  </w:endnote>
  <w:endnote w:type="continuationSeparator" w:id="0">
    <w:p w14:paraId="35F3EEB3" w14:textId="77777777" w:rsidR="00027D6A" w:rsidRDefault="00027D6A"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altName w:val="Arial Narrow"/>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17807" w14:textId="77777777" w:rsidR="00027D6A" w:rsidRDefault="00027D6A" w:rsidP="003F042F">
      <w:pPr>
        <w:spacing w:after="0"/>
      </w:pPr>
      <w:r>
        <w:separator/>
      </w:r>
    </w:p>
  </w:footnote>
  <w:footnote w:type="continuationSeparator" w:id="0">
    <w:p w14:paraId="3DAB4306" w14:textId="77777777" w:rsidR="00027D6A" w:rsidRDefault="00027D6A" w:rsidP="003F04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16cid:durableId="857743155">
    <w:abstractNumId w:val="0"/>
  </w:num>
  <w:num w:numId="2" w16cid:durableId="34308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3F09"/>
    <w:rsid w:val="00004847"/>
    <w:rsid w:val="000100BF"/>
    <w:rsid w:val="0001433F"/>
    <w:rsid w:val="00017FC4"/>
    <w:rsid w:val="00026302"/>
    <w:rsid w:val="00026860"/>
    <w:rsid w:val="00027D6A"/>
    <w:rsid w:val="000321FE"/>
    <w:rsid w:val="00040F12"/>
    <w:rsid w:val="00052F21"/>
    <w:rsid w:val="00056FC3"/>
    <w:rsid w:val="00060384"/>
    <w:rsid w:val="00063E28"/>
    <w:rsid w:val="00066C83"/>
    <w:rsid w:val="000754BF"/>
    <w:rsid w:val="00075EC6"/>
    <w:rsid w:val="00076FBD"/>
    <w:rsid w:val="000920F8"/>
    <w:rsid w:val="0009236E"/>
    <w:rsid w:val="0009570D"/>
    <w:rsid w:val="000A0FC4"/>
    <w:rsid w:val="000A2DFA"/>
    <w:rsid w:val="000B1F79"/>
    <w:rsid w:val="000B5ED5"/>
    <w:rsid w:val="000B6D24"/>
    <w:rsid w:val="000C561E"/>
    <w:rsid w:val="000C5C06"/>
    <w:rsid w:val="000D42FD"/>
    <w:rsid w:val="000D4DD2"/>
    <w:rsid w:val="000E4E3B"/>
    <w:rsid w:val="000E7DA7"/>
    <w:rsid w:val="000F1A55"/>
    <w:rsid w:val="000F6265"/>
    <w:rsid w:val="000F774A"/>
    <w:rsid w:val="0010118D"/>
    <w:rsid w:val="00110592"/>
    <w:rsid w:val="00115C7D"/>
    <w:rsid w:val="00120DA7"/>
    <w:rsid w:val="001321E2"/>
    <w:rsid w:val="0013662F"/>
    <w:rsid w:val="00141897"/>
    <w:rsid w:val="00144192"/>
    <w:rsid w:val="00155521"/>
    <w:rsid w:val="00155DAD"/>
    <w:rsid w:val="00156724"/>
    <w:rsid w:val="00161549"/>
    <w:rsid w:val="00167D89"/>
    <w:rsid w:val="0017506F"/>
    <w:rsid w:val="00175E81"/>
    <w:rsid w:val="00180F91"/>
    <w:rsid w:val="00182E42"/>
    <w:rsid w:val="00183508"/>
    <w:rsid w:val="0018400E"/>
    <w:rsid w:val="00185807"/>
    <w:rsid w:val="00186BBD"/>
    <w:rsid w:val="00190BFF"/>
    <w:rsid w:val="00191E3E"/>
    <w:rsid w:val="001A29DF"/>
    <w:rsid w:val="001A57FC"/>
    <w:rsid w:val="001B0965"/>
    <w:rsid w:val="001B4037"/>
    <w:rsid w:val="001B66B0"/>
    <w:rsid w:val="001B6D0D"/>
    <w:rsid w:val="001C620D"/>
    <w:rsid w:val="001D0F0E"/>
    <w:rsid w:val="001D141C"/>
    <w:rsid w:val="001D4107"/>
    <w:rsid w:val="001E33EA"/>
    <w:rsid w:val="001E4304"/>
    <w:rsid w:val="001E7ED8"/>
    <w:rsid w:val="001F1A54"/>
    <w:rsid w:val="001F4DB3"/>
    <w:rsid w:val="002026F0"/>
    <w:rsid w:val="00205D5B"/>
    <w:rsid w:val="00206EA2"/>
    <w:rsid w:val="00207C2B"/>
    <w:rsid w:val="00216F54"/>
    <w:rsid w:val="00217CD3"/>
    <w:rsid w:val="00226057"/>
    <w:rsid w:val="0022632C"/>
    <w:rsid w:val="00240365"/>
    <w:rsid w:val="00244A72"/>
    <w:rsid w:val="00250A37"/>
    <w:rsid w:val="0025320F"/>
    <w:rsid w:val="00256EB1"/>
    <w:rsid w:val="00260AED"/>
    <w:rsid w:val="00263029"/>
    <w:rsid w:val="002661A1"/>
    <w:rsid w:val="00272540"/>
    <w:rsid w:val="00273290"/>
    <w:rsid w:val="00273CD2"/>
    <w:rsid w:val="00274A80"/>
    <w:rsid w:val="00276C22"/>
    <w:rsid w:val="00283AFD"/>
    <w:rsid w:val="002A40E8"/>
    <w:rsid w:val="002A4D00"/>
    <w:rsid w:val="002A5255"/>
    <w:rsid w:val="002A67FA"/>
    <w:rsid w:val="002B0150"/>
    <w:rsid w:val="002B076C"/>
    <w:rsid w:val="002B0DE1"/>
    <w:rsid w:val="002B117D"/>
    <w:rsid w:val="002B41B4"/>
    <w:rsid w:val="002C0965"/>
    <w:rsid w:val="002C555F"/>
    <w:rsid w:val="002C7B21"/>
    <w:rsid w:val="002D170F"/>
    <w:rsid w:val="002E0D30"/>
    <w:rsid w:val="002E333F"/>
    <w:rsid w:val="002E516E"/>
    <w:rsid w:val="002F4D55"/>
    <w:rsid w:val="00300667"/>
    <w:rsid w:val="00301415"/>
    <w:rsid w:val="00302ADB"/>
    <w:rsid w:val="00307034"/>
    <w:rsid w:val="003075E2"/>
    <w:rsid w:val="00313820"/>
    <w:rsid w:val="00313B8C"/>
    <w:rsid w:val="00317DF5"/>
    <w:rsid w:val="003216CD"/>
    <w:rsid w:val="0033077F"/>
    <w:rsid w:val="00340F96"/>
    <w:rsid w:val="00342952"/>
    <w:rsid w:val="003431E8"/>
    <w:rsid w:val="0035327D"/>
    <w:rsid w:val="0035607C"/>
    <w:rsid w:val="003601C8"/>
    <w:rsid w:val="00360B98"/>
    <w:rsid w:val="00363D1E"/>
    <w:rsid w:val="003644E4"/>
    <w:rsid w:val="00365868"/>
    <w:rsid w:val="00365DD4"/>
    <w:rsid w:val="003704EE"/>
    <w:rsid w:val="00371758"/>
    <w:rsid w:val="00372834"/>
    <w:rsid w:val="00373A19"/>
    <w:rsid w:val="003741AE"/>
    <w:rsid w:val="00374E8F"/>
    <w:rsid w:val="003759FD"/>
    <w:rsid w:val="003809A7"/>
    <w:rsid w:val="00380C8E"/>
    <w:rsid w:val="00382EE2"/>
    <w:rsid w:val="00386E57"/>
    <w:rsid w:val="00387145"/>
    <w:rsid w:val="00390675"/>
    <w:rsid w:val="00392184"/>
    <w:rsid w:val="00392B90"/>
    <w:rsid w:val="003949B3"/>
    <w:rsid w:val="00397D6E"/>
    <w:rsid w:val="003A6761"/>
    <w:rsid w:val="003C258F"/>
    <w:rsid w:val="003C4CE9"/>
    <w:rsid w:val="003D1DA4"/>
    <w:rsid w:val="003D4056"/>
    <w:rsid w:val="003D5C13"/>
    <w:rsid w:val="003D72A0"/>
    <w:rsid w:val="003E05A5"/>
    <w:rsid w:val="003E5125"/>
    <w:rsid w:val="003E6B65"/>
    <w:rsid w:val="003F042F"/>
    <w:rsid w:val="003F7B67"/>
    <w:rsid w:val="003F7BDA"/>
    <w:rsid w:val="0040027A"/>
    <w:rsid w:val="00413ED9"/>
    <w:rsid w:val="00446A11"/>
    <w:rsid w:val="00450881"/>
    <w:rsid w:val="004510B1"/>
    <w:rsid w:val="004514DF"/>
    <w:rsid w:val="0045523F"/>
    <w:rsid w:val="004613FC"/>
    <w:rsid w:val="0046311E"/>
    <w:rsid w:val="004650FF"/>
    <w:rsid w:val="00473C56"/>
    <w:rsid w:val="00493D35"/>
    <w:rsid w:val="004A1185"/>
    <w:rsid w:val="004B470B"/>
    <w:rsid w:val="004B76A1"/>
    <w:rsid w:val="004B7EC8"/>
    <w:rsid w:val="004C58B7"/>
    <w:rsid w:val="004D1D09"/>
    <w:rsid w:val="004E1B8B"/>
    <w:rsid w:val="004E6B5A"/>
    <w:rsid w:val="004F2DA3"/>
    <w:rsid w:val="00503566"/>
    <w:rsid w:val="005068F7"/>
    <w:rsid w:val="00510D8D"/>
    <w:rsid w:val="00511ED4"/>
    <w:rsid w:val="00515B06"/>
    <w:rsid w:val="005230E8"/>
    <w:rsid w:val="00523CAD"/>
    <w:rsid w:val="005270D3"/>
    <w:rsid w:val="005300A2"/>
    <w:rsid w:val="00533533"/>
    <w:rsid w:val="00552655"/>
    <w:rsid w:val="00560020"/>
    <w:rsid w:val="00573392"/>
    <w:rsid w:val="00576E72"/>
    <w:rsid w:val="0057747F"/>
    <w:rsid w:val="00582579"/>
    <w:rsid w:val="0058461D"/>
    <w:rsid w:val="005857CB"/>
    <w:rsid w:val="00586DD0"/>
    <w:rsid w:val="005901AD"/>
    <w:rsid w:val="0059325C"/>
    <w:rsid w:val="005A4493"/>
    <w:rsid w:val="005A58F4"/>
    <w:rsid w:val="005B072D"/>
    <w:rsid w:val="005B4A13"/>
    <w:rsid w:val="005D08CE"/>
    <w:rsid w:val="005E2333"/>
    <w:rsid w:val="005E357A"/>
    <w:rsid w:val="005F1F3C"/>
    <w:rsid w:val="005F6B5E"/>
    <w:rsid w:val="005F7A4F"/>
    <w:rsid w:val="00601029"/>
    <w:rsid w:val="0062446C"/>
    <w:rsid w:val="00625105"/>
    <w:rsid w:val="00634B59"/>
    <w:rsid w:val="0063524C"/>
    <w:rsid w:val="00637398"/>
    <w:rsid w:val="006452DC"/>
    <w:rsid w:val="006468A4"/>
    <w:rsid w:val="006469CA"/>
    <w:rsid w:val="006553B3"/>
    <w:rsid w:val="0065791A"/>
    <w:rsid w:val="00660582"/>
    <w:rsid w:val="00661283"/>
    <w:rsid w:val="006617B8"/>
    <w:rsid w:val="00687588"/>
    <w:rsid w:val="00694F25"/>
    <w:rsid w:val="006A23D3"/>
    <w:rsid w:val="006A51C7"/>
    <w:rsid w:val="006B0DF2"/>
    <w:rsid w:val="006B15EB"/>
    <w:rsid w:val="006B3AEF"/>
    <w:rsid w:val="006B4F17"/>
    <w:rsid w:val="006B7E6E"/>
    <w:rsid w:val="006C02EB"/>
    <w:rsid w:val="006C27D5"/>
    <w:rsid w:val="006C4107"/>
    <w:rsid w:val="006D54D5"/>
    <w:rsid w:val="006D5894"/>
    <w:rsid w:val="006E0E6F"/>
    <w:rsid w:val="006E7AFB"/>
    <w:rsid w:val="007031C5"/>
    <w:rsid w:val="00706D63"/>
    <w:rsid w:val="00707E7A"/>
    <w:rsid w:val="00715EB1"/>
    <w:rsid w:val="00720734"/>
    <w:rsid w:val="00722E19"/>
    <w:rsid w:val="00722F45"/>
    <w:rsid w:val="00723A28"/>
    <w:rsid w:val="0072473B"/>
    <w:rsid w:val="00724803"/>
    <w:rsid w:val="00735055"/>
    <w:rsid w:val="00737BFB"/>
    <w:rsid w:val="00740AE5"/>
    <w:rsid w:val="00740C62"/>
    <w:rsid w:val="00742842"/>
    <w:rsid w:val="00743589"/>
    <w:rsid w:val="00744B08"/>
    <w:rsid w:val="00753C76"/>
    <w:rsid w:val="007542E3"/>
    <w:rsid w:val="00755FE4"/>
    <w:rsid w:val="007627B8"/>
    <w:rsid w:val="007747FD"/>
    <w:rsid w:val="00782C4F"/>
    <w:rsid w:val="007870D4"/>
    <w:rsid w:val="00790E04"/>
    <w:rsid w:val="007A1F69"/>
    <w:rsid w:val="007A371F"/>
    <w:rsid w:val="007A4AEE"/>
    <w:rsid w:val="007A53DC"/>
    <w:rsid w:val="007B79CB"/>
    <w:rsid w:val="007B7F53"/>
    <w:rsid w:val="007C330C"/>
    <w:rsid w:val="007C541F"/>
    <w:rsid w:val="007C5876"/>
    <w:rsid w:val="007C7B10"/>
    <w:rsid w:val="007D38A7"/>
    <w:rsid w:val="007D3E1B"/>
    <w:rsid w:val="007D6CEF"/>
    <w:rsid w:val="007E3986"/>
    <w:rsid w:val="007E498B"/>
    <w:rsid w:val="00803592"/>
    <w:rsid w:val="0080507D"/>
    <w:rsid w:val="00805A58"/>
    <w:rsid w:val="0080731A"/>
    <w:rsid w:val="00813B47"/>
    <w:rsid w:val="008323F3"/>
    <w:rsid w:val="00832F7C"/>
    <w:rsid w:val="00843702"/>
    <w:rsid w:val="00843B13"/>
    <w:rsid w:val="0084552A"/>
    <w:rsid w:val="00851266"/>
    <w:rsid w:val="00852905"/>
    <w:rsid w:val="00852E29"/>
    <w:rsid w:val="00855208"/>
    <w:rsid w:val="00855306"/>
    <w:rsid w:val="0086012E"/>
    <w:rsid w:val="00864613"/>
    <w:rsid w:val="008725CB"/>
    <w:rsid w:val="008766FD"/>
    <w:rsid w:val="00881792"/>
    <w:rsid w:val="00893F2B"/>
    <w:rsid w:val="008A05AD"/>
    <w:rsid w:val="008A208B"/>
    <w:rsid w:val="008A38EE"/>
    <w:rsid w:val="008A6443"/>
    <w:rsid w:val="008B1121"/>
    <w:rsid w:val="008B2A44"/>
    <w:rsid w:val="008C7F69"/>
    <w:rsid w:val="008D1EA0"/>
    <w:rsid w:val="008D489F"/>
    <w:rsid w:val="008E19B9"/>
    <w:rsid w:val="008E7E0A"/>
    <w:rsid w:val="008F3640"/>
    <w:rsid w:val="008F3805"/>
    <w:rsid w:val="00900528"/>
    <w:rsid w:val="00912F6A"/>
    <w:rsid w:val="009219DB"/>
    <w:rsid w:val="009267BD"/>
    <w:rsid w:val="00933B15"/>
    <w:rsid w:val="009501D2"/>
    <w:rsid w:val="00951970"/>
    <w:rsid w:val="00955731"/>
    <w:rsid w:val="0095648E"/>
    <w:rsid w:val="009604B1"/>
    <w:rsid w:val="0096110C"/>
    <w:rsid w:val="009639AE"/>
    <w:rsid w:val="00970D91"/>
    <w:rsid w:val="00972D8F"/>
    <w:rsid w:val="00975DE4"/>
    <w:rsid w:val="009877CE"/>
    <w:rsid w:val="00994787"/>
    <w:rsid w:val="009A53C9"/>
    <w:rsid w:val="009A6A5E"/>
    <w:rsid w:val="009A713F"/>
    <w:rsid w:val="009A798C"/>
    <w:rsid w:val="009B0C37"/>
    <w:rsid w:val="009B1FF0"/>
    <w:rsid w:val="009B2064"/>
    <w:rsid w:val="009B2974"/>
    <w:rsid w:val="009B7919"/>
    <w:rsid w:val="009C04BF"/>
    <w:rsid w:val="009C1672"/>
    <w:rsid w:val="009C1D3D"/>
    <w:rsid w:val="009C30A0"/>
    <w:rsid w:val="009C7528"/>
    <w:rsid w:val="009D18F5"/>
    <w:rsid w:val="009D32ED"/>
    <w:rsid w:val="009D32F9"/>
    <w:rsid w:val="009D5BE1"/>
    <w:rsid w:val="009E0F8A"/>
    <w:rsid w:val="009E0F97"/>
    <w:rsid w:val="009E1C64"/>
    <w:rsid w:val="009E2E04"/>
    <w:rsid w:val="009E3403"/>
    <w:rsid w:val="009F1478"/>
    <w:rsid w:val="009F653F"/>
    <w:rsid w:val="009F766D"/>
    <w:rsid w:val="00A01251"/>
    <w:rsid w:val="00A01479"/>
    <w:rsid w:val="00A04FE4"/>
    <w:rsid w:val="00A0764A"/>
    <w:rsid w:val="00A1441B"/>
    <w:rsid w:val="00A170FF"/>
    <w:rsid w:val="00A20CFC"/>
    <w:rsid w:val="00A30D0C"/>
    <w:rsid w:val="00A31652"/>
    <w:rsid w:val="00A3406B"/>
    <w:rsid w:val="00A35B26"/>
    <w:rsid w:val="00A448C0"/>
    <w:rsid w:val="00A501C6"/>
    <w:rsid w:val="00A515E8"/>
    <w:rsid w:val="00A575AB"/>
    <w:rsid w:val="00A60155"/>
    <w:rsid w:val="00A6363E"/>
    <w:rsid w:val="00A72D67"/>
    <w:rsid w:val="00A72ED3"/>
    <w:rsid w:val="00A731E1"/>
    <w:rsid w:val="00A8160A"/>
    <w:rsid w:val="00A835E9"/>
    <w:rsid w:val="00A8645F"/>
    <w:rsid w:val="00A86F5B"/>
    <w:rsid w:val="00A87209"/>
    <w:rsid w:val="00AA182B"/>
    <w:rsid w:val="00AA2EFD"/>
    <w:rsid w:val="00AA337C"/>
    <w:rsid w:val="00AA468C"/>
    <w:rsid w:val="00AA4C2E"/>
    <w:rsid w:val="00AB26C6"/>
    <w:rsid w:val="00AC4FFF"/>
    <w:rsid w:val="00AD0232"/>
    <w:rsid w:val="00AD1E67"/>
    <w:rsid w:val="00AD24AF"/>
    <w:rsid w:val="00AD53ED"/>
    <w:rsid w:val="00AE7FF8"/>
    <w:rsid w:val="00AF10A8"/>
    <w:rsid w:val="00AF5B7F"/>
    <w:rsid w:val="00AF6531"/>
    <w:rsid w:val="00B01E61"/>
    <w:rsid w:val="00B01F33"/>
    <w:rsid w:val="00B0400F"/>
    <w:rsid w:val="00B075CE"/>
    <w:rsid w:val="00B1229F"/>
    <w:rsid w:val="00B13C60"/>
    <w:rsid w:val="00B1435E"/>
    <w:rsid w:val="00B1483B"/>
    <w:rsid w:val="00B246C8"/>
    <w:rsid w:val="00B24B6E"/>
    <w:rsid w:val="00B2511F"/>
    <w:rsid w:val="00B311A9"/>
    <w:rsid w:val="00B33E28"/>
    <w:rsid w:val="00B375A0"/>
    <w:rsid w:val="00B42973"/>
    <w:rsid w:val="00B62FA7"/>
    <w:rsid w:val="00B665E2"/>
    <w:rsid w:val="00B722B9"/>
    <w:rsid w:val="00B74EDD"/>
    <w:rsid w:val="00B75C44"/>
    <w:rsid w:val="00B77B48"/>
    <w:rsid w:val="00B82327"/>
    <w:rsid w:val="00B85D72"/>
    <w:rsid w:val="00B86E8D"/>
    <w:rsid w:val="00B908C8"/>
    <w:rsid w:val="00B91862"/>
    <w:rsid w:val="00B927CE"/>
    <w:rsid w:val="00BA14B0"/>
    <w:rsid w:val="00BA434A"/>
    <w:rsid w:val="00BB0967"/>
    <w:rsid w:val="00BC3B4C"/>
    <w:rsid w:val="00BC466A"/>
    <w:rsid w:val="00BC5F8C"/>
    <w:rsid w:val="00BD6AB5"/>
    <w:rsid w:val="00BE1186"/>
    <w:rsid w:val="00BF4BEA"/>
    <w:rsid w:val="00C026A6"/>
    <w:rsid w:val="00C0689A"/>
    <w:rsid w:val="00C07CEA"/>
    <w:rsid w:val="00C134E0"/>
    <w:rsid w:val="00C17D03"/>
    <w:rsid w:val="00C20336"/>
    <w:rsid w:val="00C262EC"/>
    <w:rsid w:val="00C30D5D"/>
    <w:rsid w:val="00C3165C"/>
    <w:rsid w:val="00C36076"/>
    <w:rsid w:val="00C41B3B"/>
    <w:rsid w:val="00C421D8"/>
    <w:rsid w:val="00C428A4"/>
    <w:rsid w:val="00C544EF"/>
    <w:rsid w:val="00C5628C"/>
    <w:rsid w:val="00C57579"/>
    <w:rsid w:val="00C57881"/>
    <w:rsid w:val="00C62FD3"/>
    <w:rsid w:val="00C64EC5"/>
    <w:rsid w:val="00C703CA"/>
    <w:rsid w:val="00C7043C"/>
    <w:rsid w:val="00C7247B"/>
    <w:rsid w:val="00C80C43"/>
    <w:rsid w:val="00C84305"/>
    <w:rsid w:val="00C93147"/>
    <w:rsid w:val="00CA260A"/>
    <w:rsid w:val="00CA2BD7"/>
    <w:rsid w:val="00CA5C56"/>
    <w:rsid w:val="00CB18FE"/>
    <w:rsid w:val="00CB2D3B"/>
    <w:rsid w:val="00CB50D5"/>
    <w:rsid w:val="00CB5FF9"/>
    <w:rsid w:val="00CC0CC3"/>
    <w:rsid w:val="00CC34F7"/>
    <w:rsid w:val="00CD3EA6"/>
    <w:rsid w:val="00CE19FC"/>
    <w:rsid w:val="00CE27B4"/>
    <w:rsid w:val="00CE5346"/>
    <w:rsid w:val="00CF6CA3"/>
    <w:rsid w:val="00D04052"/>
    <w:rsid w:val="00D05D45"/>
    <w:rsid w:val="00D07833"/>
    <w:rsid w:val="00D1133B"/>
    <w:rsid w:val="00D11644"/>
    <w:rsid w:val="00D20BBF"/>
    <w:rsid w:val="00D21E15"/>
    <w:rsid w:val="00D27EDE"/>
    <w:rsid w:val="00D31CF1"/>
    <w:rsid w:val="00D359E9"/>
    <w:rsid w:val="00D40EB6"/>
    <w:rsid w:val="00D5223A"/>
    <w:rsid w:val="00D5775F"/>
    <w:rsid w:val="00D64ECC"/>
    <w:rsid w:val="00D71646"/>
    <w:rsid w:val="00D74684"/>
    <w:rsid w:val="00D75297"/>
    <w:rsid w:val="00D765FE"/>
    <w:rsid w:val="00D851DD"/>
    <w:rsid w:val="00D86FDB"/>
    <w:rsid w:val="00D91B1F"/>
    <w:rsid w:val="00DB0778"/>
    <w:rsid w:val="00DB12D5"/>
    <w:rsid w:val="00DB3086"/>
    <w:rsid w:val="00DB5617"/>
    <w:rsid w:val="00DD204B"/>
    <w:rsid w:val="00DD422D"/>
    <w:rsid w:val="00DD5E12"/>
    <w:rsid w:val="00DD7453"/>
    <w:rsid w:val="00DE04B1"/>
    <w:rsid w:val="00DE1264"/>
    <w:rsid w:val="00DE5F9F"/>
    <w:rsid w:val="00DE6353"/>
    <w:rsid w:val="00DE6F4B"/>
    <w:rsid w:val="00DE7C3D"/>
    <w:rsid w:val="00DF083B"/>
    <w:rsid w:val="00DF1246"/>
    <w:rsid w:val="00DF3FC0"/>
    <w:rsid w:val="00E00554"/>
    <w:rsid w:val="00E01D6F"/>
    <w:rsid w:val="00E115B0"/>
    <w:rsid w:val="00E17C3E"/>
    <w:rsid w:val="00E24539"/>
    <w:rsid w:val="00E32C61"/>
    <w:rsid w:val="00E419B6"/>
    <w:rsid w:val="00E45ED7"/>
    <w:rsid w:val="00E45F6F"/>
    <w:rsid w:val="00E52C12"/>
    <w:rsid w:val="00E53814"/>
    <w:rsid w:val="00E57C0B"/>
    <w:rsid w:val="00E57D80"/>
    <w:rsid w:val="00E6213B"/>
    <w:rsid w:val="00E63F92"/>
    <w:rsid w:val="00E65308"/>
    <w:rsid w:val="00E6539B"/>
    <w:rsid w:val="00E7271C"/>
    <w:rsid w:val="00E83CA9"/>
    <w:rsid w:val="00E92082"/>
    <w:rsid w:val="00E96338"/>
    <w:rsid w:val="00E97EFE"/>
    <w:rsid w:val="00EA0FB3"/>
    <w:rsid w:val="00EA235F"/>
    <w:rsid w:val="00EA2B7B"/>
    <w:rsid w:val="00EA443E"/>
    <w:rsid w:val="00EB68A1"/>
    <w:rsid w:val="00EC1CCA"/>
    <w:rsid w:val="00EC1F6B"/>
    <w:rsid w:val="00EC4955"/>
    <w:rsid w:val="00ED6B8D"/>
    <w:rsid w:val="00ED7AF2"/>
    <w:rsid w:val="00EE4593"/>
    <w:rsid w:val="00EE68C0"/>
    <w:rsid w:val="00EF3B79"/>
    <w:rsid w:val="00EF73CE"/>
    <w:rsid w:val="00F02912"/>
    <w:rsid w:val="00F0426A"/>
    <w:rsid w:val="00F0614A"/>
    <w:rsid w:val="00F06DF2"/>
    <w:rsid w:val="00F12962"/>
    <w:rsid w:val="00F14802"/>
    <w:rsid w:val="00F178A9"/>
    <w:rsid w:val="00F22318"/>
    <w:rsid w:val="00F26894"/>
    <w:rsid w:val="00F3005A"/>
    <w:rsid w:val="00F30C49"/>
    <w:rsid w:val="00F348D2"/>
    <w:rsid w:val="00F37BAE"/>
    <w:rsid w:val="00F4178F"/>
    <w:rsid w:val="00F42F0D"/>
    <w:rsid w:val="00F44474"/>
    <w:rsid w:val="00F51C07"/>
    <w:rsid w:val="00F57E29"/>
    <w:rsid w:val="00F65490"/>
    <w:rsid w:val="00F705ED"/>
    <w:rsid w:val="00F7118A"/>
    <w:rsid w:val="00F730D3"/>
    <w:rsid w:val="00F740C3"/>
    <w:rsid w:val="00F80FB2"/>
    <w:rsid w:val="00F83752"/>
    <w:rsid w:val="00F83878"/>
    <w:rsid w:val="00F87565"/>
    <w:rsid w:val="00F9242A"/>
    <w:rsid w:val="00F97370"/>
    <w:rsid w:val="00FA55C5"/>
    <w:rsid w:val="00FB5356"/>
    <w:rsid w:val="00FB6EA0"/>
    <w:rsid w:val="00FC2D11"/>
    <w:rsid w:val="00FC463C"/>
    <w:rsid w:val="00FC7662"/>
    <w:rsid w:val="00FD6FF4"/>
    <w:rsid w:val="00FE28CE"/>
    <w:rsid w:val="00FE5489"/>
    <w:rsid w:val="00FE7488"/>
    <w:rsid w:val="00FE7585"/>
    <w:rsid w:val="00FF594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0B1"/>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73B"/>
    <w:pPr>
      <w:tabs>
        <w:tab w:val="center" w:pos="4513"/>
        <w:tab w:val="right" w:pos="9026"/>
      </w:tabs>
      <w:spacing w:after="0"/>
    </w:pPr>
  </w:style>
  <w:style w:type="character" w:customStyle="1" w:styleId="HeaderChar">
    <w:name w:val="Header Char"/>
    <w:basedOn w:val="DefaultParagraphFont"/>
    <w:link w:val="Header"/>
    <w:uiPriority w:val="99"/>
    <w:rsid w:val="0072473B"/>
    <w:rPr>
      <w:rFonts w:ascii="Times New Roman" w:hAnsi="Times New Roman"/>
      <w:lang w:val="en-AU"/>
    </w:rPr>
  </w:style>
  <w:style w:type="paragraph" w:styleId="Footer">
    <w:name w:val="footer"/>
    <w:basedOn w:val="Normal"/>
    <w:link w:val="FooterChar"/>
    <w:uiPriority w:val="99"/>
    <w:unhideWhenUsed/>
    <w:rsid w:val="0072473B"/>
    <w:pPr>
      <w:tabs>
        <w:tab w:val="center" w:pos="4513"/>
        <w:tab w:val="right" w:pos="9026"/>
      </w:tabs>
      <w:spacing w:after="0"/>
    </w:pPr>
  </w:style>
  <w:style w:type="character" w:customStyle="1" w:styleId="FooterChar">
    <w:name w:val="Footer Char"/>
    <w:basedOn w:val="DefaultParagraphFont"/>
    <w:link w:val="Footer"/>
    <w:uiPriority w:val="99"/>
    <w:rsid w:val="0072473B"/>
    <w:rPr>
      <w:rFonts w:ascii="Times New Roman" w:hAnsi="Times New Roman"/>
      <w:lang w:val="en-AU"/>
    </w:rPr>
  </w:style>
  <w:style w:type="character" w:styleId="Hyperlink">
    <w:name w:val="Hyperlink"/>
    <w:basedOn w:val="DefaultParagraphFont"/>
    <w:uiPriority w:val="99"/>
    <w:unhideWhenUsed/>
    <w:rsid w:val="0057747F"/>
    <w:rPr>
      <w:color w:val="0000FF" w:themeColor="hyperlink"/>
      <w:u w:val="single"/>
    </w:rPr>
  </w:style>
  <w:style w:type="character" w:styleId="UnresolvedMention">
    <w:name w:val="Unresolved Mention"/>
    <w:basedOn w:val="DefaultParagraphFont"/>
    <w:uiPriority w:val="99"/>
    <w:semiHidden/>
    <w:unhideWhenUsed/>
    <w:rsid w:val="00577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13072">
      <w:bodyDiv w:val="1"/>
      <w:marLeft w:val="0"/>
      <w:marRight w:val="0"/>
      <w:marTop w:val="0"/>
      <w:marBottom w:val="0"/>
      <w:divBdr>
        <w:top w:val="none" w:sz="0" w:space="0" w:color="auto"/>
        <w:left w:val="none" w:sz="0" w:space="0" w:color="auto"/>
        <w:bottom w:val="none" w:sz="0" w:space="0" w:color="auto"/>
        <w:right w:val="none" w:sz="0" w:space="0" w:color="auto"/>
      </w:divBdr>
    </w:div>
    <w:div w:id="320626278">
      <w:bodyDiv w:val="1"/>
      <w:marLeft w:val="0"/>
      <w:marRight w:val="0"/>
      <w:marTop w:val="0"/>
      <w:marBottom w:val="0"/>
      <w:divBdr>
        <w:top w:val="none" w:sz="0" w:space="0" w:color="auto"/>
        <w:left w:val="none" w:sz="0" w:space="0" w:color="auto"/>
        <w:bottom w:val="none" w:sz="0" w:space="0" w:color="auto"/>
        <w:right w:val="none" w:sz="0" w:space="0" w:color="auto"/>
      </w:divBdr>
    </w:div>
    <w:div w:id="516240691">
      <w:bodyDiv w:val="1"/>
      <w:marLeft w:val="0"/>
      <w:marRight w:val="0"/>
      <w:marTop w:val="0"/>
      <w:marBottom w:val="0"/>
      <w:divBdr>
        <w:top w:val="none" w:sz="0" w:space="0" w:color="auto"/>
        <w:left w:val="none" w:sz="0" w:space="0" w:color="auto"/>
        <w:bottom w:val="none" w:sz="0" w:space="0" w:color="auto"/>
        <w:right w:val="none" w:sz="0" w:space="0" w:color="auto"/>
      </w:divBdr>
    </w:div>
    <w:div w:id="14703183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6E2F-B5B6-47F6-8795-EEE7EE7B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Grant</dc:creator>
  <cp:keywords/>
  <dc:description/>
  <cp:lastModifiedBy>DYLAN JARVIS</cp:lastModifiedBy>
  <cp:revision>6</cp:revision>
  <cp:lastPrinted>2022-08-22T06:30:00Z</cp:lastPrinted>
  <dcterms:created xsi:type="dcterms:W3CDTF">2022-10-01T05:18:00Z</dcterms:created>
  <dcterms:modified xsi:type="dcterms:W3CDTF">2022-10-01T05:48:00Z</dcterms:modified>
</cp:coreProperties>
</file>