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E7C8F" w14:textId="1351990B" w:rsidR="00054E9D" w:rsidRPr="003D41F9" w:rsidRDefault="00CB22EB" w:rsidP="00054E9D">
      <w:pPr>
        <w:jc w:val="center"/>
        <w:rPr>
          <w:rFonts w:cstheme="minorHAnsi"/>
          <w:sz w:val="32"/>
          <w:szCs w:val="32"/>
        </w:rPr>
      </w:pPr>
      <w:r w:rsidRPr="003D41F9">
        <w:rPr>
          <w:rFonts w:cstheme="minorHAnsi"/>
          <w:sz w:val="32"/>
          <w:szCs w:val="32"/>
        </w:rPr>
        <w:t>CM2104 - Computational Mathematics</w:t>
      </w:r>
      <w:r w:rsidRPr="003D41F9">
        <w:rPr>
          <w:rFonts w:cstheme="minorHAnsi"/>
          <w:sz w:val="32"/>
          <w:szCs w:val="32"/>
        </w:rPr>
        <w:br/>
        <w:t>Coursework 1 – Drawing Ovals – C1722325</w:t>
      </w:r>
    </w:p>
    <w:p w14:paraId="22A531B5" w14:textId="77777777" w:rsidR="00054E9D" w:rsidRPr="003D41F9" w:rsidRDefault="00054E9D" w:rsidP="00CB22EB">
      <w:pPr>
        <w:rPr>
          <w:rFonts w:cstheme="minorHAnsi"/>
          <w:sz w:val="24"/>
          <w:szCs w:val="24"/>
        </w:rPr>
      </w:pPr>
    </w:p>
    <w:p w14:paraId="61C483B2" w14:textId="2CD6BA30" w:rsidR="004A4D39" w:rsidRPr="003D41F9" w:rsidRDefault="00D056D1" w:rsidP="00CB22EB">
      <w:pPr>
        <w:rPr>
          <w:rFonts w:cstheme="minorHAnsi"/>
          <w:sz w:val="24"/>
          <w:szCs w:val="24"/>
        </w:rPr>
      </w:pPr>
      <w:r w:rsidRPr="003D41F9">
        <w:rPr>
          <w:rFonts w:cstheme="minorHAnsi"/>
          <w:sz w:val="24"/>
          <w:szCs w:val="24"/>
        </w:rPr>
        <w:t>The MATLAB tool created can retrieve the dimensions and position of a rectangle and use its values to create an approximation of an ellipse using 4 quadrarcs and tangent continuity.</w:t>
      </w:r>
      <w:r w:rsidR="002C2ABF" w:rsidRPr="003D41F9">
        <w:rPr>
          <w:rFonts w:cstheme="minorHAnsi"/>
          <w:sz w:val="24"/>
          <w:szCs w:val="24"/>
        </w:rPr>
        <w:t xml:space="preserve"> </w:t>
      </w:r>
    </w:p>
    <w:p w14:paraId="1A69617A" w14:textId="3AF19A98" w:rsidR="00054E9D" w:rsidRPr="000950E2" w:rsidRDefault="00054E9D" w:rsidP="00CB22EB">
      <w:pPr>
        <w:rPr>
          <w:rFonts w:cstheme="minorHAnsi"/>
          <w:sz w:val="28"/>
          <w:szCs w:val="24"/>
          <w:u w:val="single"/>
        </w:rPr>
      </w:pPr>
      <w:r w:rsidRPr="000950E2">
        <w:rPr>
          <w:rFonts w:cstheme="minorHAnsi"/>
          <w:sz w:val="28"/>
          <w:szCs w:val="24"/>
          <w:u w:val="single"/>
        </w:rPr>
        <w:t>Task 1</w:t>
      </w:r>
    </w:p>
    <w:p w14:paraId="0E810914" w14:textId="79F489A8" w:rsidR="00CB22EB" w:rsidRPr="003D41F9" w:rsidRDefault="00191805" w:rsidP="00CB22EB">
      <w:pPr>
        <w:rPr>
          <w:rFonts w:cstheme="minorHAnsi"/>
          <w:sz w:val="24"/>
          <w:szCs w:val="24"/>
        </w:rPr>
      </w:pPr>
      <w:r w:rsidRPr="003D41F9">
        <w:rPr>
          <w:rFonts w:cstheme="minorHAnsi"/>
          <w:sz w:val="24"/>
          <w:szCs w:val="24"/>
        </w:rPr>
        <w:t>The User is able to place rectangles on a canvas with arbitrary aspect ratio, position and orientation.</w:t>
      </w:r>
      <w:r w:rsidR="00431567" w:rsidRPr="003D41F9">
        <w:rPr>
          <w:rFonts w:cstheme="minorHAnsi"/>
          <w:sz w:val="24"/>
          <w:szCs w:val="24"/>
        </w:rPr>
        <w:t xml:space="preserve"> These rectangles will define the shape of the quadrarcs</w:t>
      </w:r>
      <w:r w:rsidR="002869D4" w:rsidRPr="003D41F9">
        <w:rPr>
          <w:rFonts w:cstheme="minorHAnsi"/>
          <w:sz w:val="24"/>
          <w:szCs w:val="24"/>
        </w:rPr>
        <w:t>.</w:t>
      </w:r>
    </w:p>
    <w:p w14:paraId="26F8F17D" w14:textId="5F52675C" w:rsidR="002E5D32" w:rsidRPr="003D41F9" w:rsidRDefault="00563327" w:rsidP="00CB22EB">
      <w:pPr>
        <w:rPr>
          <w:rFonts w:cstheme="minorHAnsi"/>
          <w:sz w:val="24"/>
          <w:szCs w:val="24"/>
        </w:rPr>
      </w:pPr>
      <w:r w:rsidRPr="003D41F9">
        <w:rPr>
          <w:rFonts w:cstheme="minorHAnsi"/>
          <w:noProof/>
          <w:sz w:val="24"/>
          <w:szCs w:val="24"/>
        </w:rPr>
        <mc:AlternateContent>
          <mc:Choice Requires="wps">
            <w:drawing>
              <wp:anchor distT="0" distB="0" distL="114300" distR="114300" simplePos="0" relativeHeight="251671552" behindDoc="0" locked="0" layoutInCell="1" allowOverlap="1" wp14:anchorId="5540C682" wp14:editId="5DB9AB78">
                <wp:simplePos x="0" y="0"/>
                <wp:positionH relativeFrom="column">
                  <wp:posOffset>114300</wp:posOffset>
                </wp:positionH>
                <wp:positionV relativeFrom="paragraph">
                  <wp:posOffset>768985</wp:posOffset>
                </wp:positionV>
                <wp:extent cx="581025" cy="209550"/>
                <wp:effectExtent l="19050" t="19050" r="28575" b="19050"/>
                <wp:wrapNone/>
                <wp:docPr id="11" name="Oval 11"/>
                <wp:cNvGraphicFramePr/>
                <a:graphic xmlns:a="http://schemas.openxmlformats.org/drawingml/2006/main">
                  <a:graphicData uri="http://schemas.microsoft.com/office/word/2010/wordprocessingShape">
                    <wps:wsp>
                      <wps:cNvSpPr/>
                      <wps:spPr>
                        <a:xfrm>
                          <a:off x="0" y="0"/>
                          <a:ext cx="581025"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BE888" id="Oval 11" o:spid="_x0000_s1026" style="position:absolute;margin-left:9pt;margin-top:60.55pt;width:45.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" filled="f" strokecolor="red" strokeweight="2.25pt">
                <v:stroke joinstyle="miter"/>
              </v:oval>
            </w:pict>
          </mc:Fallback>
        </mc:AlternateContent>
      </w:r>
      <w:r>
        <w:rPr>
          <w:noProof/>
        </w:rPr>
        <w:drawing>
          <wp:inline distT="0" distB="0" distL="0" distR="0" wp14:anchorId="4A1CB1CA" wp14:editId="09296873">
            <wp:extent cx="3200400" cy="2734488"/>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3194" cy="2753963"/>
                    </a:xfrm>
                    <a:prstGeom prst="rect">
                      <a:avLst/>
                    </a:prstGeom>
                    <a:ln>
                      <a:solidFill>
                        <a:schemeClr val="tx1"/>
                      </a:solidFill>
                    </a:ln>
                  </pic:spPr>
                </pic:pic>
              </a:graphicData>
            </a:graphic>
          </wp:inline>
        </w:drawing>
      </w:r>
    </w:p>
    <w:p w14:paraId="48307F86" w14:textId="3E003911" w:rsidR="00BD58FA" w:rsidRPr="003D41F9" w:rsidRDefault="00BD58FA" w:rsidP="002869D4">
      <w:pPr>
        <w:rPr>
          <w:rFonts w:cstheme="minorHAnsi"/>
          <w:sz w:val="24"/>
          <w:szCs w:val="24"/>
          <w:u w:val="single"/>
        </w:rPr>
      </w:pPr>
    </w:p>
    <w:p w14:paraId="3D522CF7" w14:textId="775AB4C1" w:rsidR="002869D4" w:rsidRPr="000950E2" w:rsidRDefault="002869D4" w:rsidP="002869D4">
      <w:pPr>
        <w:rPr>
          <w:rFonts w:cstheme="minorHAnsi"/>
          <w:sz w:val="28"/>
          <w:szCs w:val="24"/>
          <w:u w:val="single"/>
        </w:rPr>
      </w:pPr>
      <w:r w:rsidRPr="000950E2">
        <w:rPr>
          <w:rFonts w:cstheme="minorHAnsi"/>
          <w:sz w:val="28"/>
          <w:szCs w:val="24"/>
          <w:u w:val="single"/>
        </w:rPr>
        <w:t xml:space="preserve">Task </w:t>
      </w:r>
      <w:r w:rsidR="000629E3" w:rsidRPr="000950E2">
        <w:rPr>
          <w:rFonts w:cstheme="minorHAnsi"/>
          <w:sz w:val="28"/>
          <w:szCs w:val="24"/>
          <w:u w:val="single"/>
        </w:rPr>
        <w:t>2</w:t>
      </w:r>
    </w:p>
    <w:p w14:paraId="1493CFAF" w14:textId="416D4888" w:rsidR="002869D4" w:rsidRPr="003D41F9" w:rsidRDefault="002869D4" w:rsidP="002869D4">
      <w:pPr>
        <w:rPr>
          <w:rFonts w:cstheme="minorHAnsi"/>
          <w:sz w:val="24"/>
          <w:szCs w:val="24"/>
        </w:rPr>
      </w:pPr>
      <w:r w:rsidRPr="003D41F9">
        <w:rPr>
          <w:rFonts w:cstheme="minorHAnsi"/>
          <w:sz w:val="24"/>
          <w:szCs w:val="24"/>
        </w:rPr>
        <w:t xml:space="preserve">The </w:t>
      </w:r>
      <w:r w:rsidR="00AA4E33" w:rsidRPr="003D41F9">
        <w:rPr>
          <w:rFonts w:cstheme="minorHAnsi"/>
          <w:sz w:val="24"/>
          <w:szCs w:val="24"/>
        </w:rPr>
        <w:t>tool has the functionality to display the 4 circles that will be used in the presentation of each quadrar</w:t>
      </w:r>
      <w:r w:rsidR="005B7E8D">
        <w:rPr>
          <w:rFonts w:cstheme="minorHAnsi"/>
          <w:sz w:val="24"/>
          <w:szCs w:val="24"/>
        </w:rPr>
        <w:t>c</w:t>
      </w:r>
      <w:r w:rsidR="00AA4E33" w:rsidRPr="003D41F9">
        <w:rPr>
          <w:rFonts w:cstheme="minorHAnsi"/>
          <w:sz w:val="24"/>
          <w:szCs w:val="24"/>
        </w:rPr>
        <w:t>.</w:t>
      </w:r>
    </w:p>
    <w:p w14:paraId="5E899292" w14:textId="731660F8" w:rsidR="002E5D32" w:rsidRPr="003D41F9" w:rsidRDefault="00563327" w:rsidP="00CB22EB">
      <w:pPr>
        <w:rPr>
          <w:rFonts w:cstheme="minorHAnsi"/>
          <w:sz w:val="24"/>
          <w:szCs w:val="24"/>
        </w:rPr>
      </w:pPr>
      <w:r w:rsidRPr="003D41F9">
        <w:rPr>
          <w:rFonts w:cstheme="minorHAnsi"/>
          <w:noProof/>
          <w:sz w:val="24"/>
          <w:szCs w:val="24"/>
        </w:rPr>
        <mc:AlternateContent>
          <mc:Choice Requires="wps">
            <w:drawing>
              <wp:anchor distT="0" distB="0" distL="114300" distR="114300" simplePos="0" relativeHeight="251673600" behindDoc="0" locked="0" layoutInCell="1" allowOverlap="1" wp14:anchorId="07263BC4" wp14:editId="33D74B60">
                <wp:simplePos x="0" y="0"/>
                <wp:positionH relativeFrom="column">
                  <wp:posOffset>104775</wp:posOffset>
                </wp:positionH>
                <wp:positionV relativeFrom="paragraph">
                  <wp:posOffset>1103629</wp:posOffset>
                </wp:positionV>
                <wp:extent cx="628650" cy="238125"/>
                <wp:effectExtent l="19050" t="19050" r="19050" b="28575"/>
                <wp:wrapNone/>
                <wp:docPr id="14" name="Oval 14"/>
                <wp:cNvGraphicFramePr/>
                <a:graphic xmlns:a="http://schemas.openxmlformats.org/drawingml/2006/main">
                  <a:graphicData uri="http://schemas.microsoft.com/office/word/2010/wordprocessingShape">
                    <wps:wsp>
                      <wps:cNvSpPr/>
                      <wps:spPr>
                        <a:xfrm>
                          <a:off x="0" y="0"/>
                          <a:ext cx="628650" cy="2381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CB79F" id="Oval 14" o:spid="_x0000_s1026" style="position:absolute;margin-left:8.25pt;margin-top:86.9pt;width:49.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" filled="f" strokecolor="red" strokeweight="2.25pt">
                <v:stroke joinstyle="miter"/>
              </v:oval>
            </w:pict>
          </mc:Fallback>
        </mc:AlternateContent>
      </w:r>
      <w:r>
        <w:rPr>
          <w:noProof/>
        </w:rPr>
        <w:drawing>
          <wp:inline distT="0" distB="0" distL="0" distR="0" wp14:anchorId="2E3CC7DD" wp14:editId="182CFFBD">
            <wp:extent cx="3344373" cy="2857500"/>
            <wp:effectExtent l="19050" t="19050" r="2794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287" cy="2877933"/>
                    </a:xfrm>
                    <a:prstGeom prst="rect">
                      <a:avLst/>
                    </a:prstGeom>
                    <a:ln>
                      <a:solidFill>
                        <a:schemeClr val="tx1"/>
                      </a:solidFill>
                    </a:ln>
                  </pic:spPr>
                </pic:pic>
              </a:graphicData>
            </a:graphic>
          </wp:inline>
        </w:drawing>
      </w:r>
    </w:p>
    <w:p w14:paraId="37408471" w14:textId="2DF9078B" w:rsidR="00B32EB8" w:rsidRPr="000950E2" w:rsidRDefault="00B32EB8" w:rsidP="00B32EB8">
      <w:pPr>
        <w:rPr>
          <w:rFonts w:cstheme="minorHAnsi"/>
          <w:sz w:val="28"/>
          <w:szCs w:val="24"/>
          <w:u w:val="single"/>
        </w:rPr>
      </w:pPr>
      <w:r w:rsidRPr="000950E2">
        <w:rPr>
          <w:rFonts w:cstheme="minorHAnsi"/>
          <w:sz w:val="28"/>
          <w:szCs w:val="24"/>
          <w:u w:val="single"/>
        </w:rPr>
        <w:lastRenderedPageBreak/>
        <w:t>Task 3</w:t>
      </w:r>
    </w:p>
    <w:p w14:paraId="28F51EF0" w14:textId="36C8226A" w:rsidR="00280B8E" w:rsidRPr="003D41F9" w:rsidRDefault="00B32EB8" w:rsidP="00B32EB8">
      <w:pPr>
        <w:rPr>
          <w:rFonts w:cstheme="minorHAnsi"/>
          <w:sz w:val="24"/>
          <w:szCs w:val="24"/>
        </w:rPr>
      </w:pPr>
      <w:r w:rsidRPr="003D41F9">
        <w:rPr>
          <w:rFonts w:cstheme="minorHAnsi"/>
          <w:sz w:val="24"/>
          <w:szCs w:val="24"/>
        </w:rPr>
        <w:t xml:space="preserve">The tool </w:t>
      </w:r>
      <w:r w:rsidR="00CE57F2" w:rsidRPr="003D41F9">
        <w:rPr>
          <w:rFonts w:cstheme="minorHAnsi"/>
          <w:sz w:val="24"/>
          <w:szCs w:val="24"/>
        </w:rPr>
        <w:t xml:space="preserve">also has functionality to display each </w:t>
      </w:r>
      <w:r w:rsidR="002537D3" w:rsidRPr="003D41F9">
        <w:rPr>
          <w:rFonts w:cstheme="minorHAnsi"/>
          <w:sz w:val="24"/>
          <w:szCs w:val="24"/>
        </w:rPr>
        <w:t xml:space="preserve">circular quadrarc that makes up the ellipse. They are displayed in different </w:t>
      </w:r>
      <w:r w:rsidR="0079219C" w:rsidRPr="003D41F9">
        <w:rPr>
          <w:rFonts w:cstheme="minorHAnsi"/>
          <w:sz w:val="24"/>
          <w:szCs w:val="24"/>
        </w:rPr>
        <w:t>colours</w:t>
      </w:r>
      <w:r w:rsidR="002537D3" w:rsidRPr="003D41F9">
        <w:rPr>
          <w:rFonts w:cstheme="minorHAnsi"/>
          <w:sz w:val="24"/>
          <w:szCs w:val="24"/>
        </w:rPr>
        <w:t>.</w:t>
      </w:r>
    </w:p>
    <w:p w14:paraId="10699F47" w14:textId="0F7BE5DD" w:rsidR="0079219C" w:rsidRPr="003D41F9" w:rsidRDefault="00563327" w:rsidP="00B32EB8">
      <w:pPr>
        <w:rPr>
          <w:rFonts w:cstheme="minorHAnsi"/>
          <w:sz w:val="24"/>
          <w:szCs w:val="24"/>
        </w:rPr>
      </w:pPr>
      <w:r w:rsidRPr="003D41F9">
        <w:rPr>
          <w:rFonts w:cstheme="minorHAnsi"/>
          <w:noProof/>
          <w:sz w:val="24"/>
          <w:szCs w:val="24"/>
        </w:rPr>
        <mc:AlternateContent>
          <mc:Choice Requires="wps">
            <w:drawing>
              <wp:anchor distT="0" distB="0" distL="114300" distR="114300" simplePos="0" relativeHeight="251675648" behindDoc="0" locked="0" layoutInCell="1" allowOverlap="1" wp14:anchorId="533D2195" wp14:editId="16DEAE99">
                <wp:simplePos x="0" y="0"/>
                <wp:positionH relativeFrom="column">
                  <wp:posOffset>95250</wp:posOffset>
                </wp:positionH>
                <wp:positionV relativeFrom="paragraph">
                  <wp:posOffset>1459230</wp:posOffset>
                </wp:positionV>
                <wp:extent cx="638175" cy="2190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638175" cy="2190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8D82F" id="Oval 15" o:spid="_x0000_s1026" style="position:absolute;margin-left:7.5pt;margin-top:114.9pt;width:50.25pt;height: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" filled="f" strokecolor="red" strokeweight="2.25pt">
                <v:stroke joinstyle="miter"/>
              </v:oval>
            </w:pict>
          </mc:Fallback>
        </mc:AlternateContent>
      </w:r>
      <w:r>
        <w:rPr>
          <w:noProof/>
        </w:rPr>
        <w:drawing>
          <wp:inline distT="0" distB="0" distL="0" distR="0" wp14:anchorId="653E69D8" wp14:editId="1F8715CE">
            <wp:extent cx="3409950" cy="291353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832" cy="2930519"/>
                    </a:xfrm>
                    <a:prstGeom prst="rect">
                      <a:avLst/>
                    </a:prstGeom>
                  </pic:spPr>
                </pic:pic>
              </a:graphicData>
            </a:graphic>
          </wp:inline>
        </w:drawing>
      </w:r>
    </w:p>
    <w:p w14:paraId="4BC220CD" w14:textId="59B4842B" w:rsidR="00323DAE" w:rsidRPr="000950E2" w:rsidRDefault="00323DAE" w:rsidP="00323DAE">
      <w:pPr>
        <w:rPr>
          <w:rFonts w:cstheme="minorHAnsi"/>
          <w:sz w:val="28"/>
          <w:szCs w:val="24"/>
          <w:u w:val="single"/>
        </w:rPr>
      </w:pPr>
      <w:r w:rsidRPr="000950E2">
        <w:rPr>
          <w:rFonts w:cstheme="minorHAnsi"/>
          <w:sz w:val="28"/>
          <w:szCs w:val="24"/>
          <w:u w:val="single"/>
        </w:rPr>
        <w:t>Additional Feature</w:t>
      </w:r>
    </w:p>
    <w:p w14:paraId="3AB55BD5" w14:textId="1F2E1558" w:rsidR="006F02E2" w:rsidRPr="003D41F9" w:rsidRDefault="00B67673" w:rsidP="006F02E2">
      <w:pPr>
        <w:rPr>
          <w:rFonts w:cstheme="minorHAnsi"/>
          <w:sz w:val="24"/>
          <w:szCs w:val="24"/>
        </w:rPr>
      </w:pPr>
      <w:r w:rsidRPr="003D41F9">
        <w:rPr>
          <w:rFonts w:cstheme="minorHAnsi"/>
          <w:noProof/>
          <w:sz w:val="24"/>
          <w:szCs w:val="24"/>
        </w:rPr>
        <mc:AlternateContent>
          <mc:Choice Requires="wps">
            <w:drawing>
              <wp:anchor distT="0" distB="0" distL="114300" distR="114300" simplePos="0" relativeHeight="251678720" behindDoc="0" locked="0" layoutInCell="1" allowOverlap="1" wp14:anchorId="54A38DED" wp14:editId="187A9C1F">
                <wp:simplePos x="0" y="0"/>
                <wp:positionH relativeFrom="column">
                  <wp:posOffset>-85725</wp:posOffset>
                </wp:positionH>
                <wp:positionV relativeFrom="paragraph">
                  <wp:posOffset>532130</wp:posOffset>
                </wp:positionV>
                <wp:extent cx="476250" cy="20955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476250" cy="209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9CB45" id="Oval 17" o:spid="_x0000_s1026" style="position:absolute;margin-left:-6.75pt;margin-top:41.9pt;width:37.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" filled="f" strokecolor="red" strokeweight="2.25pt">
                <v:stroke joinstyle="miter"/>
              </v:oval>
            </w:pict>
          </mc:Fallback>
        </mc:AlternateContent>
      </w:r>
      <w:r w:rsidR="00001237">
        <w:rPr>
          <w:noProof/>
        </w:rPr>
        <w:drawing>
          <wp:anchor distT="0" distB="0" distL="114300" distR="114300" simplePos="0" relativeHeight="251676672" behindDoc="1" locked="0" layoutInCell="1" allowOverlap="1" wp14:anchorId="0E7DC56D" wp14:editId="5191A06D">
            <wp:simplePos x="0" y="0"/>
            <wp:positionH relativeFrom="margin">
              <wp:align>left</wp:align>
            </wp:positionH>
            <wp:positionV relativeFrom="paragraph">
              <wp:posOffset>436245</wp:posOffset>
            </wp:positionV>
            <wp:extent cx="3087370" cy="2638425"/>
            <wp:effectExtent l="19050" t="19050" r="17780" b="28575"/>
            <wp:wrapTight wrapText="bothSides">
              <wp:wrapPolygon edited="0">
                <wp:start x="-133" y="-156"/>
                <wp:lineTo x="-133" y="21678"/>
                <wp:lineTo x="21591" y="21678"/>
                <wp:lineTo x="21591" y="-156"/>
                <wp:lineTo x="-133" y="-15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7370" cy="2638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C004A">
        <w:rPr>
          <w:noProof/>
        </w:rPr>
        <w:drawing>
          <wp:anchor distT="0" distB="0" distL="114300" distR="114300" simplePos="0" relativeHeight="251669504" behindDoc="1" locked="0" layoutInCell="1" allowOverlap="1" wp14:anchorId="59CDFFC8" wp14:editId="063D732A">
            <wp:simplePos x="0" y="0"/>
            <wp:positionH relativeFrom="margin">
              <wp:posOffset>3209925</wp:posOffset>
            </wp:positionH>
            <wp:positionV relativeFrom="paragraph">
              <wp:posOffset>2369185</wp:posOffset>
            </wp:positionV>
            <wp:extent cx="2667000" cy="1876425"/>
            <wp:effectExtent l="19050" t="19050" r="19050" b="28575"/>
            <wp:wrapTight wrapText="bothSides">
              <wp:wrapPolygon edited="0">
                <wp:start x="-154" y="-219"/>
                <wp:lineTo x="-154" y="21710"/>
                <wp:lineTo x="21600" y="21710"/>
                <wp:lineTo x="21600" y="-219"/>
                <wp:lineTo x="-154" y="-21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000" cy="1876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C004A">
        <w:rPr>
          <w:noProof/>
        </w:rPr>
        <w:drawing>
          <wp:anchor distT="0" distB="0" distL="114300" distR="114300" simplePos="0" relativeHeight="251668480" behindDoc="1" locked="0" layoutInCell="1" allowOverlap="1" wp14:anchorId="56EB53D4" wp14:editId="712B5F98">
            <wp:simplePos x="0" y="0"/>
            <wp:positionH relativeFrom="column">
              <wp:posOffset>3209925</wp:posOffset>
            </wp:positionH>
            <wp:positionV relativeFrom="paragraph">
              <wp:posOffset>435610</wp:posOffset>
            </wp:positionV>
            <wp:extent cx="2667000" cy="1885950"/>
            <wp:effectExtent l="19050" t="19050" r="19050" b="19050"/>
            <wp:wrapTight wrapText="bothSides">
              <wp:wrapPolygon edited="0">
                <wp:start x="-154" y="-218"/>
                <wp:lineTo x="-154" y="21600"/>
                <wp:lineTo x="21600" y="21600"/>
                <wp:lineTo x="21600" y="-218"/>
                <wp:lineTo x="-154" y="-21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885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23DAE" w:rsidRPr="003D41F9">
        <w:rPr>
          <w:rFonts w:cstheme="minorHAnsi"/>
          <w:sz w:val="24"/>
          <w:szCs w:val="24"/>
        </w:rPr>
        <w:t xml:space="preserve">The additional feature used is the ability for the </w:t>
      </w:r>
      <w:r w:rsidR="008744E0">
        <w:rPr>
          <w:rFonts w:cstheme="minorHAnsi"/>
          <w:sz w:val="24"/>
          <w:szCs w:val="24"/>
        </w:rPr>
        <w:t>U</w:t>
      </w:r>
      <w:r w:rsidR="00323DAE" w:rsidRPr="003D41F9">
        <w:rPr>
          <w:rFonts w:cstheme="minorHAnsi"/>
          <w:sz w:val="24"/>
          <w:szCs w:val="24"/>
        </w:rPr>
        <w:t xml:space="preserve">ser to </w:t>
      </w:r>
      <w:r w:rsidR="00AA53CB">
        <w:rPr>
          <w:rFonts w:cstheme="minorHAnsi"/>
          <w:sz w:val="24"/>
          <w:szCs w:val="24"/>
        </w:rPr>
        <w:t>S</w:t>
      </w:r>
      <w:r w:rsidR="00323DAE" w:rsidRPr="003D41F9">
        <w:rPr>
          <w:rFonts w:cstheme="minorHAnsi"/>
          <w:sz w:val="24"/>
          <w:szCs w:val="24"/>
        </w:rPr>
        <w:t xml:space="preserve">ave and </w:t>
      </w:r>
      <w:r w:rsidR="00AA53CB">
        <w:rPr>
          <w:rFonts w:cstheme="minorHAnsi"/>
          <w:sz w:val="24"/>
          <w:szCs w:val="24"/>
        </w:rPr>
        <w:t>L</w:t>
      </w:r>
      <w:r w:rsidR="00323DAE" w:rsidRPr="003D41F9">
        <w:rPr>
          <w:rFonts w:cstheme="minorHAnsi"/>
          <w:sz w:val="24"/>
          <w:szCs w:val="24"/>
        </w:rPr>
        <w:t>oad back the quadrarcs that have been constructed</w:t>
      </w:r>
      <w:r w:rsidR="0078091B" w:rsidRPr="003D41F9">
        <w:rPr>
          <w:rFonts w:cstheme="minorHAnsi"/>
          <w:sz w:val="24"/>
          <w:szCs w:val="24"/>
        </w:rPr>
        <w:t>.</w:t>
      </w:r>
    </w:p>
    <w:p w14:paraId="0256FE3B" w14:textId="5B747BCF" w:rsidR="008B2A69" w:rsidRPr="003D41F9" w:rsidRDefault="008B2A69" w:rsidP="006F02E2">
      <w:pPr>
        <w:rPr>
          <w:rFonts w:cstheme="minorHAnsi"/>
          <w:sz w:val="24"/>
          <w:szCs w:val="24"/>
          <w:u w:val="single"/>
        </w:rPr>
      </w:pPr>
    </w:p>
    <w:p w14:paraId="36974937" w14:textId="090186B6" w:rsidR="008B2A69" w:rsidRPr="00B44FD3" w:rsidRDefault="008B2A69" w:rsidP="006F02E2"/>
    <w:p w14:paraId="10AE6265" w14:textId="03955B2C" w:rsidR="00995DB1" w:rsidRPr="003D41F9" w:rsidRDefault="00995DB1" w:rsidP="006F02E2">
      <w:pPr>
        <w:rPr>
          <w:rFonts w:cstheme="minorHAnsi"/>
          <w:sz w:val="24"/>
          <w:szCs w:val="24"/>
          <w:u w:val="single"/>
        </w:rPr>
      </w:pPr>
    </w:p>
    <w:p w14:paraId="0D6C59F3" w14:textId="0088DFA8" w:rsidR="00995DB1" w:rsidRDefault="00995DB1" w:rsidP="006F02E2">
      <w:pPr>
        <w:rPr>
          <w:rFonts w:cstheme="minorHAnsi"/>
          <w:sz w:val="24"/>
          <w:szCs w:val="24"/>
          <w:u w:val="single"/>
        </w:rPr>
      </w:pPr>
    </w:p>
    <w:p w14:paraId="34B46C2F" w14:textId="5AC455A8" w:rsidR="00995DB1" w:rsidRDefault="00995DB1" w:rsidP="006F02E2">
      <w:pPr>
        <w:rPr>
          <w:rFonts w:cstheme="minorHAnsi"/>
          <w:sz w:val="24"/>
          <w:szCs w:val="24"/>
          <w:u w:val="single"/>
        </w:rPr>
      </w:pPr>
    </w:p>
    <w:p w14:paraId="3916E2A0" w14:textId="77777777" w:rsidR="00001237" w:rsidRDefault="00001237" w:rsidP="006F02E2">
      <w:pPr>
        <w:rPr>
          <w:rFonts w:cstheme="minorHAnsi"/>
          <w:sz w:val="24"/>
          <w:szCs w:val="24"/>
          <w:u w:val="single"/>
        </w:rPr>
      </w:pPr>
    </w:p>
    <w:p w14:paraId="4D2C0ADC" w14:textId="77777777" w:rsidR="00995DB1" w:rsidRPr="003D41F9" w:rsidRDefault="00995DB1" w:rsidP="006F02E2">
      <w:pPr>
        <w:rPr>
          <w:rFonts w:cstheme="minorHAnsi"/>
          <w:sz w:val="24"/>
          <w:szCs w:val="24"/>
          <w:u w:val="single"/>
        </w:rPr>
      </w:pPr>
    </w:p>
    <w:p w14:paraId="56C4D968" w14:textId="0BC71622" w:rsidR="00CE3C57" w:rsidRPr="00830181" w:rsidRDefault="006F02E2" w:rsidP="006F02E2">
      <w:pPr>
        <w:rPr>
          <w:rFonts w:cstheme="minorHAnsi"/>
          <w:sz w:val="28"/>
          <w:szCs w:val="24"/>
          <w:u w:val="single"/>
        </w:rPr>
      </w:pPr>
      <w:r w:rsidRPr="00830181">
        <w:rPr>
          <w:rFonts w:cstheme="minorHAnsi"/>
          <w:sz w:val="28"/>
          <w:szCs w:val="24"/>
          <w:u w:val="single"/>
        </w:rPr>
        <w:lastRenderedPageBreak/>
        <w:t>Programming Philosophy</w:t>
      </w:r>
    </w:p>
    <w:p w14:paraId="6FA8BCDD" w14:textId="691D4F5B" w:rsidR="00CE3C57" w:rsidRPr="003D41F9" w:rsidRDefault="008E026B" w:rsidP="008E026B">
      <w:pPr>
        <w:pStyle w:val="ListParagraph"/>
        <w:numPr>
          <w:ilvl w:val="0"/>
          <w:numId w:val="1"/>
        </w:numPr>
        <w:rPr>
          <w:rFonts w:cstheme="minorHAnsi"/>
          <w:sz w:val="24"/>
          <w:szCs w:val="24"/>
        </w:rPr>
      </w:pPr>
      <w:r w:rsidRPr="003D41F9">
        <w:rPr>
          <w:rFonts w:cstheme="minorHAnsi"/>
          <w:sz w:val="24"/>
          <w:szCs w:val="24"/>
        </w:rPr>
        <w:t>User is able to create a rectangle using the GUI button</w:t>
      </w:r>
      <w:r w:rsidR="006C41BB">
        <w:rPr>
          <w:rFonts w:cstheme="minorHAnsi"/>
          <w:sz w:val="24"/>
          <w:szCs w:val="24"/>
        </w:rPr>
        <w:t xml:space="preserve"> that uses an </w:t>
      </w:r>
      <w:proofErr w:type="spellStart"/>
      <w:r w:rsidR="006C41BB">
        <w:rPr>
          <w:rFonts w:cstheme="minorHAnsi"/>
          <w:sz w:val="24"/>
          <w:szCs w:val="24"/>
        </w:rPr>
        <w:t>imrect</w:t>
      </w:r>
      <w:proofErr w:type="spellEnd"/>
      <w:r w:rsidR="006C41BB">
        <w:rPr>
          <w:rFonts w:cstheme="minorHAnsi"/>
          <w:sz w:val="24"/>
          <w:szCs w:val="24"/>
        </w:rPr>
        <w:t xml:space="preserve"> function</w:t>
      </w:r>
      <w:r w:rsidR="00F766FD">
        <w:rPr>
          <w:rFonts w:cstheme="minorHAnsi"/>
          <w:sz w:val="24"/>
          <w:szCs w:val="24"/>
        </w:rPr>
        <w:t>.</w:t>
      </w:r>
      <w:r w:rsidRPr="003D41F9">
        <w:rPr>
          <w:rFonts w:cstheme="minorHAnsi"/>
          <w:sz w:val="24"/>
          <w:szCs w:val="24"/>
        </w:rPr>
        <w:t xml:space="preserve"> </w:t>
      </w:r>
      <w:r w:rsidR="00F766FD">
        <w:rPr>
          <w:rFonts w:cstheme="minorHAnsi"/>
          <w:sz w:val="24"/>
          <w:szCs w:val="24"/>
        </w:rPr>
        <w:t>T</w:t>
      </w:r>
      <w:r w:rsidRPr="003D41F9">
        <w:rPr>
          <w:rFonts w:cstheme="minorHAnsi"/>
          <w:sz w:val="24"/>
          <w:szCs w:val="24"/>
        </w:rPr>
        <w:t>he rectangle placed is then stored in an array and the array is stored in the handle.</w:t>
      </w:r>
    </w:p>
    <w:p w14:paraId="3E95318F" w14:textId="2EC6AA71" w:rsidR="004F2EB2" w:rsidRPr="003D41F9" w:rsidRDefault="004F2EB2" w:rsidP="008E026B">
      <w:pPr>
        <w:pStyle w:val="ListParagraph"/>
        <w:numPr>
          <w:ilvl w:val="0"/>
          <w:numId w:val="1"/>
        </w:numPr>
        <w:rPr>
          <w:rFonts w:cstheme="minorHAnsi"/>
          <w:sz w:val="24"/>
          <w:szCs w:val="24"/>
        </w:rPr>
      </w:pPr>
      <w:r w:rsidRPr="003D41F9">
        <w:rPr>
          <w:rFonts w:cstheme="minorHAnsi"/>
          <w:sz w:val="24"/>
          <w:szCs w:val="24"/>
        </w:rPr>
        <w:t xml:space="preserve">For the </w:t>
      </w:r>
      <w:r w:rsidR="008D12E2">
        <w:rPr>
          <w:rFonts w:cstheme="minorHAnsi"/>
          <w:sz w:val="24"/>
          <w:szCs w:val="24"/>
        </w:rPr>
        <w:t>U</w:t>
      </w:r>
      <w:r w:rsidRPr="003D41F9">
        <w:rPr>
          <w:rFonts w:cstheme="minorHAnsi"/>
          <w:sz w:val="24"/>
          <w:szCs w:val="24"/>
        </w:rPr>
        <w:t>ser to observe the 4 circles created by each rectangle he presses the button “Find Circles”.</w:t>
      </w:r>
      <w:r w:rsidR="00401CF8" w:rsidRPr="003D41F9">
        <w:rPr>
          <w:rFonts w:cstheme="minorHAnsi"/>
          <w:sz w:val="24"/>
          <w:szCs w:val="24"/>
        </w:rPr>
        <w:t xml:space="preserve"> The button has a for loop that goes through all the rectangles in the array, finds their position and dimensions</w:t>
      </w:r>
      <w:r w:rsidR="0012131B">
        <w:rPr>
          <w:rFonts w:cstheme="minorHAnsi"/>
          <w:sz w:val="24"/>
          <w:szCs w:val="24"/>
        </w:rPr>
        <w:t>. These values are then used with the given equations</w:t>
      </w:r>
      <w:r w:rsidR="00D22F1C">
        <w:rPr>
          <w:rFonts w:cstheme="minorHAnsi"/>
          <w:sz w:val="24"/>
          <w:szCs w:val="24"/>
        </w:rPr>
        <w:t xml:space="preserve"> to find the </w:t>
      </w:r>
      <w:r w:rsidR="00D22F1C" w:rsidRPr="00D22F1C">
        <w:rPr>
          <w:rFonts w:cstheme="minorHAnsi"/>
          <w:sz w:val="24"/>
          <w:szCs w:val="24"/>
          <w:u w:val="single"/>
        </w:rPr>
        <w:t>h</w:t>
      </w:r>
      <w:r w:rsidR="00D22F1C">
        <w:rPr>
          <w:rFonts w:cstheme="minorHAnsi"/>
          <w:sz w:val="24"/>
          <w:szCs w:val="24"/>
        </w:rPr>
        <w:t xml:space="preserve"> and </w:t>
      </w:r>
      <w:r w:rsidR="00D22F1C" w:rsidRPr="00D22F1C">
        <w:rPr>
          <w:rFonts w:cstheme="minorHAnsi"/>
          <w:sz w:val="24"/>
          <w:szCs w:val="24"/>
          <w:u w:val="single"/>
        </w:rPr>
        <w:t>k</w:t>
      </w:r>
      <w:r w:rsidR="00D22F1C">
        <w:rPr>
          <w:rFonts w:cstheme="minorHAnsi"/>
          <w:sz w:val="24"/>
          <w:szCs w:val="24"/>
        </w:rPr>
        <w:t xml:space="preserve">. </w:t>
      </w:r>
      <w:r w:rsidR="000776A9">
        <w:rPr>
          <w:rFonts w:cstheme="minorHAnsi"/>
          <w:sz w:val="24"/>
          <w:szCs w:val="24"/>
        </w:rPr>
        <w:t xml:space="preserve">The centre of the rectangle, h, k, a and b are the main components used </w:t>
      </w:r>
      <w:r w:rsidR="00401CF8" w:rsidRPr="003D41F9">
        <w:rPr>
          <w:rFonts w:cstheme="minorHAnsi"/>
          <w:sz w:val="24"/>
          <w:szCs w:val="24"/>
        </w:rPr>
        <w:t xml:space="preserve">to plot the </w:t>
      </w:r>
      <w:r w:rsidR="006838BE" w:rsidRPr="003D41F9">
        <w:rPr>
          <w:rFonts w:cstheme="minorHAnsi"/>
          <w:sz w:val="24"/>
          <w:szCs w:val="24"/>
        </w:rPr>
        <w:t xml:space="preserve">4 </w:t>
      </w:r>
      <w:r w:rsidR="00401CF8" w:rsidRPr="003D41F9">
        <w:rPr>
          <w:rFonts w:cstheme="minorHAnsi"/>
          <w:sz w:val="24"/>
          <w:szCs w:val="24"/>
        </w:rPr>
        <w:t>circles</w:t>
      </w:r>
      <w:r w:rsidR="001425A0" w:rsidRPr="003D41F9">
        <w:rPr>
          <w:rFonts w:cstheme="minorHAnsi"/>
          <w:sz w:val="24"/>
          <w:szCs w:val="24"/>
        </w:rPr>
        <w:t>.</w:t>
      </w:r>
    </w:p>
    <w:p w14:paraId="1EE0C406" w14:textId="4B1F9C87" w:rsidR="00E66DF9" w:rsidRPr="003D41F9" w:rsidRDefault="00E66DF9" w:rsidP="008E026B">
      <w:pPr>
        <w:pStyle w:val="ListParagraph"/>
        <w:numPr>
          <w:ilvl w:val="0"/>
          <w:numId w:val="1"/>
        </w:numPr>
        <w:rPr>
          <w:rFonts w:cstheme="minorHAnsi"/>
          <w:sz w:val="24"/>
          <w:szCs w:val="24"/>
        </w:rPr>
      </w:pPr>
      <w:r w:rsidRPr="003D41F9">
        <w:rPr>
          <w:rFonts w:cstheme="minorHAnsi"/>
          <w:sz w:val="24"/>
          <w:szCs w:val="24"/>
        </w:rPr>
        <w:t xml:space="preserve">To find the quadrarcs that make up the ellipse the user can press the “Find Quadrarcs” button, which in turn that again for loops through all the rectangles. It finds the centre and radius of the 4 circles for that specific rectangle and it finds their point of </w:t>
      </w:r>
      <w:r w:rsidR="009117A3" w:rsidRPr="003D41F9">
        <w:rPr>
          <w:rFonts w:cstheme="minorHAnsi"/>
          <w:sz w:val="24"/>
          <w:szCs w:val="24"/>
        </w:rPr>
        <w:t>intersections.</w:t>
      </w:r>
      <w:r w:rsidRPr="003D41F9">
        <w:rPr>
          <w:rFonts w:cstheme="minorHAnsi"/>
          <w:sz w:val="24"/>
          <w:szCs w:val="24"/>
        </w:rPr>
        <w:t xml:space="preserve"> </w:t>
      </w:r>
      <w:r w:rsidR="00B72FD1" w:rsidRPr="003D41F9">
        <w:rPr>
          <w:rFonts w:cstheme="minorHAnsi"/>
          <w:sz w:val="24"/>
          <w:szCs w:val="24"/>
        </w:rPr>
        <w:t>It then plots the quadrarcs using the 2 points of intersection</w:t>
      </w:r>
      <w:r w:rsidR="00FE3630">
        <w:rPr>
          <w:rFonts w:cstheme="minorHAnsi"/>
          <w:sz w:val="24"/>
          <w:szCs w:val="24"/>
        </w:rPr>
        <w:t>s</w:t>
      </w:r>
      <w:r w:rsidR="00B72FD1" w:rsidRPr="003D41F9">
        <w:rPr>
          <w:rFonts w:cstheme="minorHAnsi"/>
          <w:sz w:val="24"/>
          <w:szCs w:val="24"/>
        </w:rPr>
        <w:t>, the centre and radius of the circle the arc lies upon</w:t>
      </w:r>
      <w:r w:rsidR="004D06DD">
        <w:rPr>
          <w:rFonts w:cstheme="minorHAnsi"/>
          <w:sz w:val="24"/>
          <w:szCs w:val="24"/>
        </w:rPr>
        <w:t xml:space="preserve"> and</w:t>
      </w:r>
      <w:r w:rsidR="00B72FD1" w:rsidRPr="003D41F9">
        <w:rPr>
          <w:rFonts w:cstheme="minorHAnsi"/>
          <w:sz w:val="24"/>
          <w:szCs w:val="24"/>
        </w:rPr>
        <w:t xml:space="preserve"> </w:t>
      </w:r>
      <w:r w:rsidR="00FF3521" w:rsidRPr="003D41F9">
        <w:rPr>
          <w:rFonts w:cstheme="minorHAnsi"/>
          <w:sz w:val="24"/>
          <w:szCs w:val="24"/>
        </w:rPr>
        <w:t>crea</w:t>
      </w:r>
      <w:r w:rsidR="007C663E">
        <w:rPr>
          <w:rFonts w:cstheme="minorHAnsi"/>
          <w:sz w:val="24"/>
          <w:szCs w:val="24"/>
        </w:rPr>
        <w:t xml:space="preserve">tes </w:t>
      </w:r>
      <w:r w:rsidR="00FF3521" w:rsidRPr="003D41F9">
        <w:rPr>
          <w:rFonts w:cstheme="minorHAnsi"/>
          <w:sz w:val="24"/>
          <w:szCs w:val="24"/>
        </w:rPr>
        <w:t>the 4 quadrarcs in 4 different colours.</w:t>
      </w:r>
    </w:p>
    <w:p w14:paraId="5846EAFF" w14:textId="253D913E" w:rsidR="008B2A69" w:rsidRPr="003D41F9" w:rsidRDefault="00931D6D" w:rsidP="008E026B">
      <w:pPr>
        <w:pStyle w:val="ListParagraph"/>
        <w:numPr>
          <w:ilvl w:val="0"/>
          <w:numId w:val="1"/>
        </w:numPr>
        <w:rPr>
          <w:rFonts w:cstheme="minorHAnsi"/>
          <w:sz w:val="24"/>
          <w:szCs w:val="24"/>
        </w:rPr>
      </w:pPr>
      <w:r w:rsidRPr="003D41F9">
        <w:rPr>
          <w:rFonts w:cstheme="minorHAnsi"/>
          <w:sz w:val="24"/>
          <w:szCs w:val="24"/>
        </w:rPr>
        <w:t xml:space="preserve">The tool also has a “Clear” button </w:t>
      </w:r>
      <w:r w:rsidR="00F1427F" w:rsidRPr="003D41F9">
        <w:rPr>
          <w:rFonts w:cstheme="minorHAnsi"/>
          <w:sz w:val="24"/>
          <w:szCs w:val="24"/>
        </w:rPr>
        <w:t>for the user to press in order to clear the canvas from any existing rectangles and clear the handles containing their information.</w:t>
      </w:r>
    </w:p>
    <w:p w14:paraId="45F9D110" w14:textId="2820C927" w:rsidR="00ED51AD" w:rsidRPr="003D41F9" w:rsidRDefault="002401A2" w:rsidP="008E026B">
      <w:pPr>
        <w:pStyle w:val="ListParagraph"/>
        <w:numPr>
          <w:ilvl w:val="0"/>
          <w:numId w:val="1"/>
        </w:numPr>
        <w:rPr>
          <w:rFonts w:cstheme="minorHAnsi"/>
          <w:sz w:val="24"/>
          <w:szCs w:val="24"/>
        </w:rPr>
      </w:pPr>
      <w:r w:rsidRPr="003D41F9">
        <w:rPr>
          <w:rFonts w:cstheme="minorHAnsi"/>
          <w:sz w:val="24"/>
          <w:szCs w:val="24"/>
        </w:rPr>
        <w:t>Additionally,</w:t>
      </w:r>
      <w:r w:rsidR="00ED51AD" w:rsidRPr="003D41F9">
        <w:rPr>
          <w:rFonts w:cstheme="minorHAnsi"/>
          <w:sz w:val="24"/>
          <w:szCs w:val="24"/>
        </w:rPr>
        <w:t xml:space="preserve"> </w:t>
      </w:r>
      <w:r w:rsidRPr="003D41F9">
        <w:rPr>
          <w:rFonts w:cstheme="minorHAnsi"/>
          <w:sz w:val="24"/>
          <w:szCs w:val="24"/>
        </w:rPr>
        <w:t xml:space="preserve">2 toolbar features where added using the Toolbar Editor in the GUIDE. These features </w:t>
      </w:r>
      <w:r w:rsidR="000C0128" w:rsidRPr="003D41F9">
        <w:rPr>
          <w:rFonts w:cstheme="minorHAnsi"/>
          <w:sz w:val="24"/>
          <w:szCs w:val="24"/>
        </w:rPr>
        <w:t>give the ability for the user to save or load the figure and the quadrarcs that have been constructed.</w:t>
      </w:r>
    </w:p>
    <w:p w14:paraId="5BE1879C" w14:textId="42EC0159" w:rsidR="002E5D32" w:rsidRDefault="002E5D32" w:rsidP="00CB22EB">
      <w:pPr>
        <w:rPr>
          <w:rFonts w:cstheme="minorHAnsi"/>
          <w:sz w:val="24"/>
          <w:szCs w:val="24"/>
        </w:rPr>
      </w:pPr>
    </w:p>
    <w:p w14:paraId="72FC8E4B" w14:textId="635A999E" w:rsidR="0064353E" w:rsidRPr="0064353E" w:rsidRDefault="0064353E" w:rsidP="00CB22EB">
      <w:pPr>
        <w:rPr>
          <w:rFonts w:cstheme="minorHAnsi"/>
          <w:sz w:val="24"/>
          <w:szCs w:val="24"/>
          <w:u w:val="single"/>
        </w:rPr>
      </w:pPr>
      <w:r w:rsidRPr="0064353E">
        <w:rPr>
          <w:rFonts w:cstheme="minorHAnsi"/>
          <w:sz w:val="24"/>
          <w:szCs w:val="24"/>
          <w:u w:val="single"/>
        </w:rPr>
        <w:t>Disclaimer</w:t>
      </w:r>
    </w:p>
    <w:p w14:paraId="3CDB00C6" w14:textId="62630C31" w:rsidR="00094E82" w:rsidRDefault="000E036B" w:rsidP="00CB22EB">
      <w:pPr>
        <w:rPr>
          <w:rFonts w:cstheme="minorHAnsi"/>
          <w:sz w:val="24"/>
          <w:szCs w:val="24"/>
        </w:rPr>
      </w:pPr>
      <w:r>
        <w:rPr>
          <w:rFonts w:cstheme="minorHAnsi"/>
          <w:sz w:val="24"/>
          <w:szCs w:val="24"/>
        </w:rPr>
        <w:t>Although I have used simple programming statements like (for loop) and (if statement) MATLAB can rarely be buggy and show errors or one of the buttons not working. Please re-run the MATLAB file and it should run properly.</w:t>
      </w:r>
    </w:p>
    <w:p w14:paraId="0CD78DB8" w14:textId="27583C2F" w:rsidR="00723A14" w:rsidRDefault="00723A14" w:rsidP="00CB22EB">
      <w:pPr>
        <w:rPr>
          <w:rFonts w:cstheme="minorHAnsi"/>
          <w:sz w:val="24"/>
          <w:szCs w:val="24"/>
        </w:rPr>
      </w:pPr>
      <w:r>
        <w:rPr>
          <w:rFonts w:cstheme="minorHAnsi"/>
          <w:sz w:val="24"/>
          <w:szCs w:val="24"/>
        </w:rPr>
        <w:t>Possible bugs found</w:t>
      </w:r>
    </w:p>
    <w:p w14:paraId="7F09A885" w14:textId="588F4382" w:rsidR="00723A14" w:rsidRDefault="001E0A4B" w:rsidP="00723A14">
      <w:pPr>
        <w:pStyle w:val="ListParagraph"/>
        <w:numPr>
          <w:ilvl w:val="0"/>
          <w:numId w:val="2"/>
        </w:numPr>
        <w:rPr>
          <w:rFonts w:cstheme="minorHAnsi"/>
          <w:sz w:val="24"/>
          <w:szCs w:val="24"/>
        </w:rPr>
      </w:pPr>
      <w:r>
        <w:rPr>
          <w:rFonts w:cstheme="minorHAnsi"/>
          <w:sz w:val="24"/>
          <w:szCs w:val="24"/>
        </w:rPr>
        <w:t>Specific rectangle dimensions</w:t>
      </w:r>
      <w:r w:rsidR="0030227D">
        <w:rPr>
          <w:rFonts w:cstheme="minorHAnsi"/>
          <w:sz w:val="24"/>
          <w:szCs w:val="24"/>
        </w:rPr>
        <w:t xml:space="preserve"> give a</w:t>
      </w:r>
      <w:r w:rsidR="00AD6264">
        <w:rPr>
          <w:rFonts w:cstheme="minorHAnsi"/>
          <w:sz w:val="24"/>
          <w:szCs w:val="24"/>
        </w:rPr>
        <w:t>n imaginary</w:t>
      </w:r>
      <w:r w:rsidR="0030227D">
        <w:rPr>
          <w:rFonts w:cstheme="minorHAnsi"/>
          <w:sz w:val="24"/>
          <w:szCs w:val="24"/>
        </w:rPr>
        <w:t xml:space="preserve"> result in the </w:t>
      </w:r>
      <w:r w:rsidR="00FF173D">
        <w:rPr>
          <w:rFonts w:cstheme="minorHAnsi"/>
          <w:sz w:val="24"/>
          <w:szCs w:val="24"/>
        </w:rPr>
        <w:t>a</w:t>
      </w:r>
      <w:r w:rsidR="0030227D">
        <w:rPr>
          <w:rFonts w:cstheme="minorHAnsi"/>
          <w:sz w:val="24"/>
          <w:szCs w:val="24"/>
        </w:rPr>
        <w:t>tan2() function which raises</w:t>
      </w:r>
      <w:r w:rsidR="002167BA">
        <w:rPr>
          <w:rFonts w:cstheme="minorHAnsi"/>
          <w:sz w:val="24"/>
          <w:szCs w:val="24"/>
        </w:rPr>
        <w:t xml:space="preserve"> an error</w:t>
      </w:r>
      <w:r w:rsidR="000A195B">
        <w:rPr>
          <w:rFonts w:cstheme="minorHAnsi"/>
          <w:sz w:val="24"/>
          <w:szCs w:val="24"/>
        </w:rPr>
        <w:t>.</w:t>
      </w:r>
    </w:p>
    <w:p w14:paraId="2F282BFF" w14:textId="6A5F9137" w:rsidR="000A195B" w:rsidRDefault="000A195B" w:rsidP="00723A14">
      <w:pPr>
        <w:pStyle w:val="ListParagraph"/>
        <w:numPr>
          <w:ilvl w:val="0"/>
          <w:numId w:val="2"/>
        </w:numPr>
        <w:rPr>
          <w:rFonts w:cstheme="minorHAnsi"/>
          <w:sz w:val="24"/>
          <w:szCs w:val="24"/>
        </w:rPr>
      </w:pPr>
      <w:r>
        <w:rPr>
          <w:rFonts w:cstheme="minorHAnsi"/>
          <w:sz w:val="24"/>
          <w:szCs w:val="24"/>
        </w:rPr>
        <w:t>The “Find Quadrarcs” button may not do anything</w:t>
      </w:r>
      <w:r w:rsidR="00763CB1">
        <w:rPr>
          <w:rFonts w:cstheme="minorHAnsi"/>
          <w:sz w:val="24"/>
          <w:szCs w:val="24"/>
        </w:rPr>
        <w:t>.</w:t>
      </w:r>
    </w:p>
    <w:p w14:paraId="6F52CBEF" w14:textId="4F7B7099" w:rsidR="00763CB1" w:rsidRPr="00723A14" w:rsidRDefault="00763CB1" w:rsidP="00723A14">
      <w:pPr>
        <w:pStyle w:val="ListParagraph"/>
        <w:numPr>
          <w:ilvl w:val="0"/>
          <w:numId w:val="2"/>
        </w:numPr>
        <w:rPr>
          <w:rFonts w:cstheme="minorHAnsi"/>
          <w:sz w:val="24"/>
          <w:szCs w:val="24"/>
        </w:rPr>
      </w:pPr>
      <w:r>
        <w:rPr>
          <w:rFonts w:cstheme="minorHAnsi"/>
          <w:sz w:val="24"/>
          <w:szCs w:val="24"/>
        </w:rPr>
        <w:t>The “Find Quadrarcs” button</w:t>
      </w:r>
      <w:r w:rsidR="00673F0B">
        <w:rPr>
          <w:rFonts w:cstheme="minorHAnsi"/>
          <w:sz w:val="24"/>
          <w:szCs w:val="24"/>
        </w:rPr>
        <w:t xml:space="preserve"> may</w:t>
      </w:r>
      <w:r>
        <w:rPr>
          <w:rFonts w:cstheme="minorHAnsi"/>
          <w:sz w:val="24"/>
          <w:szCs w:val="24"/>
        </w:rPr>
        <w:t xml:space="preserve"> not sho</w:t>
      </w:r>
      <w:r w:rsidR="00673F0B">
        <w:rPr>
          <w:rFonts w:cstheme="minorHAnsi"/>
          <w:sz w:val="24"/>
          <w:szCs w:val="24"/>
        </w:rPr>
        <w:t>w</w:t>
      </w:r>
      <w:r>
        <w:rPr>
          <w:rFonts w:cstheme="minorHAnsi"/>
          <w:sz w:val="24"/>
          <w:szCs w:val="24"/>
        </w:rPr>
        <w:t xml:space="preserve"> all the quadrarcs that should have been plotted.</w:t>
      </w:r>
    </w:p>
    <w:p w14:paraId="4839EDE2" w14:textId="028EBA4C" w:rsidR="00723A14" w:rsidRDefault="002A1E33" w:rsidP="00CB22EB">
      <w:pPr>
        <w:rPr>
          <w:rFonts w:cstheme="minorHAnsi"/>
          <w:sz w:val="24"/>
          <w:szCs w:val="24"/>
        </w:rPr>
      </w:pPr>
      <w:r>
        <w:rPr>
          <w:rFonts w:cstheme="minorHAnsi"/>
          <w:sz w:val="24"/>
          <w:szCs w:val="24"/>
        </w:rPr>
        <w:t>Solutions</w:t>
      </w:r>
    </w:p>
    <w:p w14:paraId="388D9DB2" w14:textId="67C2A656" w:rsidR="002A1E33" w:rsidRDefault="002A1E33" w:rsidP="002A1E33">
      <w:pPr>
        <w:pStyle w:val="ListParagraph"/>
        <w:numPr>
          <w:ilvl w:val="0"/>
          <w:numId w:val="3"/>
        </w:numPr>
        <w:rPr>
          <w:rFonts w:cstheme="minorHAnsi"/>
          <w:sz w:val="24"/>
          <w:szCs w:val="24"/>
        </w:rPr>
      </w:pPr>
      <w:r>
        <w:rPr>
          <w:rFonts w:cstheme="minorHAnsi"/>
          <w:sz w:val="24"/>
          <w:szCs w:val="24"/>
        </w:rPr>
        <w:t xml:space="preserve">Usually </w:t>
      </w:r>
      <w:r w:rsidR="00673F0B">
        <w:rPr>
          <w:rFonts w:cstheme="minorHAnsi"/>
          <w:sz w:val="24"/>
          <w:szCs w:val="24"/>
        </w:rPr>
        <w:t>clearing the axes and inserting another rectangle no new errors will arise</w:t>
      </w:r>
    </w:p>
    <w:p w14:paraId="317421C9" w14:textId="6A3A7B6A" w:rsidR="00673F0B" w:rsidRDefault="00673F0B" w:rsidP="002A1E33">
      <w:pPr>
        <w:pStyle w:val="ListParagraph"/>
        <w:numPr>
          <w:ilvl w:val="0"/>
          <w:numId w:val="3"/>
        </w:numPr>
        <w:rPr>
          <w:rFonts w:cstheme="minorHAnsi"/>
          <w:sz w:val="24"/>
          <w:szCs w:val="24"/>
        </w:rPr>
      </w:pPr>
      <w:r>
        <w:rPr>
          <w:rFonts w:cstheme="minorHAnsi"/>
          <w:sz w:val="24"/>
          <w:szCs w:val="24"/>
        </w:rPr>
        <w:t xml:space="preserve">If error is persistent close the figure and re-run the </w:t>
      </w:r>
      <w:r w:rsidR="006A0EDC">
        <w:rPr>
          <w:rFonts w:cstheme="minorHAnsi"/>
          <w:sz w:val="24"/>
          <w:szCs w:val="24"/>
        </w:rPr>
        <w:t>tool and it should work normally as intended.</w:t>
      </w:r>
    </w:p>
    <w:p w14:paraId="609D8160" w14:textId="03D1BFFD" w:rsidR="00B33160" w:rsidRPr="00B33160" w:rsidRDefault="00B33160" w:rsidP="00B33160">
      <w:pPr>
        <w:rPr>
          <w:rFonts w:cstheme="minorHAnsi"/>
          <w:sz w:val="24"/>
          <w:szCs w:val="24"/>
        </w:rPr>
      </w:pPr>
      <w:r>
        <w:rPr>
          <w:rFonts w:cstheme="minorHAnsi"/>
          <w:sz w:val="24"/>
          <w:szCs w:val="24"/>
        </w:rPr>
        <w:t>These errors are not due to the code</w:t>
      </w:r>
      <w:r w:rsidR="005C0C9D">
        <w:rPr>
          <w:rFonts w:cstheme="minorHAnsi"/>
          <w:sz w:val="24"/>
          <w:szCs w:val="24"/>
        </w:rPr>
        <w:t xml:space="preserve"> </w:t>
      </w:r>
      <w:bookmarkStart w:id="0" w:name="_GoBack"/>
      <w:bookmarkEnd w:id="0"/>
      <w:r>
        <w:rPr>
          <w:rFonts w:cstheme="minorHAnsi"/>
          <w:sz w:val="24"/>
          <w:szCs w:val="24"/>
        </w:rPr>
        <w:t>since I had run it on a large number of different scenarios. It is mostly on MATLAB’s inconsistency in the GUI implementation.</w:t>
      </w:r>
    </w:p>
    <w:p w14:paraId="15627855" w14:textId="77777777" w:rsidR="00EF165B" w:rsidRPr="003D41F9" w:rsidRDefault="00EF165B" w:rsidP="00CB22EB">
      <w:pPr>
        <w:rPr>
          <w:rFonts w:cstheme="minorHAnsi"/>
          <w:sz w:val="24"/>
          <w:szCs w:val="24"/>
        </w:rPr>
      </w:pPr>
    </w:p>
    <w:sectPr w:rsidR="00EF165B" w:rsidRPr="003D41F9" w:rsidSect="00BD58FA">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76E7D"/>
    <w:multiLevelType w:val="hybridMultilevel"/>
    <w:tmpl w:val="209EA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20DD4"/>
    <w:multiLevelType w:val="hybridMultilevel"/>
    <w:tmpl w:val="76286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01EED"/>
    <w:multiLevelType w:val="hybridMultilevel"/>
    <w:tmpl w:val="51F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EB"/>
    <w:rsid w:val="00001237"/>
    <w:rsid w:val="00054E9D"/>
    <w:rsid w:val="000629E3"/>
    <w:rsid w:val="000776A9"/>
    <w:rsid w:val="00094E82"/>
    <w:rsid w:val="000950E2"/>
    <w:rsid w:val="000A195B"/>
    <w:rsid w:val="000C0128"/>
    <w:rsid w:val="000C642A"/>
    <w:rsid w:val="000E036B"/>
    <w:rsid w:val="0012131B"/>
    <w:rsid w:val="00123B1C"/>
    <w:rsid w:val="001425A0"/>
    <w:rsid w:val="00191805"/>
    <w:rsid w:val="001E0A4B"/>
    <w:rsid w:val="00206AC7"/>
    <w:rsid w:val="002167BA"/>
    <w:rsid w:val="002401A2"/>
    <w:rsid w:val="002537D3"/>
    <w:rsid w:val="00280B8E"/>
    <w:rsid w:val="002869D4"/>
    <w:rsid w:val="002A1E33"/>
    <w:rsid w:val="002C2ABF"/>
    <w:rsid w:val="002E5D32"/>
    <w:rsid w:val="002E6C80"/>
    <w:rsid w:val="0030227D"/>
    <w:rsid w:val="00322023"/>
    <w:rsid w:val="00323DAE"/>
    <w:rsid w:val="003257A9"/>
    <w:rsid w:val="003446C2"/>
    <w:rsid w:val="00381436"/>
    <w:rsid w:val="003D41F9"/>
    <w:rsid w:val="00401CF8"/>
    <w:rsid w:val="00431567"/>
    <w:rsid w:val="00471E01"/>
    <w:rsid w:val="004A4D39"/>
    <w:rsid w:val="004D06DD"/>
    <w:rsid w:val="004F2EB2"/>
    <w:rsid w:val="00521A8E"/>
    <w:rsid w:val="00563327"/>
    <w:rsid w:val="00565120"/>
    <w:rsid w:val="005B7E8D"/>
    <w:rsid w:val="005C0C9D"/>
    <w:rsid w:val="0064353E"/>
    <w:rsid w:val="00673F0B"/>
    <w:rsid w:val="006838BE"/>
    <w:rsid w:val="00691A89"/>
    <w:rsid w:val="006A0EDC"/>
    <w:rsid w:val="006C41BB"/>
    <w:rsid w:val="006F02E2"/>
    <w:rsid w:val="00723A14"/>
    <w:rsid w:val="00763CB1"/>
    <w:rsid w:val="0078091B"/>
    <w:rsid w:val="007814FC"/>
    <w:rsid w:val="0079219C"/>
    <w:rsid w:val="007A2C5C"/>
    <w:rsid w:val="007C663E"/>
    <w:rsid w:val="007F19A5"/>
    <w:rsid w:val="00830181"/>
    <w:rsid w:val="008744E0"/>
    <w:rsid w:val="008B2A69"/>
    <w:rsid w:val="008D12E2"/>
    <w:rsid w:val="008E026B"/>
    <w:rsid w:val="00900AE0"/>
    <w:rsid w:val="009117A3"/>
    <w:rsid w:val="00931D6D"/>
    <w:rsid w:val="00995DB1"/>
    <w:rsid w:val="00A23319"/>
    <w:rsid w:val="00A25736"/>
    <w:rsid w:val="00A53B3F"/>
    <w:rsid w:val="00AA4E33"/>
    <w:rsid w:val="00AA53CB"/>
    <w:rsid w:val="00AD6264"/>
    <w:rsid w:val="00B1479A"/>
    <w:rsid w:val="00B32EB8"/>
    <w:rsid w:val="00B33160"/>
    <w:rsid w:val="00B44FD3"/>
    <w:rsid w:val="00B67673"/>
    <w:rsid w:val="00B72FD1"/>
    <w:rsid w:val="00B774E0"/>
    <w:rsid w:val="00BC004A"/>
    <w:rsid w:val="00BD58FA"/>
    <w:rsid w:val="00BF3CD0"/>
    <w:rsid w:val="00C8249F"/>
    <w:rsid w:val="00CB22EB"/>
    <w:rsid w:val="00CE3C57"/>
    <w:rsid w:val="00CE57F2"/>
    <w:rsid w:val="00D056D1"/>
    <w:rsid w:val="00D22F1C"/>
    <w:rsid w:val="00D83B91"/>
    <w:rsid w:val="00E077A0"/>
    <w:rsid w:val="00E65D2F"/>
    <w:rsid w:val="00E66DF9"/>
    <w:rsid w:val="00E90B28"/>
    <w:rsid w:val="00ED32B3"/>
    <w:rsid w:val="00ED51AD"/>
    <w:rsid w:val="00EE2748"/>
    <w:rsid w:val="00EF165B"/>
    <w:rsid w:val="00F1427F"/>
    <w:rsid w:val="00F46214"/>
    <w:rsid w:val="00F656E4"/>
    <w:rsid w:val="00F766FD"/>
    <w:rsid w:val="00FE3630"/>
    <w:rsid w:val="00FF173D"/>
    <w:rsid w:val="00FF3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365F"/>
  <w15:chartTrackingRefBased/>
  <w15:docId w15:val="{F6857FB7-F78A-4F5C-BD23-0287C5E5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Londos</dc:creator>
  <cp:keywords/>
  <dc:description/>
  <cp:lastModifiedBy>Spyros Londos</cp:lastModifiedBy>
  <cp:revision>100</cp:revision>
  <cp:lastPrinted>2018-11-24T14:08:00Z</cp:lastPrinted>
  <dcterms:created xsi:type="dcterms:W3CDTF">2018-11-14T15:03:00Z</dcterms:created>
  <dcterms:modified xsi:type="dcterms:W3CDTF">2018-11-26T19:29:00Z</dcterms:modified>
</cp:coreProperties>
</file>