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9EE58" w14:textId="13932D03" w:rsidR="00AF53F6" w:rsidRPr="00A80B51" w:rsidRDefault="00C2226D" w:rsidP="00AF53F6">
      <w:pPr>
        <w:pStyle w:val="Preamble"/>
        <w:ind w:left="0"/>
        <w:jc w:val="center"/>
        <w:rPr>
          <w:rFonts w:asciiTheme="minorHAnsi" w:hAnsiTheme="minorHAnsi"/>
          <w:color w:val="000000" w:themeColor="text1"/>
          <w:sz w:val="22"/>
          <w:szCs w:val="22"/>
        </w:rPr>
      </w:pPr>
      <w:r w:rsidRPr="00A80B51">
        <w:rPr>
          <w:rFonts w:asciiTheme="minorHAnsi" w:hAnsiTheme="minorHAnsi"/>
          <w:color w:val="000000" w:themeColor="text1"/>
          <w:sz w:val="22"/>
          <w:szCs w:val="22"/>
        </w:rPr>
        <w:t>Microsoft Research License Agreement</w:t>
      </w:r>
      <w:r w:rsidR="00AF53F6" w:rsidRPr="00A80B51">
        <w:rPr>
          <w:rFonts w:asciiTheme="minorHAnsi" w:hAnsiTheme="minorHAnsi"/>
          <w:color w:val="000000" w:themeColor="text1"/>
          <w:sz w:val="22"/>
          <w:szCs w:val="22"/>
        </w:rPr>
        <w:br/>
        <w:t xml:space="preserve">for </w:t>
      </w:r>
      <w:r w:rsidR="00AF53F6" w:rsidRPr="00A80B51">
        <w:rPr>
          <w:rFonts w:asciiTheme="minorHAnsi" w:hAnsiTheme="minorHAnsi"/>
          <w:color w:val="000000" w:themeColor="text1"/>
          <w:sz w:val="22"/>
          <w:szCs w:val="22"/>
        </w:rPr>
        <w:br/>
      </w:r>
      <w:r w:rsidR="003706A1" w:rsidRPr="00A80B51">
        <w:rPr>
          <w:rFonts w:asciiTheme="minorHAnsi" w:hAnsiTheme="minorHAnsi"/>
          <w:color w:val="000000" w:themeColor="text1"/>
          <w:sz w:val="22"/>
          <w:szCs w:val="22"/>
        </w:rPr>
        <w:t>GRAM</w:t>
      </w:r>
    </w:p>
    <w:p w14:paraId="0BCD5C3A" w14:textId="0A59CA50" w:rsidR="002115D2" w:rsidRPr="00A80B51" w:rsidRDefault="002115D2" w:rsidP="002115D2">
      <w:pPr>
        <w:pStyle w:val="Preamble"/>
        <w:ind w:left="0"/>
        <w:rPr>
          <w:rFonts w:asciiTheme="minorHAnsi" w:hAnsiTheme="minorHAnsi"/>
          <w:b w:val="0"/>
          <w:color w:val="000000" w:themeColor="text1"/>
          <w:sz w:val="22"/>
          <w:szCs w:val="22"/>
        </w:rPr>
      </w:pPr>
      <w:r w:rsidRPr="00A80B51">
        <w:rPr>
          <w:rFonts w:asciiTheme="minorHAnsi" w:hAnsiTheme="minorHAnsi" w:cs="Arial"/>
          <w:b w:val="0"/>
          <w:color w:val="000000" w:themeColor="text1"/>
          <w:sz w:val="22"/>
          <w:szCs w:val="22"/>
        </w:rPr>
        <w:t>This Microsoft Research License Agreement, including all exhibits (“</w:t>
      </w:r>
      <w:r w:rsidR="008E6327" w:rsidRPr="00A80B51">
        <w:rPr>
          <w:rFonts w:asciiTheme="minorHAnsi" w:hAnsiTheme="minorHAnsi" w:cs="Arial"/>
          <w:b w:val="0"/>
          <w:color w:val="000000" w:themeColor="text1"/>
          <w:sz w:val="22"/>
          <w:szCs w:val="22"/>
        </w:rPr>
        <w:t>Agreement</w:t>
      </w:r>
      <w:r w:rsidRPr="00A80B51">
        <w:rPr>
          <w:rFonts w:asciiTheme="minorHAnsi" w:hAnsiTheme="minorHAnsi" w:cs="Arial"/>
          <w:b w:val="0"/>
          <w:color w:val="000000" w:themeColor="text1"/>
          <w:sz w:val="22"/>
          <w:szCs w:val="22"/>
        </w:rPr>
        <w:t>”) is a legal agreement between you</w:t>
      </w:r>
      <w:r w:rsidRPr="00A80B51">
        <w:rPr>
          <w:rFonts w:asciiTheme="minorHAnsi" w:hAnsiTheme="minorHAnsi"/>
          <w:b w:val="0"/>
          <w:color w:val="000000" w:themeColor="text1"/>
          <w:sz w:val="22"/>
          <w:szCs w:val="22"/>
        </w:rPr>
        <w:t xml:space="preserve"> and Microsoft Corporation (or based on where you live, one of its affiliates). Please read them.  They apply to the Microsoft Research software named above</w:t>
      </w:r>
      <w:r w:rsidRPr="00A80B51">
        <w:rPr>
          <w:rFonts w:asciiTheme="minorHAnsi" w:hAnsiTheme="minorHAnsi" w:cs="Arial"/>
          <w:b w:val="0"/>
          <w:color w:val="000000" w:themeColor="text1"/>
          <w:sz w:val="22"/>
          <w:szCs w:val="22"/>
        </w:rPr>
        <w:t>, which may include source code and any associated materials, text or speech files, associated media</w:t>
      </w:r>
      <w:r w:rsidR="009C645B" w:rsidRPr="00A80B51">
        <w:rPr>
          <w:rFonts w:asciiTheme="minorHAnsi" w:hAnsiTheme="minorHAnsi" w:cs="Arial"/>
          <w:b w:val="0"/>
          <w:color w:val="000000" w:themeColor="text1"/>
          <w:sz w:val="22"/>
          <w:szCs w:val="22"/>
        </w:rPr>
        <w:t xml:space="preserve"> and “online”</w:t>
      </w:r>
      <w:r w:rsidRPr="00A80B51">
        <w:rPr>
          <w:rFonts w:asciiTheme="minorHAnsi" w:hAnsiTheme="minorHAnsi" w:cs="Arial"/>
          <w:b w:val="0"/>
          <w:color w:val="000000" w:themeColor="text1"/>
          <w:sz w:val="22"/>
          <w:szCs w:val="22"/>
        </w:rPr>
        <w:t xml:space="preserve"> or electronic documentation and any updates we provide in our discretion (together, the “Software”)</w:t>
      </w:r>
      <w:r w:rsidRPr="00A80B51">
        <w:rPr>
          <w:rFonts w:asciiTheme="minorHAnsi" w:hAnsiTheme="minorHAnsi"/>
          <w:b w:val="0"/>
          <w:color w:val="000000" w:themeColor="text1"/>
          <w:sz w:val="22"/>
          <w:szCs w:val="22"/>
        </w:rPr>
        <w:t>. The terms also apply to any Microsoft (</w:t>
      </w:r>
      <w:proofErr w:type="spellStart"/>
      <w:r w:rsidRPr="00A80B51">
        <w:rPr>
          <w:rFonts w:asciiTheme="minorHAnsi" w:hAnsiTheme="minorHAnsi"/>
          <w:b w:val="0"/>
          <w:color w:val="000000" w:themeColor="text1"/>
          <w:sz w:val="22"/>
          <w:szCs w:val="22"/>
        </w:rPr>
        <w:t>i</w:t>
      </w:r>
      <w:proofErr w:type="spellEnd"/>
      <w:r w:rsidRPr="00A80B51">
        <w:rPr>
          <w:rFonts w:asciiTheme="minorHAnsi" w:hAnsiTheme="minorHAnsi"/>
          <w:b w:val="0"/>
          <w:color w:val="000000" w:themeColor="text1"/>
          <w:sz w:val="22"/>
          <w:szCs w:val="22"/>
        </w:rPr>
        <w:t>) updates, (ii) supplements, (iii) internet-based services, and (iv) support services for this Software, unless other terms accompany those items. If so, those terms apply.</w:t>
      </w:r>
    </w:p>
    <w:p w14:paraId="6057CA66" w14:textId="4C58F359" w:rsidR="002115D2" w:rsidRPr="00A80B51" w:rsidRDefault="002115D2" w:rsidP="002115D2">
      <w:pPr>
        <w:pStyle w:val="Preamble"/>
        <w:ind w:left="0"/>
        <w:rPr>
          <w:rFonts w:asciiTheme="minorHAnsi" w:hAnsiTheme="minorHAnsi"/>
          <w:b w:val="0"/>
          <w:color w:val="000000" w:themeColor="text1"/>
          <w:sz w:val="22"/>
          <w:szCs w:val="22"/>
        </w:rPr>
      </w:pPr>
      <w:r w:rsidRPr="00A80B51">
        <w:rPr>
          <w:rFonts w:asciiTheme="minorHAnsi" w:hAnsiTheme="minorHAnsi"/>
          <w:b w:val="0"/>
          <w:color w:val="000000" w:themeColor="text1"/>
          <w:sz w:val="22"/>
          <w:szCs w:val="22"/>
        </w:rPr>
        <w:t xml:space="preserve">By agreeing to this </w:t>
      </w:r>
      <w:r w:rsidR="008E6327" w:rsidRPr="00A80B51">
        <w:rPr>
          <w:rFonts w:asciiTheme="minorHAnsi" w:hAnsiTheme="minorHAnsi"/>
          <w:b w:val="0"/>
          <w:color w:val="000000" w:themeColor="text1"/>
          <w:sz w:val="22"/>
          <w:szCs w:val="22"/>
        </w:rPr>
        <w:t>Agreement</w:t>
      </w:r>
      <w:r w:rsidRPr="00A80B51">
        <w:rPr>
          <w:rFonts w:asciiTheme="minorHAnsi" w:hAnsiTheme="minorHAnsi"/>
          <w:b w:val="0"/>
          <w:color w:val="000000" w:themeColor="text1"/>
          <w:sz w:val="22"/>
          <w:szCs w:val="22"/>
        </w:rPr>
        <w:t xml:space="preserve"> and/or by using the Software, you accept these terms. If you do not accept them, do not use the Software. If you comply with these license terms, you have the rights below.</w:t>
      </w:r>
    </w:p>
    <w:p w14:paraId="5310E650" w14:textId="5F92CDA1" w:rsidR="00260FBC" w:rsidRPr="00A80B51" w:rsidRDefault="00260FBC" w:rsidP="00C6701B">
      <w:pPr>
        <w:pStyle w:val="Preamble"/>
        <w:numPr>
          <w:ilvl w:val="0"/>
          <w:numId w:val="22"/>
        </w:numPr>
        <w:ind w:left="360"/>
        <w:rPr>
          <w:rFonts w:asciiTheme="minorHAnsi" w:hAnsiTheme="minorHAnsi"/>
          <w:color w:val="000000" w:themeColor="text1"/>
          <w:sz w:val="22"/>
          <w:szCs w:val="22"/>
        </w:rPr>
      </w:pPr>
      <w:r w:rsidRPr="00A80B51">
        <w:rPr>
          <w:rFonts w:asciiTheme="minorHAnsi" w:hAnsiTheme="minorHAnsi"/>
          <w:color w:val="000000" w:themeColor="text1"/>
          <w:sz w:val="22"/>
          <w:szCs w:val="22"/>
        </w:rPr>
        <w:t>SCOPE OF RIGHTS.</w:t>
      </w:r>
    </w:p>
    <w:p w14:paraId="564E17AE" w14:textId="40CF4656" w:rsidR="00D33DB5" w:rsidRPr="00A80B51" w:rsidRDefault="00260FBC" w:rsidP="00C6701B">
      <w:pPr>
        <w:pStyle w:val="Preamble"/>
        <w:numPr>
          <w:ilvl w:val="1"/>
          <w:numId w:val="22"/>
        </w:numPr>
        <w:ind w:left="1080"/>
        <w:rPr>
          <w:rFonts w:asciiTheme="minorHAnsi" w:hAnsiTheme="minorHAnsi"/>
          <w:color w:val="000000" w:themeColor="text1"/>
          <w:sz w:val="22"/>
          <w:szCs w:val="22"/>
        </w:rPr>
      </w:pPr>
      <w:r w:rsidRPr="00A80B51">
        <w:rPr>
          <w:rFonts w:asciiTheme="minorHAnsi" w:hAnsiTheme="minorHAnsi"/>
          <w:color w:val="000000" w:themeColor="text1"/>
          <w:sz w:val="22"/>
          <w:szCs w:val="22"/>
        </w:rPr>
        <w:t xml:space="preserve">License Grant. </w:t>
      </w:r>
      <w:r w:rsidRPr="00A80B51">
        <w:rPr>
          <w:rFonts w:asciiTheme="minorHAnsi" w:hAnsiTheme="minorHAnsi"/>
          <w:b w:val="0"/>
          <w:color w:val="000000" w:themeColor="text1"/>
          <w:sz w:val="22"/>
          <w:szCs w:val="22"/>
        </w:rPr>
        <w:t xml:space="preserve">You may </w:t>
      </w:r>
      <w:r w:rsidR="00DE747E" w:rsidRPr="00A80B51">
        <w:rPr>
          <w:rFonts w:asciiTheme="minorHAnsi" w:hAnsiTheme="minorHAnsi"/>
          <w:b w:val="0"/>
          <w:color w:val="000000" w:themeColor="text1"/>
          <w:sz w:val="22"/>
          <w:szCs w:val="22"/>
        </w:rPr>
        <w:t xml:space="preserve">use, copy, modify, </w:t>
      </w:r>
      <w:r w:rsidR="00062A7B" w:rsidRPr="00A80B51">
        <w:rPr>
          <w:rFonts w:asciiTheme="minorHAnsi" w:hAnsiTheme="minorHAnsi"/>
          <w:b w:val="0"/>
          <w:color w:val="000000" w:themeColor="text1"/>
          <w:sz w:val="22"/>
          <w:szCs w:val="22"/>
        </w:rPr>
        <w:t xml:space="preserve">and </w:t>
      </w:r>
      <w:r w:rsidR="00DE747E" w:rsidRPr="00A80B51">
        <w:rPr>
          <w:rFonts w:asciiTheme="minorHAnsi" w:hAnsiTheme="minorHAnsi"/>
          <w:b w:val="0"/>
          <w:color w:val="000000" w:themeColor="text1"/>
          <w:sz w:val="22"/>
          <w:szCs w:val="22"/>
        </w:rPr>
        <w:t>create</w:t>
      </w:r>
      <w:r w:rsidRPr="00A80B51">
        <w:rPr>
          <w:rFonts w:asciiTheme="minorHAnsi" w:hAnsiTheme="minorHAnsi"/>
          <w:b w:val="0"/>
          <w:color w:val="000000" w:themeColor="text1"/>
          <w:sz w:val="22"/>
          <w:szCs w:val="22"/>
        </w:rPr>
        <w:t xml:space="preserve"> derivative works</w:t>
      </w:r>
      <w:r w:rsidR="00062A7B" w:rsidRPr="00A80B51">
        <w:rPr>
          <w:rFonts w:asciiTheme="minorHAnsi" w:hAnsiTheme="minorHAnsi"/>
          <w:b w:val="0"/>
          <w:color w:val="000000" w:themeColor="text1"/>
          <w:sz w:val="22"/>
          <w:szCs w:val="22"/>
        </w:rPr>
        <w:t xml:space="preserve"> of</w:t>
      </w:r>
      <w:r w:rsidRPr="00A80B51">
        <w:rPr>
          <w:rFonts w:asciiTheme="minorHAnsi" w:hAnsiTheme="minorHAnsi"/>
          <w:b w:val="0"/>
          <w:color w:val="000000" w:themeColor="text1"/>
          <w:sz w:val="22"/>
          <w:szCs w:val="22"/>
        </w:rPr>
        <w:t xml:space="preserve"> the Software for non-commercial purposes, subject to the restrictions in this </w:t>
      </w:r>
      <w:r w:rsidR="008E6327" w:rsidRPr="00A80B51">
        <w:rPr>
          <w:rFonts w:asciiTheme="minorHAnsi" w:hAnsiTheme="minorHAnsi"/>
          <w:b w:val="0"/>
          <w:color w:val="000000" w:themeColor="text1"/>
          <w:sz w:val="22"/>
          <w:szCs w:val="22"/>
        </w:rPr>
        <w:t>Agreement</w:t>
      </w:r>
      <w:r w:rsidRPr="00A80B51">
        <w:rPr>
          <w:rFonts w:asciiTheme="minorHAnsi" w:hAnsiTheme="minorHAnsi"/>
          <w:b w:val="0"/>
          <w:color w:val="000000" w:themeColor="text1"/>
          <w:sz w:val="22"/>
          <w:szCs w:val="22"/>
        </w:rPr>
        <w:t>. Examples of non-commercial uses are teaching, academic research, public demonstrations and personal experimentation.</w:t>
      </w:r>
    </w:p>
    <w:p w14:paraId="3F74D237" w14:textId="1649648E" w:rsidR="00260FBC" w:rsidRPr="00A80B51" w:rsidRDefault="00260FBC" w:rsidP="00C6701B">
      <w:pPr>
        <w:pStyle w:val="Preamble"/>
        <w:numPr>
          <w:ilvl w:val="1"/>
          <w:numId w:val="22"/>
        </w:numPr>
        <w:ind w:left="1080"/>
        <w:rPr>
          <w:rFonts w:asciiTheme="minorHAnsi" w:hAnsiTheme="minorHAnsi"/>
          <w:color w:val="000000" w:themeColor="text1"/>
          <w:sz w:val="22"/>
          <w:szCs w:val="22"/>
        </w:rPr>
      </w:pPr>
      <w:r w:rsidRPr="00A80B51">
        <w:rPr>
          <w:rFonts w:asciiTheme="minorHAnsi" w:hAnsiTheme="minorHAnsi"/>
          <w:color w:val="000000" w:themeColor="text1"/>
          <w:sz w:val="22"/>
          <w:szCs w:val="22"/>
        </w:rPr>
        <w:t xml:space="preserve">Publication.  </w:t>
      </w:r>
      <w:r w:rsidRPr="00A80B51">
        <w:rPr>
          <w:rFonts w:asciiTheme="minorHAnsi" w:hAnsiTheme="minorHAnsi"/>
          <w:b w:val="0"/>
          <w:color w:val="000000" w:themeColor="text1"/>
          <w:sz w:val="22"/>
          <w:szCs w:val="22"/>
        </w:rPr>
        <w:t xml:space="preserve">You may publish (or present papers or articles) on your results from using the Software, </w:t>
      </w:r>
      <w:r w:rsidR="009E4E0C" w:rsidRPr="00A80B51">
        <w:rPr>
          <w:rFonts w:asciiTheme="minorEastAsia" w:eastAsiaTheme="minorEastAsia" w:hAnsiTheme="minorEastAsia" w:hint="eastAsia"/>
          <w:b w:val="0"/>
          <w:color w:val="000000" w:themeColor="text1"/>
          <w:sz w:val="22"/>
          <w:szCs w:val="22"/>
          <w:lang w:eastAsia="zh-CN"/>
        </w:rPr>
        <w:t>p</w:t>
      </w:r>
      <w:r w:rsidR="009E4E0C" w:rsidRPr="00A80B51">
        <w:rPr>
          <w:rFonts w:asciiTheme="minorHAnsi" w:hAnsiTheme="minorHAnsi"/>
          <w:b w:val="0"/>
          <w:color w:val="000000" w:themeColor="text1"/>
          <w:sz w:val="22"/>
          <w:szCs w:val="22"/>
        </w:rPr>
        <w:t xml:space="preserve">rovided that you have made the appropriate </w:t>
      </w:r>
      <w:r w:rsidR="004226C4" w:rsidRPr="00A80B51">
        <w:rPr>
          <w:rFonts w:asciiTheme="minorHAnsi" w:hAnsiTheme="minorHAnsi"/>
          <w:b w:val="0"/>
          <w:color w:val="000000" w:themeColor="text1"/>
          <w:sz w:val="22"/>
          <w:szCs w:val="22"/>
        </w:rPr>
        <w:t>attribution to Microsoft</w:t>
      </w:r>
      <w:r w:rsidR="009E4E0C" w:rsidRPr="00A80B51">
        <w:rPr>
          <w:rFonts w:asciiTheme="minorHAnsi" w:hAnsiTheme="minorHAnsi"/>
          <w:b w:val="0"/>
          <w:color w:val="000000" w:themeColor="text1"/>
          <w:sz w:val="22"/>
          <w:szCs w:val="22"/>
        </w:rPr>
        <w:t>.</w:t>
      </w:r>
    </w:p>
    <w:p w14:paraId="1D759E77" w14:textId="5C7D3381" w:rsidR="00260FBC" w:rsidRPr="00A80B51" w:rsidRDefault="00F168B4" w:rsidP="00C6701B">
      <w:pPr>
        <w:pStyle w:val="Preamble"/>
        <w:numPr>
          <w:ilvl w:val="1"/>
          <w:numId w:val="22"/>
        </w:numPr>
        <w:ind w:left="1080"/>
        <w:rPr>
          <w:rFonts w:asciiTheme="minorHAnsi" w:hAnsiTheme="minorHAnsi"/>
          <w:b w:val="0"/>
          <w:bCs w:val="0"/>
          <w:color w:val="000000" w:themeColor="text1"/>
          <w:sz w:val="22"/>
          <w:szCs w:val="22"/>
        </w:rPr>
      </w:pPr>
      <w:r w:rsidRPr="00A80B51">
        <w:rPr>
          <w:rStyle w:val="normaltextrun"/>
          <w:rFonts w:ascii="Calibri" w:hAnsi="Calibri" w:cs="Calibri"/>
          <w:color w:val="000000" w:themeColor="text1"/>
          <w:sz w:val="22"/>
          <w:szCs w:val="22"/>
          <w:shd w:val="clear" w:color="auto" w:fill="FFFFFF"/>
        </w:rPr>
        <w:t xml:space="preserve">Third Party Programs. </w:t>
      </w:r>
      <w:r w:rsidRPr="00A80B51">
        <w:rPr>
          <w:rStyle w:val="normaltextrun"/>
          <w:rFonts w:ascii="Calibri" w:hAnsi="Calibri" w:cs="Calibri"/>
          <w:b w:val="0"/>
          <w:bCs w:val="0"/>
          <w:color w:val="000000" w:themeColor="text1"/>
          <w:sz w:val="22"/>
          <w:szCs w:val="22"/>
          <w:shd w:val="clear" w:color="auto" w:fill="FFFFFF"/>
        </w:rPr>
        <w:t>The Software may include third party programs that Microsoft, not the third party, licenses to you under this Agreement. Notices, if any, for the third party program are included for your information only.</w:t>
      </w:r>
      <w:r w:rsidRPr="00A80B51">
        <w:rPr>
          <w:rStyle w:val="eop"/>
          <w:rFonts w:ascii="Calibri" w:hAnsi="Calibri" w:cs="Calibri"/>
          <w:b w:val="0"/>
          <w:bCs w:val="0"/>
          <w:color w:val="000000" w:themeColor="text1"/>
          <w:sz w:val="22"/>
          <w:szCs w:val="22"/>
          <w:shd w:val="clear" w:color="auto" w:fill="FFFFFF"/>
        </w:rPr>
        <w:t> </w:t>
      </w:r>
    </w:p>
    <w:p w14:paraId="470AF4C8" w14:textId="77777777" w:rsidR="008E6327" w:rsidRPr="00A80B51"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80B51">
        <w:rPr>
          <w:rFonts w:asciiTheme="minorHAnsi" w:eastAsia="宋体" w:hAnsiTheme="minorHAnsi"/>
          <w:caps/>
          <w:color w:val="000000" w:themeColor="text1"/>
          <w:sz w:val="22"/>
          <w:szCs w:val="22"/>
        </w:rPr>
        <w:t xml:space="preserve">Distribution Restrictions.  </w:t>
      </w:r>
      <w:r w:rsidRPr="00A80B51">
        <w:rPr>
          <w:rFonts w:asciiTheme="minorHAnsi" w:hAnsiTheme="minorHAnsi"/>
          <w:b w:val="0"/>
          <w:color w:val="000000" w:themeColor="text1"/>
          <w:sz w:val="22"/>
          <w:szCs w:val="22"/>
        </w:rPr>
        <w:t xml:space="preserve">You may not: </w:t>
      </w:r>
      <w:r w:rsidRPr="00A80B51">
        <w:rPr>
          <w:rFonts w:asciiTheme="minorHAnsi" w:eastAsia="宋体" w:hAnsiTheme="minorHAnsi"/>
          <w:b w:val="0"/>
          <w:caps/>
          <w:color w:val="000000" w:themeColor="text1"/>
          <w:sz w:val="22"/>
          <w:szCs w:val="22"/>
        </w:rPr>
        <w:t xml:space="preserve"> </w:t>
      </w:r>
    </w:p>
    <w:p w14:paraId="6B1F475C" w14:textId="5E3DA9EE" w:rsidR="008E6327" w:rsidRPr="00A80B51" w:rsidRDefault="008E6327" w:rsidP="008E6327">
      <w:pPr>
        <w:pStyle w:val="Heading2"/>
        <w:numPr>
          <w:ilvl w:val="1"/>
          <w:numId w:val="22"/>
        </w:numPr>
        <w:tabs>
          <w:tab w:val="left" w:pos="450"/>
        </w:tabs>
        <w:rPr>
          <w:rFonts w:asciiTheme="minorHAnsi" w:hAnsiTheme="minorHAnsi"/>
          <w:b w:val="0"/>
          <w:color w:val="000000" w:themeColor="text1"/>
          <w:sz w:val="22"/>
          <w:szCs w:val="22"/>
        </w:rPr>
      </w:pPr>
      <w:r w:rsidRPr="00A80B51">
        <w:rPr>
          <w:rFonts w:asciiTheme="minorHAnsi" w:eastAsia="宋体" w:hAnsiTheme="minorHAnsi"/>
          <w:b w:val="0"/>
          <w:caps/>
          <w:color w:val="000000" w:themeColor="text1"/>
          <w:sz w:val="22"/>
          <w:szCs w:val="22"/>
        </w:rPr>
        <w:t>D</w:t>
      </w:r>
      <w:r w:rsidR="00260FBC" w:rsidRPr="00A80B51">
        <w:rPr>
          <w:rFonts w:asciiTheme="minorHAnsi" w:hAnsiTheme="minorHAnsi"/>
          <w:b w:val="0"/>
          <w:color w:val="000000" w:themeColor="text1"/>
          <w:sz w:val="22"/>
          <w:szCs w:val="22"/>
        </w:rPr>
        <w:t>istribute the Software</w:t>
      </w:r>
      <w:r w:rsidR="00EA0639" w:rsidRPr="00A80B51">
        <w:rPr>
          <w:rFonts w:asciiTheme="minorHAnsi" w:hAnsiTheme="minorHAnsi"/>
          <w:b w:val="0"/>
          <w:color w:val="000000" w:themeColor="text1"/>
          <w:sz w:val="22"/>
          <w:szCs w:val="22"/>
        </w:rPr>
        <w:t xml:space="preserve"> or derivative works in any </w:t>
      </w:r>
      <w:proofErr w:type="gramStart"/>
      <w:r w:rsidR="00EA0639" w:rsidRPr="00A80B51">
        <w:rPr>
          <w:rFonts w:asciiTheme="minorHAnsi" w:hAnsiTheme="minorHAnsi"/>
          <w:b w:val="0"/>
          <w:color w:val="000000" w:themeColor="text1"/>
          <w:sz w:val="22"/>
          <w:szCs w:val="22"/>
        </w:rPr>
        <w:t>form</w:t>
      </w:r>
      <w:r w:rsidRPr="00A80B51">
        <w:rPr>
          <w:rFonts w:asciiTheme="minorHAnsi" w:hAnsiTheme="minorHAnsi"/>
          <w:b w:val="0"/>
          <w:color w:val="000000" w:themeColor="text1"/>
          <w:sz w:val="22"/>
          <w:szCs w:val="22"/>
        </w:rPr>
        <w:t>;</w:t>
      </w:r>
      <w:proofErr w:type="gramEnd"/>
      <w:r w:rsidRPr="00A80B51">
        <w:rPr>
          <w:rFonts w:asciiTheme="minorHAnsi" w:hAnsiTheme="minorHAnsi"/>
          <w:b w:val="0"/>
          <w:color w:val="000000" w:themeColor="text1"/>
          <w:sz w:val="22"/>
          <w:szCs w:val="22"/>
        </w:rPr>
        <w:t xml:space="preserve"> </w:t>
      </w:r>
    </w:p>
    <w:p w14:paraId="149A0956" w14:textId="77777777" w:rsidR="008E6327" w:rsidRPr="00A80B51" w:rsidRDefault="008E6327" w:rsidP="008E6327">
      <w:pPr>
        <w:pStyle w:val="Heading2"/>
        <w:numPr>
          <w:ilvl w:val="1"/>
          <w:numId w:val="22"/>
        </w:numPr>
        <w:tabs>
          <w:tab w:val="left" w:pos="450"/>
        </w:tabs>
        <w:rPr>
          <w:rFonts w:asciiTheme="minorHAnsi" w:hAnsiTheme="minorHAnsi"/>
          <w:b w:val="0"/>
          <w:color w:val="000000" w:themeColor="text1"/>
          <w:sz w:val="22"/>
          <w:szCs w:val="22"/>
        </w:rPr>
      </w:pPr>
      <w:r w:rsidRPr="00A80B51">
        <w:rPr>
          <w:rFonts w:asciiTheme="minorHAnsi" w:hAnsiTheme="minorHAnsi"/>
          <w:b w:val="0"/>
          <w:color w:val="000000" w:themeColor="text1"/>
          <w:sz w:val="22"/>
          <w:szCs w:val="22"/>
        </w:rPr>
        <w:t>A</w:t>
      </w:r>
      <w:r w:rsidR="00260FBC" w:rsidRPr="00A80B51">
        <w:rPr>
          <w:rFonts w:asciiTheme="minorHAnsi" w:hAnsiTheme="minorHAnsi"/>
          <w:b w:val="0"/>
          <w:color w:val="000000" w:themeColor="text1"/>
          <w:sz w:val="22"/>
          <w:szCs w:val="22"/>
        </w:rPr>
        <w:t>lter any copyright, trademark or pate</w:t>
      </w:r>
      <w:r w:rsidRPr="00A80B51">
        <w:rPr>
          <w:rFonts w:asciiTheme="minorHAnsi" w:hAnsiTheme="minorHAnsi"/>
          <w:b w:val="0"/>
          <w:color w:val="000000" w:themeColor="text1"/>
          <w:sz w:val="22"/>
          <w:szCs w:val="22"/>
        </w:rPr>
        <w:t xml:space="preserve">nt notice in the </w:t>
      </w:r>
      <w:proofErr w:type="gramStart"/>
      <w:r w:rsidRPr="00A80B51">
        <w:rPr>
          <w:rFonts w:asciiTheme="minorHAnsi" w:hAnsiTheme="minorHAnsi"/>
          <w:b w:val="0"/>
          <w:color w:val="000000" w:themeColor="text1"/>
          <w:sz w:val="22"/>
          <w:szCs w:val="22"/>
        </w:rPr>
        <w:t>software;</w:t>
      </w:r>
      <w:proofErr w:type="gramEnd"/>
      <w:r w:rsidRPr="00A80B51">
        <w:rPr>
          <w:rFonts w:asciiTheme="minorHAnsi" w:hAnsiTheme="minorHAnsi"/>
          <w:b w:val="0"/>
          <w:color w:val="000000" w:themeColor="text1"/>
          <w:sz w:val="22"/>
          <w:szCs w:val="22"/>
        </w:rPr>
        <w:t xml:space="preserve"> </w:t>
      </w:r>
    </w:p>
    <w:p w14:paraId="2F5ED5F0" w14:textId="77777777" w:rsidR="008E6327" w:rsidRPr="00A80B51" w:rsidRDefault="008E6327" w:rsidP="008E6327">
      <w:pPr>
        <w:pStyle w:val="Heading2"/>
        <w:numPr>
          <w:ilvl w:val="1"/>
          <w:numId w:val="22"/>
        </w:numPr>
        <w:tabs>
          <w:tab w:val="left" w:pos="450"/>
        </w:tabs>
        <w:rPr>
          <w:rFonts w:asciiTheme="minorHAnsi" w:hAnsiTheme="minorHAnsi"/>
          <w:b w:val="0"/>
          <w:color w:val="000000" w:themeColor="text1"/>
          <w:sz w:val="22"/>
          <w:szCs w:val="22"/>
        </w:rPr>
      </w:pPr>
      <w:r w:rsidRPr="00A80B51">
        <w:rPr>
          <w:rFonts w:asciiTheme="minorHAnsi" w:hAnsiTheme="minorHAnsi"/>
          <w:b w:val="0"/>
          <w:color w:val="000000" w:themeColor="text1"/>
          <w:sz w:val="22"/>
          <w:szCs w:val="22"/>
        </w:rPr>
        <w:t>U</w:t>
      </w:r>
      <w:r w:rsidR="00260FBC" w:rsidRPr="00A80B51">
        <w:rPr>
          <w:rFonts w:asciiTheme="minorHAnsi" w:hAnsiTheme="minorHAnsi"/>
          <w:b w:val="0"/>
          <w:color w:val="000000" w:themeColor="text1"/>
          <w:sz w:val="22"/>
          <w:szCs w:val="22"/>
        </w:rPr>
        <w:t>se Microsoft’s trademarks in your programs’ names or in a way that suggests your derivative works or modifications come from or are</w:t>
      </w:r>
      <w:r w:rsidRPr="00A80B51">
        <w:rPr>
          <w:rFonts w:asciiTheme="minorHAnsi" w:hAnsiTheme="minorHAnsi"/>
          <w:b w:val="0"/>
          <w:color w:val="000000" w:themeColor="text1"/>
          <w:sz w:val="22"/>
          <w:szCs w:val="22"/>
        </w:rPr>
        <w:t xml:space="preserve"> endorsed by Microsoft; or </w:t>
      </w:r>
    </w:p>
    <w:p w14:paraId="2F572F0D" w14:textId="58472214" w:rsidR="00260FBC" w:rsidRPr="00A80B51" w:rsidRDefault="008E6327" w:rsidP="008E6327">
      <w:pPr>
        <w:pStyle w:val="Heading2"/>
        <w:numPr>
          <w:ilvl w:val="1"/>
          <w:numId w:val="22"/>
        </w:numPr>
        <w:tabs>
          <w:tab w:val="left" w:pos="450"/>
        </w:tabs>
        <w:rPr>
          <w:rFonts w:asciiTheme="minorHAnsi" w:hAnsiTheme="minorHAnsi"/>
          <w:b w:val="0"/>
          <w:color w:val="000000" w:themeColor="text1"/>
          <w:sz w:val="22"/>
          <w:szCs w:val="22"/>
        </w:rPr>
      </w:pPr>
      <w:r w:rsidRPr="00A80B51">
        <w:rPr>
          <w:rFonts w:asciiTheme="minorHAnsi" w:hAnsiTheme="minorHAnsi"/>
          <w:b w:val="0"/>
          <w:color w:val="000000" w:themeColor="text1"/>
          <w:sz w:val="22"/>
          <w:szCs w:val="22"/>
        </w:rPr>
        <w:t>I</w:t>
      </w:r>
      <w:r w:rsidR="00260FBC" w:rsidRPr="00A80B51">
        <w:rPr>
          <w:rFonts w:asciiTheme="minorHAnsi" w:hAnsiTheme="minorHAnsi"/>
          <w:b w:val="0"/>
          <w:color w:val="000000" w:themeColor="text1"/>
          <w:sz w:val="22"/>
          <w:szCs w:val="22"/>
        </w:rPr>
        <w:t>nclude the software in malicious, deceptive or unlawful programs.</w:t>
      </w:r>
    </w:p>
    <w:p w14:paraId="6E3A6E4F" w14:textId="77B37A1B" w:rsidR="00260FBC" w:rsidRPr="00A80B51"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80B51">
        <w:rPr>
          <w:rFonts w:asciiTheme="minorHAnsi" w:hAnsiTheme="minorHAnsi"/>
          <w:color w:val="000000" w:themeColor="text1"/>
          <w:sz w:val="22"/>
          <w:szCs w:val="22"/>
        </w:rPr>
        <w:t xml:space="preserve">SCOPE OF LICENSE. </w:t>
      </w:r>
      <w:r w:rsidRPr="00A80B51">
        <w:rPr>
          <w:rFonts w:asciiTheme="minorHAnsi" w:hAnsiTheme="minorHAnsi"/>
          <w:b w:val="0"/>
          <w:color w:val="000000" w:themeColor="text1"/>
          <w:sz w:val="22"/>
          <w:szCs w:val="22"/>
        </w:rPr>
        <w:t xml:space="preserve">The Software is licensed, not sold. This </w:t>
      </w:r>
      <w:r w:rsidR="008E6327" w:rsidRPr="00A80B51">
        <w:rPr>
          <w:rFonts w:asciiTheme="minorHAnsi" w:hAnsiTheme="minorHAnsi"/>
          <w:b w:val="0"/>
          <w:color w:val="000000" w:themeColor="text1"/>
          <w:sz w:val="22"/>
          <w:szCs w:val="22"/>
        </w:rPr>
        <w:t>Agreement</w:t>
      </w:r>
      <w:r w:rsidRPr="00A80B51">
        <w:rPr>
          <w:rFonts w:asciiTheme="minorHAnsi" w:hAnsiTheme="minorHAnsi"/>
          <w:b w:val="0"/>
          <w:color w:val="000000" w:themeColor="text1"/>
          <w:sz w:val="22"/>
          <w:szCs w:val="22"/>
        </w:rPr>
        <w:t xml:space="preserve"> only gives you some rights to use the software. Microsoft reserves all other rights. </w:t>
      </w:r>
      <w:r w:rsidRPr="00A80B51">
        <w:rPr>
          <w:rFonts w:asciiTheme="minorHAnsi" w:eastAsia="宋体" w:hAnsiTheme="minorHAnsi"/>
          <w:b w:val="0"/>
          <w:color w:val="000000" w:themeColor="text1"/>
          <w:sz w:val="22"/>
          <w:szCs w:val="22"/>
        </w:rPr>
        <w:t xml:space="preserve">The patent rights, if any, granted to you in this </w:t>
      </w:r>
      <w:r w:rsidR="008E6327" w:rsidRPr="00A80B51">
        <w:rPr>
          <w:rFonts w:asciiTheme="minorHAnsi" w:eastAsia="宋体" w:hAnsiTheme="minorHAnsi"/>
          <w:b w:val="0"/>
          <w:color w:val="000000" w:themeColor="text1"/>
          <w:sz w:val="22"/>
          <w:szCs w:val="22"/>
        </w:rPr>
        <w:t>Agreement</w:t>
      </w:r>
      <w:r w:rsidRPr="00A80B51">
        <w:rPr>
          <w:rFonts w:asciiTheme="minorHAnsi" w:eastAsia="宋体" w:hAnsiTheme="minorHAnsi"/>
          <w:b w:val="0"/>
          <w:color w:val="000000" w:themeColor="text1"/>
          <w:sz w:val="22"/>
          <w:szCs w:val="22"/>
        </w:rPr>
        <w:t xml:space="preserve"> only apply to the Software, not to any derivative works you make.</w:t>
      </w:r>
      <w:r w:rsidRPr="00A80B51">
        <w:rPr>
          <w:rFonts w:asciiTheme="minorHAnsi" w:hAnsiTheme="minorHAnsi"/>
          <w:b w:val="0"/>
          <w:color w:val="000000" w:themeColor="text1"/>
          <w:sz w:val="22"/>
          <w:szCs w:val="22"/>
        </w:rPr>
        <w:t xml:space="preserve"> In using the Software, you must comply with any technical limitations in the Software that may only allow you to use it in certain ways. You may not:</w:t>
      </w:r>
    </w:p>
    <w:p w14:paraId="6AF83D37" w14:textId="3D83B9DD" w:rsidR="00260FBC" w:rsidRPr="00A80B51" w:rsidRDefault="008E6327" w:rsidP="00C6701B">
      <w:pPr>
        <w:pStyle w:val="Heading2"/>
        <w:numPr>
          <w:ilvl w:val="3"/>
          <w:numId w:val="18"/>
        </w:numPr>
        <w:tabs>
          <w:tab w:val="left" w:pos="720"/>
        </w:tabs>
        <w:ind w:left="1080"/>
        <w:rPr>
          <w:rFonts w:asciiTheme="minorHAnsi" w:hAnsiTheme="minorHAnsi"/>
          <w:b w:val="0"/>
          <w:color w:val="000000" w:themeColor="text1"/>
          <w:sz w:val="22"/>
          <w:szCs w:val="22"/>
        </w:rPr>
      </w:pPr>
      <w:r w:rsidRPr="00A80B51">
        <w:rPr>
          <w:rFonts w:asciiTheme="minorHAnsi" w:hAnsiTheme="minorHAnsi"/>
          <w:b w:val="0"/>
          <w:color w:val="000000" w:themeColor="text1"/>
          <w:sz w:val="22"/>
          <w:szCs w:val="22"/>
        </w:rPr>
        <w:t>W</w:t>
      </w:r>
      <w:r w:rsidR="00260FBC" w:rsidRPr="00A80B51">
        <w:rPr>
          <w:rFonts w:asciiTheme="minorHAnsi" w:hAnsiTheme="minorHAnsi"/>
          <w:b w:val="0"/>
          <w:color w:val="000000" w:themeColor="text1"/>
          <w:sz w:val="22"/>
          <w:szCs w:val="22"/>
        </w:rPr>
        <w:t xml:space="preserve">ork around any technical limitations in the </w:t>
      </w:r>
      <w:proofErr w:type="gramStart"/>
      <w:r w:rsidR="00260FBC" w:rsidRPr="00A80B51">
        <w:rPr>
          <w:rFonts w:asciiTheme="minorHAnsi" w:hAnsiTheme="minorHAnsi"/>
          <w:b w:val="0"/>
          <w:color w:val="000000" w:themeColor="text1"/>
          <w:sz w:val="22"/>
          <w:szCs w:val="22"/>
        </w:rPr>
        <w:t>Software;</w:t>
      </w:r>
      <w:proofErr w:type="gramEnd"/>
    </w:p>
    <w:p w14:paraId="50515A25" w14:textId="5F20471C" w:rsidR="00260FBC" w:rsidRPr="00A80B51" w:rsidRDefault="008E6327" w:rsidP="00C6701B">
      <w:pPr>
        <w:pStyle w:val="Heading2"/>
        <w:numPr>
          <w:ilvl w:val="3"/>
          <w:numId w:val="18"/>
        </w:numPr>
        <w:tabs>
          <w:tab w:val="left" w:pos="720"/>
        </w:tabs>
        <w:ind w:left="1080"/>
        <w:rPr>
          <w:rFonts w:asciiTheme="minorHAnsi" w:hAnsiTheme="minorHAnsi"/>
          <w:b w:val="0"/>
          <w:color w:val="000000" w:themeColor="text1"/>
          <w:sz w:val="22"/>
          <w:szCs w:val="22"/>
        </w:rPr>
      </w:pPr>
      <w:r w:rsidRPr="00A80B51">
        <w:rPr>
          <w:rFonts w:asciiTheme="minorHAnsi" w:hAnsiTheme="minorHAnsi"/>
          <w:b w:val="0"/>
          <w:color w:val="000000" w:themeColor="text1"/>
          <w:sz w:val="22"/>
          <w:szCs w:val="22"/>
        </w:rPr>
        <w:lastRenderedPageBreak/>
        <w:t>R</w:t>
      </w:r>
      <w:r w:rsidR="00260FBC" w:rsidRPr="00A80B51">
        <w:rPr>
          <w:rFonts w:asciiTheme="minorHAnsi" w:hAnsiTheme="minorHAnsi"/>
          <w:b w:val="0"/>
          <w:color w:val="000000" w:themeColor="text1"/>
          <w:sz w:val="22"/>
          <w:szCs w:val="22"/>
        </w:rPr>
        <w:t xml:space="preserve">everse engineer, decompile or disassemble the Software, except and only to the extent that applicable law expressly permits, despite this </w:t>
      </w:r>
      <w:proofErr w:type="gramStart"/>
      <w:r w:rsidR="00260FBC" w:rsidRPr="00A80B51">
        <w:rPr>
          <w:rFonts w:asciiTheme="minorHAnsi" w:hAnsiTheme="minorHAnsi"/>
          <w:b w:val="0"/>
          <w:color w:val="000000" w:themeColor="text1"/>
          <w:sz w:val="22"/>
          <w:szCs w:val="22"/>
        </w:rPr>
        <w:t>limitation;</w:t>
      </w:r>
      <w:proofErr w:type="gramEnd"/>
    </w:p>
    <w:p w14:paraId="5049009D" w14:textId="75846E54" w:rsidR="008A50D2" w:rsidRPr="00A80B51" w:rsidRDefault="008E6327" w:rsidP="008A50D2">
      <w:pPr>
        <w:pStyle w:val="Heading2"/>
        <w:numPr>
          <w:ilvl w:val="3"/>
          <w:numId w:val="18"/>
        </w:numPr>
        <w:tabs>
          <w:tab w:val="left" w:pos="720"/>
        </w:tabs>
        <w:ind w:left="1080"/>
        <w:rPr>
          <w:rFonts w:asciiTheme="minorHAnsi" w:hAnsiTheme="minorHAnsi"/>
          <w:b w:val="0"/>
          <w:color w:val="000000" w:themeColor="text1"/>
          <w:sz w:val="22"/>
          <w:szCs w:val="22"/>
        </w:rPr>
      </w:pPr>
      <w:r w:rsidRPr="00A80B51">
        <w:rPr>
          <w:rFonts w:asciiTheme="minorHAnsi" w:hAnsiTheme="minorHAnsi"/>
          <w:b w:val="0"/>
          <w:color w:val="000000" w:themeColor="text1"/>
          <w:sz w:val="22"/>
          <w:szCs w:val="22"/>
        </w:rPr>
        <w:t>U</w:t>
      </w:r>
      <w:r w:rsidR="008A50D2" w:rsidRPr="00A80B51">
        <w:rPr>
          <w:rFonts w:asciiTheme="minorHAnsi" w:hAnsiTheme="minorHAnsi"/>
          <w:b w:val="0"/>
          <w:color w:val="000000" w:themeColor="text1"/>
          <w:sz w:val="22"/>
          <w:szCs w:val="22"/>
        </w:rPr>
        <w:t xml:space="preserve">se the Software for commercial software hosting </w:t>
      </w:r>
      <w:proofErr w:type="gramStart"/>
      <w:r w:rsidR="008A50D2" w:rsidRPr="00A80B51">
        <w:rPr>
          <w:rFonts w:asciiTheme="minorHAnsi" w:hAnsiTheme="minorHAnsi"/>
          <w:b w:val="0"/>
          <w:color w:val="000000" w:themeColor="text1"/>
          <w:sz w:val="22"/>
          <w:szCs w:val="22"/>
        </w:rPr>
        <w:t>services;</w:t>
      </w:r>
      <w:proofErr w:type="gramEnd"/>
      <w:r w:rsidR="008A50D2" w:rsidRPr="00A80B51">
        <w:rPr>
          <w:rFonts w:asciiTheme="minorHAnsi" w:hAnsiTheme="minorHAnsi"/>
          <w:b w:val="0"/>
          <w:color w:val="000000" w:themeColor="text1"/>
          <w:sz w:val="22"/>
          <w:szCs w:val="22"/>
        </w:rPr>
        <w:t xml:space="preserve"> </w:t>
      </w:r>
    </w:p>
    <w:p w14:paraId="58A5221B" w14:textId="77777777" w:rsidR="00732152" w:rsidRPr="00A80B51" w:rsidRDefault="00732152" w:rsidP="00C6701B">
      <w:pPr>
        <w:pStyle w:val="Heading2"/>
        <w:numPr>
          <w:ilvl w:val="3"/>
          <w:numId w:val="18"/>
        </w:numPr>
        <w:tabs>
          <w:tab w:val="left" w:pos="720"/>
        </w:tabs>
        <w:ind w:left="1080"/>
        <w:rPr>
          <w:rFonts w:asciiTheme="minorHAnsi" w:hAnsiTheme="minorHAnsi"/>
          <w:b w:val="0"/>
          <w:color w:val="000000" w:themeColor="text1"/>
          <w:sz w:val="22"/>
          <w:szCs w:val="22"/>
        </w:rPr>
      </w:pPr>
      <w:r w:rsidRPr="00A80B51">
        <w:rPr>
          <w:rFonts w:asciiTheme="minorHAnsi" w:hAnsiTheme="minorHAnsi"/>
          <w:b w:val="0"/>
          <w:color w:val="000000" w:themeColor="text1"/>
          <w:sz w:val="22"/>
          <w:szCs w:val="22"/>
        </w:rPr>
        <w:t xml:space="preserve">Publish the Software for others to </w:t>
      </w:r>
      <w:proofErr w:type="gramStart"/>
      <w:r w:rsidRPr="00A80B51">
        <w:rPr>
          <w:rFonts w:asciiTheme="minorHAnsi" w:hAnsiTheme="minorHAnsi"/>
          <w:b w:val="0"/>
          <w:color w:val="000000" w:themeColor="text1"/>
          <w:sz w:val="22"/>
          <w:szCs w:val="22"/>
        </w:rPr>
        <w:t>copy;</w:t>
      </w:r>
      <w:proofErr w:type="gramEnd"/>
    </w:p>
    <w:p w14:paraId="5BFC1E53" w14:textId="521A48DD" w:rsidR="00260FBC" w:rsidRPr="00A80B51" w:rsidRDefault="008E6327" w:rsidP="00C6701B">
      <w:pPr>
        <w:pStyle w:val="Heading2"/>
        <w:numPr>
          <w:ilvl w:val="3"/>
          <w:numId w:val="18"/>
        </w:numPr>
        <w:tabs>
          <w:tab w:val="left" w:pos="720"/>
        </w:tabs>
        <w:ind w:left="1080"/>
        <w:rPr>
          <w:rFonts w:asciiTheme="minorHAnsi" w:hAnsiTheme="minorHAnsi"/>
          <w:b w:val="0"/>
          <w:color w:val="000000" w:themeColor="text1"/>
          <w:sz w:val="22"/>
          <w:szCs w:val="22"/>
        </w:rPr>
      </w:pPr>
      <w:r w:rsidRPr="00A80B51">
        <w:rPr>
          <w:rFonts w:asciiTheme="minorHAnsi" w:hAnsiTheme="minorHAnsi"/>
          <w:b w:val="0"/>
          <w:color w:val="000000" w:themeColor="text1"/>
          <w:sz w:val="22"/>
          <w:szCs w:val="22"/>
        </w:rPr>
        <w:t>M</w:t>
      </w:r>
      <w:r w:rsidR="00260FBC" w:rsidRPr="00A80B51">
        <w:rPr>
          <w:rFonts w:asciiTheme="minorHAnsi" w:hAnsiTheme="minorHAnsi"/>
          <w:b w:val="0"/>
          <w:color w:val="000000" w:themeColor="text1"/>
          <w:sz w:val="22"/>
          <w:szCs w:val="22"/>
        </w:rPr>
        <w:t xml:space="preserve">ake more copies of the Software than specified in this </w:t>
      </w:r>
      <w:r w:rsidRPr="00A80B51">
        <w:rPr>
          <w:rFonts w:asciiTheme="minorHAnsi" w:hAnsiTheme="minorHAnsi"/>
          <w:b w:val="0"/>
          <w:color w:val="000000" w:themeColor="text1"/>
          <w:sz w:val="22"/>
          <w:szCs w:val="22"/>
        </w:rPr>
        <w:t>Agreement</w:t>
      </w:r>
      <w:r w:rsidR="00260FBC" w:rsidRPr="00A80B51">
        <w:rPr>
          <w:rFonts w:asciiTheme="minorHAnsi" w:hAnsiTheme="minorHAnsi"/>
          <w:b w:val="0"/>
          <w:color w:val="000000" w:themeColor="text1"/>
          <w:sz w:val="22"/>
          <w:szCs w:val="22"/>
        </w:rPr>
        <w:t xml:space="preserve"> or allowed by applicable law, despite this </w:t>
      </w:r>
      <w:proofErr w:type="gramStart"/>
      <w:r w:rsidR="00260FBC" w:rsidRPr="00A80B51">
        <w:rPr>
          <w:rFonts w:asciiTheme="minorHAnsi" w:hAnsiTheme="minorHAnsi"/>
          <w:b w:val="0"/>
          <w:color w:val="000000" w:themeColor="text1"/>
          <w:sz w:val="22"/>
          <w:szCs w:val="22"/>
        </w:rPr>
        <w:t>limitation;</w:t>
      </w:r>
      <w:proofErr w:type="gramEnd"/>
    </w:p>
    <w:p w14:paraId="72242AAB" w14:textId="62F74272" w:rsidR="00260FBC" w:rsidRPr="00A80B51" w:rsidRDefault="008E6327" w:rsidP="00C6701B">
      <w:pPr>
        <w:pStyle w:val="Heading2"/>
        <w:numPr>
          <w:ilvl w:val="3"/>
          <w:numId w:val="18"/>
        </w:numPr>
        <w:tabs>
          <w:tab w:val="left" w:pos="720"/>
        </w:tabs>
        <w:ind w:left="1080"/>
        <w:rPr>
          <w:rFonts w:asciiTheme="minorHAnsi" w:hAnsiTheme="minorHAnsi"/>
          <w:b w:val="0"/>
          <w:color w:val="000000" w:themeColor="text1"/>
          <w:sz w:val="22"/>
          <w:szCs w:val="22"/>
        </w:rPr>
      </w:pPr>
      <w:r w:rsidRPr="00A80B51">
        <w:rPr>
          <w:rFonts w:asciiTheme="minorHAnsi" w:hAnsiTheme="minorHAnsi"/>
          <w:b w:val="0"/>
          <w:color w:val="000000" w:themeColor="text1"/>
          <w:sz w:val="22"/>
          <w:szCs w:val="22"/>
        </w:rPr>
        <w:t>R</w:t>
      </w:r>
      <w:r w:rsidR="00260FBC" w:rsidRPr="00A80B51">
        <w:rPr>
          <w:rFonts w:asciiTheme="minorHAnsi" w:hAnsiTheme="minorHAnsi"/>
          <w:b w:val="0"/>
          <w:color w:val="000000" w:themeColor="text1"/>
          <w:sz w:val="22"/>
          <w:szCs w:val="22"/>
        </w:rPr>
        <w:t>ent, lease or lend the Software;</w:t>
      </w:r>
      <w:r w:rsidR="008A50D2" w:rsidRPr="00A80B51">
        <w:rPr>
          <w:rFonts w:asciiTheme="minorHAnsi" w:hAnsiTheme="minorHAnsi"/>
          <w:b w:val="0"/>
          <w:color w:val="000000" w:themeColor="text1"/>
          <w:sz w:val="22"/>
          <w:szCs w:val="22"/>
        </w:rPr>
        <w:t xml:space="preserve"> or</w:t>
      </w:r>
    </w:p>
    <w:p w14:paraId="56E42AE4" w14:textId="6801C99B" w:rsidR="00260FBC" w:rsidRPr="00A80B51" w:rsidRDefault="008E6327" w:rsidP="00C6701B">
      <w:pPr>
        <w:pStyle w:val="Heading2"/>
        <w:numPr>
          <w:ilvl w:val="3"/>
          <w:numId w:val="18"/>
        </w:numPr>
        <w:tabs>
          <w:tab w:val="left" w:pos="720"/>
        </w:tabs>
        <w:ind w:left="1080"/>
        <w:rPr>
          <w:rFonts w:asciiTheme="minorHAnsi" w:hAnsiTheme="minorHAnsi"/>
          <w:b w:val="0"/>
          <w:color w:val="000000" w:themeColor="text1"/>
          <w:sz w:val="22"/>
          <w:szCs w:val="22"/>
        </w:rPr>
      </w:pPr>
      <w:r w:rsidRPr="00A80B51">
        <w:rPr>
          <w:rFonts w:asciiTheme="minorHAnsi" w:hAnsiTheme="minorHAnsi"/>
          <w:b w:val="0"/>
          <w:color w:val="000000" w:themeColor="text1"/>
          <w:sz w:val="22"/>
          <w:szCs w:val="22"/>
        </w:rPr>
        <w:t>T</w:t>
      </w:r>
      <w:r w:rsidR="00260FBC" w:rsidRPr="00A80B51">
        <w:rPr>
          <w:rFonts w:asciiTheme="minorHAnsi" w:hAnsiTheme="minorHAnsi"/>
          <w:b w:val="0"/>
          <w:color w:val="000000" w:themeColor="text1"/>
          <w:sz w:val="22"/>
          <w:szCs w:val="22"/>
        </w:rPr>
        <w:t xml:space="preserve">ransfer the Software or this </w:t>
      </w:r>
      <w:r w:rsidRPr="00A80B51">
        <w:rPr>
          <w:rFonts w:asciiTheme="minorHAnsi" w:hAnsiTheme="minorHAnsi"/>
          <w:b w:val="0"/>
          <w:color w:val="000000" w:themeColor="text1"/>
          <w:sz w:val="22"/>
          <w:szCs w:val="22"/>
        </w:rPr>
        <w:t>Agreement</w:t>
      </w:r>
      <w:r w:rsidR="00260FBC" w:rsidRPr="00A80B51">
        <w:rPr>
          <w:rFonts w:asciiTheme="minorHAnsi" w:hAnsiTheme="minorHAnsi"/>
          <w:b w:val="0"/>
          <w:color w:val="000000" w:themeColor="text1"/>
          <w:sz w:val="22"/>
          <w:szCs w:val="22"/>
        </w:rPr>
        <w:t xml:space="preserve"> to any third party</w:t>
      </w:r>
      <w:r w:rsidR="008A50D2" w:rsidRPr="00A80B51">
        <w:rPr>
          <w:rFonts w:asciiTheme="minorHAnsi" w:hAnsiTheme="minorHAnsi"/>
          <w:b w:val="0"/>
          <w:color w:val="000000" w:themeColor="text1"/>
          <w:sz w:val="22"/>
          <w:szCs w:val="22"/>
        </w:rPr>
        <w:t xml:space="preserve">. </w:t>
      </w:r>
    </w:p>
    <w:p w14:paraId="15BF32A8" w14:textId="77777777" w:rsidR="006B4A5E" w:rsidRPr="00A80B51" w:rsidRDefault="00C2226D" w:rsidP="006B4A5E">
      <w:pPr>
        <w:pStyle w:val="Heading2"/>
        <w:numPr>
          <w:ilvl w:val="0"/>
          <w:numId w:val="22"/>
        </w:numPr>
        <w:tabs>
          <w:tab w:val="left" w:pos="450"/>
        </w:tabs>
        <w:ind w:left="450" w:hanging="450"/>
        <w:rPr>
          <w:rFonts w:asciiTheme="minorHAnsi" w:hAnsiTheme="minorHAnsi"/>
          <w:b w:val="0"/>
          <w:color w:val="000000" w:themeColor="text1"/>
          <w:sz w:val="22"/>
          <w:szCs w:val="22"/>
        </w:rPr>
      </w:pPr>
      <w:r w:rsidRPr="00A80B51">
        <w:rPr>
          <w:rFonts w:asciiTheme="minorHAnsi" w:hAnsiTheme="minorHAnsi"/>
          <w:color w:val="000000" w:themeColor="text1"/>
          <w:sz w:val="22"/>
          <w:szCs w:val="22"/>
        </w:rPr>
        <w:t xml:space="preserve">FEEDBACK. </w:t>
      </w:r>
      <w:r w:rsidRPr="00A80B51">
        <w:rPr>
          <w:rFonts w:asciiTheme="minorHAnsi" w:hAnsiTheme="minorHAnsi"/>
          <w:b w:val="0"/>
          <w:color w:val="000000" w:themeColor="text1"/>
          <w:sz w:val="22"/>
          <w:szCs w:val="22"/>
        </w:rPr>
        <w:t>Any feedback about the Software provided by you to us is voluntarily given, and Microsoft shall be free to use the feedback as it sees fit without obligation or restriction of any kind, even if the feedback is designated by you as confidential</w:t>
      </w:r>
      <w:r w:rsidRPr="00A80B51">
        <w:rPr>
          <w:rFonts w:asciiTheme="minorHAnsi" w:hAnsiTheme="minorHAnsi"/>
          <w:color w:val="000000" w:themeColor="text1"/>
          <w:sz w:val="22"/>
          <w:szCs w:val="22"/>
        </w:rPr>
        <w:t>.</w:t>
      </w:r>
    </w:p>
    <w:p w14:paraId="09BDE01A" w14:textId="4575F004" w:rsidR="00260FBC" w:rsidRPr="00A80B51"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80B51">
        <w:rPr>
          <w:rFonts w:asciiTheme="minorHAnsi" w:hAnsiTheme="minorHAnsi"/>
          <w:color w:val="000000" w:themeColor="text1"/>
          <w:sz w:val="22"/>
          <w:szCs w:val="22"/>
        </w:rPr>
        <w:t xml:space="preserve">TERM; TERMINATION. </w:t>
      </w:r>
      <w:r w:rsidRPr="00A80B51">
        <w:rPr>
          <w:rFonts w:asciiTheme="minorHAnsi" w:hAnsiTheme="minorHAnsi"/>
          <w:b w:val="0"/>
          <w:color w:val="000000" w:themeColor="text1"/>
          <w:sz w:val="22"/>
          <w:szCs w:val="22"/>
        </w:rPr>
        <w:t xml:space="preserve">The term of this </w:t>
      </w:r>
      <w:r w:rsidR="008E6327" w:rsidRPr="00A80B51">
        <w:rPr>
          <w:rFonts w:asciiTheme="minorHAnsi" w:hAnsiTheme="minorHAnsi"/>
          <w:b w:val="0"/>
          <w:color w:val="000000" w:themeColor="text1"/>
          <w:sz w:val="22"/>
          <w:szCs w:val="22"/>
        </w:rPr>
        <w:t>Agreement</w:t>
      </w:r>
      <w:r w:rsidRPr="00A80B51">
        <w:rPr>
          <w:rFonts w:asciiTheme="minorHAnsi" w:hAnsiTheme="minorHAnsi"/>
          <w:b w:val="0"/>
          <w:color w:val="000000" w:themeColor="text1"/>
          <w:sz w:val="22"/>
          <w:szCs w:val="22"/>
        </w:rPr>
        <w:t xml:space="preserve"> will commence upon your acceptance </w:t>
      </w:r>
      <w:r w:rsidR="00943CA0" w:rsidRPr="00A80B51">
        <w:rPr>
          <w:rFonts w:asciiTheme="minorHAnsi" w:hAnsiTheme="minorHAnsi"/>
          <w:b w:val="0"/>
          <w:color w:val="000000" w:themeColor="text1"/>
          <w:sz w:val="22"/>
          <w:szCs w:val="22"/>
        </w:rPr>
        <w:t xml:space="preserve">of these license terms and will </w:t>
      </w:r>
      <w:r w:rsidR="005736CC" w:rsidRPr="00A80B51">
        <w:rPr>
          <w:rFonts w:asciiTheme="minorHAnsi" w:hAnsiTheme="minorHAnsi"/>
          <w:b w:val="0"/>
          <w:color w:val="000000" w:themeColor="text1"/>
          <w:sz w:val="22"/>
          <w:szCs w:val="22"/>
        </w:rPr>
        <w:t>continue indefinitely</w:t>
      </w:r>
      <w:r w:rsidR="00F215BC" w:rsidRPr="00A80B51">
        <w:rPr>
          <w:rFonts w:asciiTheme="minorHAnsi" w:hAnsiTheme="minorHAnsi"/>
          <w:b w:val="0"/>
          <w:color w:val="000000" w:themeColor="text1"/>
          <w:sz w:val="22"/>
          <w:szCs w:val="22"/>
        </w:rPr>
        <w:t xml:space="preserve"> </w:t>
      </w:r>
      <w:r w:rsidRPr="00A80B51">
        <w:rPr>
          <w:rFonts w:asciiTheme="minorHAnsi" w:hAnsiTheme="minorHAnsi"/>
          <w:b w:val="0"/>
          <w:color w:val="000000" w:themeColor="text1"/>
          <w:sz w:val="22"/>
          <w:szCs w:val="22"/>
        </w:rPr>
        <w:t xml:space="preserve">unless terminated earlier as provided herein. If you breach this </w:t>
      </w:r>
      <w:r w:rsidR="008E6327" w:rsidRPr="00A80B51">
        <w:rPr>
          <w:rFonts w:asciiTheme="minorHAnsi" w:hAnsiTheme="minorHAnsi"/>
          <w:b w:val="0"/>
          <w:color w:val="000000" w:themeColor="text1"/>
          <w:sz w:val="22"/>
          <w:szCs w:val="22"/>
        </w:rPr>
        <w:t>Agreement</w:t>
      </w:r>
      <w:r w:rsidRPr="00A80B51">
        <w:rPr>
          <w:rFonts w:asciiTheme="minorHAnsi" w:hAnsiTheme="minorHAnsi"/>
          <w:b w:val="0"/>
          <w:color w:val="000000" w:themeColor="text1"/>
          <w:sz w:val="22"/>
          <w:szCs w:val="22"/>
        </w:rPr>
        <w:t xml:space="preserve"> or if you sue Microsoft or any other party over patents that you think may apply to or read on the S</w:t>
      </w:r>
      <w:r w:rsidR="00C2226D" w:rsidRPr="00A80B51">
        <w:rPr>
          <w:rFonts w:asciiTheme="minorHAnsi" w:hAnsiTheme="minorHAnsi"/>
          <w:b w:val="0"/>
          <w:color w:val="000000" w:themeColor="text1"/>
          <w:sz w:val="22"/>
          <w:szCs w:val="22"/>
        </w:rPr>
        <w:t>oftware or anyone's use of the S</w:t>
      </w:r>
      <w:r w:rsidRPr="00A80B51">
        <w:rPr>
          <w:rFonts w:asciiTheme="minorHAnsi" w:hAnsiTheme="minorHAnsi"/>
          <w:b w:val="0"/>
          <w:color w:val="000000" w:themeColor="text1"/>
          <w:sz w:val="22"/>
          <w:szCs w:val="22"/>
        </w:rPr>
        <w:t xml:space="preserve">oftware, this </w:t>
      </w:r>
      <w:r w:rsidR="008E6327" w:rsidRPr="00A80B51">
        <w:rPr>
          <w:rFonts w:asciiTheme="minorHAnsi" w:hAnsiTheme="minorHAnsi"/>
          <w:b w:val="0"/>
          <w:color w:val="000000" w:themeColor="text1"/>
          <w:sz w:val="22"/>
          <w:szCs w:val="22"/>
        </w:rPr>
        <w:t>Agreement</w:t>
      </w:r>
      <w:r w:rsidRPr="00A80B51">
        <w:rPr>
          <w:rFonts w:asciiTheme="minorHAnsi" w:hAnsiTheme="minorHAnsi"/>
          <w:b w:val="0"/>
          <w:color w:val="000000" w:themeColor="text1"/>
          <w:sz w:val="22"/>
          <w:szCs w:val="22"/>
        </w:rPr>
        <w:t xml:space="preserve"> (and your license and rights obtained herein) terminate automatically. If this </w:t>
      </w:r>
      <w:r w:rsidR="008E6327" w:rsidRPr="00A80B51">
        <w:rPr>
          <w:rFonts w:asciiTheme="minorHAnsi" w:hAnsiTheme="minorHAnsi"/>
          <w:b w:val="0"/>
          <w:color w:val="000000" w:themeColor="text1"/>
          <w:sz w:val="22"/>
          <w:szCs w:val="22"/>
        </w:rPr>
        <w:t>Agreement</w:t>
      </w:r>
      <w:r w:rsidRPr="00A80B51">
        <w:rPr>
          <w:rFonts w:asciiTheme="minorHAnsi" w:hAnsiTheme="minorHAnsi"/>
          <w:b w:val="0"/>
          <w:color w:val="000000" w:themeColor="text1"/>
          <w:sz w:val="22"/>
          <w:szCs w:val="22"/>
        </w:rPr>
        <w:t xml:space="preserve"> is terminated, you must cease using and distributing any derivative works or modifications of the Software.  Any sections that are intended to survive termination of this </w:t>
      </w:r>
      <w:r w:rsidR="008E6327" w:rsidRPr="00A80B51">
        <w:rPr>
          <w:rFonts w:asciiTheme="minorHAnsi" w:hAnsiTheme="minorHAnsi"/>
          <w:b w:val="0"/>
          <w:color w:val="000000" w:themeColor="text1"/>
          <w:sz w:val="22"/>
          <w:szCs w:val="22"/>
        </w:rPr>
        <w:t>Agreement</w:t>
      </w:r>
      <w:r w:rsidRPr="00A80B51">
        <w:rPr>
          <w:rFonts w:asciiTheme="minorHAnsi" w:hAnsiTheme="minorHAnsi"/>
          <w:b w:val="0"/>
          <w:color w:val="000000" w:themeColor="text1"/>
          <w:sz w:val="22"/>
          <w:szCs w:val="22"/>
        </w:rPr>
        <w:t xml:space="preserve"> shall survive.</w:t>
      </w:r>
      <w:r w:rsidRPr="00A80B51">
        <w:rPr>
          <w:rFonts w:asciiTheme="minorHAnsi" w:hAnsiTheme="minorHAnsi"/>
          <w:color w:val="000000" w:themeColor="text1"/>
          <w:sz w:val="22"/>
          <w:szCs w:val="22"/>
        </w:rPr>
        <w:t xml:space="preserve"> </w:t>
      </w:r>
    </w:p>
    <w:p w14:paraId="35506D97" w14:textId="0281FD74" w:rsidR="00260FBC" w:rsidRPr="00A80B51"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80B51">
        <w:rPr>
          <w:rFonts w:asciiTheme="minorHAnsi" w:hAnsiTheme="minorHAnsi"/>
          <w:color w:val="000000" w:themeColor="text1"/>
          <w:sz w:val="22"/>
          <w:szCs w:val="22"/>
        </w:rPr>
        <w:t xml:space="preserve">EXPORT RESTRICTIONS. </w:t>
      </w:r>
      <w:r w:rsidRPr="00A80B51">
        <w:rPr>
          <w:rFonts w:asciiTheme="minorHAnsi" w:hAnsiTheme="minorHAnsi"/>
          <w:b w:val="0"/>
          <w:color w:val="000000" w:themeColor="text1"/>
          <w:sz w:val="22"/>
          <w:szCs w:val="22"/>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hyperlink r:id="rId11" w:history="1">
        <w:r w:rsidRPr="00A80B51">
          <w:rPr>
            <w:rStyle w:val="Hyperlink"/>
            <w:rFonts w:asciiTheme="minorHAnsi" w:eastAsia="宋体" w:hAnsiTheme="minorHAnsi" w:cs="Tahoma"/>
            <w:b w:val="0"/>
            <w:bCs w:val="0"/>
            <w:color w:val="000000" w:themeColor="text1"/>
            <w:sz w:val="22"/>
            <w:szCs w:val="22"/>
          </w:rPr>
          <w:t>www.microsoft.com/exporting</w:t>
        </w:r>
      </w:hyperlink>
      <w:r w:rsidRPr="00A80B51">
        <w:rPr>
          <w:rFonts w:asciiTheme="minorHAnsi" w:hAnsiTheme="minorHAnsi"/>
          <w:color w:val="000000" w:themeColor="text1"/>
          <w:sz w:val="22"/>
          <w:szCs w:val="22"/>
        </w:rPr>
        <w:t>.</w:t>
      </w:r>
    </w:p>
    <w:p w14:paraId="72B4FB03" w14:textId="35F2C791" w:rsidR="00C2226D" w:rsidRPr="00A80B51"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80B51">
        <w:rPr>
          <w:rFonts w:asciiTheme="minorHAnsi" w:hAnsiTheme="minorHAnsi"/>
          <w:color w:val="000000" w:themeColor="text1"/>
          <w:sz w:val="22"/>
          <w:szCs w:val="22"/>
        </w:rPr>
        <w:t xml:space="preserve">ENTIRE AGREEMENT. </w:t>
      </w:r>
      <w:r w:rsidRPr="00A80B51">
        <w:rPr>
          <w:rFonts w:asciiTheme="minorHAnsi" w:hAnsiTheme="minorHAnsi"/>
          <w:b w:val="0"/>
          <w:color w:val="000000" w:themeColor="text1"/>
          <w:sz w:val="22"/>
          <w:szCs w:val="22"/>
        </w:rPr>
        <w:t xml:space="preserve">This </w:t>
      </w:r>
      <w:r w:rsidR="008E6327" w:rsidRPr="00A80B51">
        <w:rPr>
          <w:rFonts w:asciiTheme="minorHAnsi" w:hAnsiTheme="minorHAnsi"/>
          <w:b w:val="0"/>
          <w:color w:val="000000" w:themeColor="text1"/>
          <w:sz w:val="22"/>
          <w:szCs w:val="22"/>
        </w:rPr>
        <w:t>Agreement</w:t>
      </w:r>
      <w:r w:rsidR="00C2226D" w:rsidRPr="00A80B51">
        <w:rPr>
          <w:rFonts w:asciiTheme="minorHAnsi" w:hAnsiTheme="minorHAnsi"/>
          <w:b w:val="0"/>
          <w:color w:val="000000" w:themeColor="text1"/>
          <w:sz w:val="22"/>
          <w:szCs w:val="22"/>
        </w:rPr>
        <w:t>, any exhibits</w:t>
      </w:r>
      <w:r w:rsidRPr="00A80B51">
        <w:rPr>
          <w:rFonts w:asciiTheme="minorHAnsi" w:hAnsiTheme="minorHAnsi"/>
          <w:b w:val="0"/>
          <w:color w:val="000000" w:themeColor="text1"/>
          <w:sz w:val="22"/>
          <w:szCs w:val="22"/>
        </w:rPr>
        <w:t>, and the terms for supplements, updates, Internet-based services and support services that you use, are the entire agreement for the Software and support services.</w:t>
      </w:r>
      <w:r w:rsidRPr="00A80B51">
        <w:rPr>
          <w:rFonts w:asciiTheme="minorHAnsi" w:hAnsiTheme="minorHAnsi"/>
          <w:caps/>
          <w:color w:val="000000" w:themeColor="text1"/>
          <w:sz w:val="22"/>
          <w:szCs w:val="22"/>
        </w:rPr>
        <w:t xml:space="preserve"> </w:t>
      </w:r>
    </w:p>
    <w:p w14:paraId="0F55DC22" w14:textId="284EB25A" w:rsidR="00C2226D" w:rsidRPr="00A80B51" w:rsidRDefault="00C2226D"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80B51">
        <w:rPr>
          <w:rFonts w:asciiTheme="minorHAnsi" w:eastAsiaTheme="minorEastAsia" w:hAnsiTheme="minorHAnsi" w:cstheme="minorBidi"/>
          <w:color w:val="000000" w:themeColor="text1"/>
          <w:sz w:val="22"/>
          <w:szCs w:val="22"/>
        </w:rPr>
        <w:t>SEVERABILITY.</w:t>
      </w:r>
      <w:r w:rsidRPr="00A80B51">
        <w:rPr>
          <w:rFonts w:asciiTheme="minorHAnsi" w:eastAsiaTheme="minorHAnsi" w:hAnsiTheme="minorHAnsi" w:cstheme="minorBidi"/>
          <w:color w:val="000000" w:themeColor="text1"/>
          <w:sz w:val="22"/>
          <w:szCs w:val="22"/>
        </w:rPr>
        <w:t xml:space="preserve"> </w:t>
      </w:r>
      <w:r w:rsidRPr="00A80B51">
        <w:rPr>
          <w:rFonts w:asciiTheme="minorHAnsi" w:eastAsiaTheme="minorEastAsia" w:hAnsiTheme="minorHAnsi" w:cstheme="minorBidi"/>
          <w:b w:val="0"/>
          <w:color w:val="000000" w:themeColor="text1"/>
          <w:sz w:val="22"/>
          <w:szCs w:val="22"/>
        </w:rPr>
        <w:t xml:space="preserve">If any court of competent jurisdiction determines that any provision of this </w:t>
      </w:r>
      <w:r w:rsidR="008E6327" w:rsidRPr="00A80B51">
        <w:rPr>
          <w:rFonts w:asciiTheme="minorHAnsi" w:eastAsiaTheme="minorEastAsia" w:hAnsiTheme="minorHAnsi" w:cstheme="minorBidi"/>
          <w:b w:val="0"/>
          <w:color w:val="000000" w:themeColor="text1"/>
          <w:sz w:val="22"/>
          <w:szCs w:val="22"/>
        </w:rPr>
        <w:t>Agreement</w:t>
      </w:r>
      <w:r w:rsidRPr="00A80B51">
        <w:rPr>
          <w:rFonts w:asciiTheme="minorHAnsi" w:eastAsiaTheme="minorEastAsia" w:hAnsiTheme="minorHAnsi" w:cstheme="minorBidi"/>
          <w:b w:val="0"/>
          <w:color w:val="000000" w:themeColor="text1"/>
          <w:sz w:val="22"/>
          <w:szCs w:val="22"/>
        </w:rPr>
        <w:t xml:space="preserve"> is illegal, invalid or unenforceable, the remaining provisions will remain in full force and effect.  </w:t>
      </w:r>
    </w:p>
    <w:p w14:paraId="75B3FA0F" w14:textId="3D71E9ED" w:rsidR="00260FBC" w:rsidRPr="00A80B51"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80B51">
        <w:rPr>
          <w:rFonts w:asciiTheme="minorHAnsi" w:hAnsiTheme="minorHAnsi"/>
          <w:caps/>
          <w:color w:val="000000" w:themeColor="text1"/>
          <w:sz w:val="22"/>
          <w:szCs w:val="22"/>
        </w:rPr>
        <w:t>Governing Law and Venue.</w:t>
      </w:r>
      <w:r w:rsidRPr="00A80B51">
        <w:rPr>
          <w:rFonts w:asciiTheme="minorHAnsi" w:hAnsiTheme="minorHAnsi"/>
          <w:color w:val="000000" w:themeColor="text1"/>
          <w:sz w:val="22"/>
          <w:szCs w:val="22"/>
        </w:rPr>
        <w:t xml:space="preserve"> </w:t>
      </w:r>
      <w:r w:rsidRPr="00A80B51">
        <w:rPr>
          <w:rFonts w:asciiTheme="minorHAnsi" w:hAnsiTheme="minorHAnsi"/>
          <w:b w:val="0"/>
          <w:color w:val="000000" w:themeColor="text1"/>
          <w:sz w:val="22"/>
          <w:szCs w:val="22"/>
        </w:rPr>
        <w:t xml:space="preserve">This </w:t>
      </w:r>
      <w:r w:rsidR="008E6327" w:rsidRPr="00A80B51">
        <w:rPr>
          <w:rFonts w:asciiTheme="minorHAnsi" w:hAnsiTheme="minorHAnsi"/>
          <w:b w:val="0"/>
          <w:color w:val="000000" w:themeColor="text1"/>
          <w:sz w:val="22"/>
          <w:szCs w:val="22"/>
        </w:rPr>
        <w:t>Agreement</w:t>
      </w:r>
      <w:r w:rsidRPr="00A80B51">
        <w:rPr>
          <w:rFonts w:asciiTheme="minorHAnsi" w:hAnsiTheme="minorHAnsi"/>
          <w:b w:val="0"/>
          <w:color w:val="000000" w:themeColor="text1"/>
          <w:sz w:val="22"/>
          <w:szCs w:val="22"/>
        </w:rPr>
        <w:t xml:space="preserve"> is governed by and construed in accordance with the laws of the state of Washington, without reference to its choice of law principles to the contrary.  Each party hereby consents to the jurisdiction and venue of the state and federal courts located in King County, Washington, </w:t>
      </w:r>
      <w:proofErr w:type="gramStart"/>
      <w:r w:rsidRPr="00A80B51">
        <w:rPr>
          <w:rFonts w:asciiTheme="minorHAnsi" w:hAnsiTheme="minorHAnsi"/>
          <w:b w:val="0"/>
          <w:color w:val="000000" w:themeColor="text1"/>
          <w:sz w:val="22"/>
          <w:szCs w:val="22"/>
        </w:rPr>
        <w:t>with regard to</w:t>
      </w:r>
      <w:proofErr w:type="gramEnd"/>
      <w:r w:rsidRPr="00A80B51">
        <w:rPr>
          <w:rFonts w:asciiTheme="minorHAnsi" w:hAnsiTheme="minorHAnsi"/>
          <w:b w:val="0"/>
          <w:color w:val="000000" w:themeColor="text1"/>
          <w:sz w:val="22"/>
          <w:szCs w:val="22"/>
        </w:rPr>
        <w:t xml:space="preserve"> any suit or claim arising under or by reason of this </w:t>
      </w:r>
      <w:r w:rsidR="008E6327" w:rsidRPr="00A80B51">
        <w:rPr>
          <w:rFonts w:asciiTheme="minorHAnsi" w:hAnsiTheme="minorHAnsi"/>
          <w:b w:val="0"/>
          <w:color w:val="000000" w:themeColor="text1"/>
          <w:sz w:val="22"/>
          <w:szCs w:val="22"/>
        </w:rPr>
        <w:t>Agreement</w:t>
      </w:r>
      <w:r w:rsidRPr="00A80B51">
        <w:rPr>
          <w:rFonts w:asciiTheme="minorHAnsi" w:hAnsiTheme="minorHAnsi"/>
          <w:b w:val="0"/>
          <w:color w:val="000000" w:themeColor="text1"/>
          <w:sz w:val="22"/>
          <w:szCs w:val="22"/>
        </w:rPr>
        <w:t>.</w:t>
      </w:r>
      <w:r w:rsidRPr="00A80B51">
        <w:rPr>
          <w:rFonts w:asciiTheme="minorHAnsi" w:eastAsia="宋体" w:hAnsiTheme="minorHAnsi"/>
          <w:color w:val="000000" w:themeColor="text1"/>
          <w:sz w:val="22"/>
          <w:szCs w:val="22"/>
        </w:rPr>
        <w:t xml:space="preserve"> </w:t>
      </w:r>
    </w:p>
    <w:p w14:paraId="40C9AEB6" w14:textId="5215A842" w:rsidR="005A457F" w:rsidRPr="00A80B51" w:rsidRDefault="00260FBC" w:rsidP="005A457F">
      <w:pPr>
        <w:pStyle w:val="Heading2"/>
        <w:numPr>
          <w:ilvl w:val="0"/>
          <w:numId w:val="22"/>
        </w:numPr>
        <w:tabs>
          <w:tab w:val="left" w:pos="450"/>
        </w:tabs>
        <w:ind w:left="450" w:hanging="450"/>
        <w:rPr>
          <w:rFonts w:asciiTheme="minorHAnsi" w:hAnsiTheme="minorHAnsi"/>
          <w:b w:val="0"/>
          <w:color w:val="000000" w:themeColor="text1"/>
          <w:sz w:val="22"/>
          <w:szCs w:val="22"/>
        </w:rPr>
      </w:pPr>
      <w:r w:rsidRPr="00A80B51">
        <w:rPr>
          <w:rFonts w:asciiTheme="minorHAnsi" w:eastAsia="宋体" w:hAnsiTheme="minorHAnsi"/>
          <w:color w:val="000000" w:themeColor="text1"/>
          <w:sz w:val="22"/>
          <w:szCs w:val="22"/>
        </w:rPr>
        <w:t>LEGAL EFFECT.</w:t>
      </w:r>
      <w:r w:rsidRPr="00A80B51">
        <w:rPr>
          <w:rFonts w:asciiTheme="minorHAnsi" w:eastAsia="宋体" w:hAnsiTheme="minorHAnsi"/>
          <w:b w:val="0"/>
          <w:bCs w:val="0"/>
          <w:color w:val="000000" w:themeColor="text1"/>
          <w:sz w:val="22"/>
          <w:szCs w:val="22"/>
        </w:rPr>
        <w:t xml:space="preserve"> This </w:t>
      </w:r>
      <w:r w:rsidR="008E6327" w:rsidRPr="00A80B51">
        <w:rPr>
          <w:rFonts w:asciiTheme="minorHAnsi" w:eastAsia="宋体" w:hAnsiTheme="minorHAnsi"/>
          <w:b w:val="0"/>
          <w:bCs w:val="0"/>
          <w:color w:val="000000" w:themeColor="text1"/>
          <w:sz w:val="22"/>
          <w:szCs w:val="22"/>
        </w:rPr>
        <w:t>Agreement</w:t>
      </w:r>
      <w:r w:rsidRPr="00A80B51">
        <w:rPr>
          <w:rFonts w:asciiTheme="minorHAnsi" w:eastAsia="宋体" w:hAnsiTheme="minorHAnsi"/>
          <w:b w:val="0"/>
          <w:bCs w:val="0"/>
          <w:color w:val="000000" w:themeColor="text1"/>
          <w:sz w:val="22"/>
          <w:szCs w:val="22"/>
        </w:rPr>
        <w:t xml:space="preserve"> describes certain legal rights. You may have other rights under the laws of your country. You may also have rights with respect to the party from whom you acquired </w:t>
      </w:r>
      <w:r w:rsidRPr="00A80B51">
        <w:rPr>
          <w:rFonts w:asciiTheme="minorHAnsi" w:eastAsia="宋体" w:hAnsiTheme="minorHAnsi"/>
          <w:b w:val="0"/>
          <w:bCs w:val="0"/>
          <w:color w:val="000000" w:themeColor="text1"/>
          <w:sz w:val="22"/>
          <w:szCs w:val="22"/>
        </w:rPr>
        <w:lastRenderedPageBreak/>
        <w:t xml:space="preserve">the dataset. This </w:t>
      </w:r>
      <w:r w:rsidR="008E6327" w:rsidRPr="00A80B51">
        <w:rPr>
          <w:rFonts w:asciiTheme="minorHAnsi" w:eastAsia="宋体" w:hAnsiTheme="minorHAnsi"/>
          <w:b w:val="0"/>
          <w:bCs w:val="0"/>
          <w:color w:val="000000" w:themeColor="text1"/>
          <w:sz w:val="22"/>
          <w:szCs w:val="22"/>
        </w:rPr>
        <w:t>Agreement</w:t>
      </w:r>
      <w:r w:rsidRPr="00A80B51">
        <w:rPr>
          <w:rFonts w:asciiTheme="minorHAnsi" w:eastAsia="宋体" w:hAnsiTheme="minorHAnsi"/>
          <w:b w:val="0"/>
          <w:bCs w:val="0"/>
          <w:color w:val="000000" w:themeColor="text1"/>
          <w:sz w:val="22"/>
          <w:szCs w:val="22"/>
        </w:rPr>
        <w:t xml:space="preserve"> does not change your rights under the laws of your country if the laws of your country do not permit it to do so.</w:t>
      </w:r>
      <w:r w:rsidRPr="00A80B51">
        <w:rPr>
          <w:rFonts w:asciiTheme="minorHAnsi" w:hAnsiTheme="minorHAnsi"/>
          <w:color w:val="000000" w:themeColor="text1"/>
          <w:sz w:val="22"/>
          <w:szCs w:val="22"/>
        </w:rPr>
        <w:t xml:space="preserve"> </w:t>
      </w:r>
    </w:p>
    <w:p w14:paraId="63B9D5F2" w14:textId="144040C1" w:rsidR="005A457F" w:rsidRPr="00A80B51" w:rsidRDefault="005A457F" w:rsidP="005A457F">
      <w:pPr>
        <w:pStyle w:val="Heading2"/>
        <w:numPr>
          <w:ilvl w:val="0"/>
          <w:numId w:val="22"/>
        </w:numPr>
        <w:tabs>
          <w:tab w:val="left" w:pos="450"/>
        </w:tabs>
        <w:ind w:left="450" w:hanging="450"/>
        <w:rPr>
          <w:rFonts w:asciiTheme="minorHAnsi" w:hAnsiTheme="minorHAnsi"/>
          <w:b w:val="0"/>
          <w:color w:val="000000" w:themeColor="text1"/>
          <w:sz w:val="22"/>
          <w:szCs w:val="22"/>
        </w:rPr>
      </w:pPr>
      <w:r w:rsidRPr="00A80B51">
        <w:rPr>
          <w:rFonts w:ascii="Calibri" w:eastAsiaTheme="minorEastAsia" w:hAnsi="Calibri" w:cstheme="minorBidi"/>
          <w:color w:val="000000" w:themeColor="text1"/>
          <w:sz w:val="22"/>
          <w:szCs w:val="22"/>
        </w:rPr>
        <w:t xml:space="preserve">NO ASSIGNMENT. </w:t>
      </w:r>
      <w:r w:rsidRPr="00A80B51">
        <w:rPr>
          <w:rFonts w:ascii="Calibri" w:eastAsiaTheme="minorEastAsia" w:hAnsi="Calibri" w:cstheme="minorBidi"/>
          <w:b w:val="0"/>
          <w:color w:val="000000" w:themeColor="text1"/>
          <w:sz w:val="22"/>
          <w:szCs w:val="22"/>
        </w:rPr>
        <w:t xml:space="preserve">You may not assign this Agreement or any rights or obligations hereunder, except with Microsoft’s express written consent. Any attempted assignment in violation of this section will be void. </w:t>
      </w:r>
    </w:p>
    <w:p w14:paraId="63605AB8" w14:textId="1DB05021" w:rsidR="00C526A5" w:rsidRPr="00A80B51"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80B51">
        <w:rPr>
          <w:rFonts w:asciiTheme="minorHAnsi" w:hAnsiTheme="minorHAnsi"/>
          <w:color w:val="000000" w:themeColor="text1"/>
          <w:sz w:val="22"/>
          <w:szCs w:val="22"/>
        </w:rPr>
        <w:t xml:space="preserve">DISCLAIMER OF WARRANTY. </w:t>
      </w:r>
      <w:r w:rsidRPr="00A80B51">
        <w:rPr>
          <w:rFonts w:asciiTheme="minorHAnsi" w:hAnsiTheme="minorHAnsi"/>
          <w:caps/>
          <w:color w:val="000000" w:themeColor="text1"/>
          <w:sz w:val="22"/>
          <w:szCs w:val="22"/>
        </w:rPr>
        <w:t xml:space="preserve">The software is licensed “as-is.” You bear the risk of using it. Microsoft gives no express warranties, guarantees or conditions. You may have additional consumer rights or statutory guarantees under your local laws which this </w:t>
      </w:r>
      <w:r w:rsidR="008E6327" w:rsidRPr="00A80B51">
        <w:rPr>
          <w:rFonts w:asciiTheme="minorHAnsi" w:hAnsiTheme="minorHAnsi"/>
          <w:caps/>
          <w:color w:val="000000" w:themeColor="text1"/>
          <w:sz w:val="22"/>
          <w:szCs w:val="22"/>
        </w:rPr>
        <w:t>Agreement</w:t>
      </w:r>
      <w:r w:rsidRPr="00A80B51">
        <w:rPr>
          <w:rFonts w:asciiTheme="minorHAnsi" w:hAnsiTheme="minorHAnsi"/>
          <w:caps/>
          <w:color w:val="000000" w:themeColor="text1"/>
          <w:sz w:val="22"/>
          <w:szCs w:val="22"/>
        </w:rPr>
        <w:t xml:space="preserve"> cannot change. To the extent permitted under your local laws, Microsoft excludes the implied warranties of merchantability, fitness for a particular purpose and non-infringement</w:t>
      </w:r>
      <w:r w:rsidRPr="00A80B51">
        <w:rPr>
          <w:rFonts w:asciiTheme="minorHAnsi" w:hAnsiTheme="minorHAnsi"/>
          <w:b w:val="0"/>
          <w:color w:val="000000" w:themeColor="text1"/>
          <w:sz w:val="22"/>
          <w:szCs w:val="22"/>
        </w:rPr>
        <w:t>.</w:t>
      </w:r>
    </w:p>
    <w:p w14:paraId="14E95633" w14:textId="77777777" w:rsidR="005169EB" w:rsidRPr="00A80B51" w:rsidRDefault="005169EB" w:rsidP="00C2226D">
      <w:pPr>
        <w:pStyle w:val="Heading1"/>
        <w:numPr>
          <w:ilvl w:val="0"/>
          <w:numId w:val="0"/>
        </w:numPr>
        <w:tabs>
          <w:tab w:val="left" w:pos="720"/>
        </w:tabs>
        <w:jc w:val="center"/>
        <w:rPr>
          <w:rFonts w:asciiTheme="minorHAnsi" w:hAnsiTheme="minorHAnsi"/>
          <w:color w:val="000000" w:themeColor="text1"/>
          <w:sz w:val="22"/>
          <w:szCs w:val="22"/>
        </w:rPr>
      </w:pPr>
    </w:p>
    <w:sectPr w:rsidR="005169EB" w:rsidRPr="00A80B51" w:rsidSect="00C526A5">
      <w:footerReference w:type="default" r:id="rId12"/>
      <w:pgSz w:w="12240" w:h="15840"/>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31900" w14:textId="77777777" w:rsidR="00890FEE" w:rsidRDefault="00890FEE" w:rsidP="00C526A5">
      <w:r>
        <w:separator/>
      </w:r>
    </w:p>
  </w:endnote>
  <w:endnote w:type="continuationSeparator" w:id="0">
    <w:p w14:paraId="5CA610D9" w14:textId="77777777" w:rsidR="00890FEE" w:rsidRDefault="00890FEE" w:rsidP="00C526A5">
      <w:r>
        <w:continuationSeparator/>
      </w:r>
    </w:p>
  </w:endnote>
  <w:endnote w:type="continuationNotice" w:id="1">
    <w:p w14:paraId="7FBF8308" w14:textId="77777777" w:rsidR="00890FEE" w:rsidRDefault="00890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18"/>
        <w:szCs w:val="18"/>
      </w:rPr>
      <w:id w:val="559448575"/>
      <w:docPartObj>
        <w:docPartGallery w:val="Page Numbers (Bottom of Page)"/>
        <w:docPartUnique/>
      </w:docPartObj>
    </w:sdtPr>
    <w:sdtContent>
      <w:sdt>
        <w:sdtPr>
          <w:rPr>
            <w:rFonts w:asciiTheme="minorHAnsi" w:hAnsiTheme="minorHAnsi"/>
            <w:sz w:val="18"/>
            <w:szCs w:val="18"/>
          </w:rPr>
          <w:id w:val="1834718562"/>
          <w:docPartObj>
            <w:docPartGallery w:val="Page Numbers (Top of Page)"/>
            <w:docPartUnique/>
          </w:docPartObj>
        </w:sdtPr>
        <w:sdtContent>
          <w:p w14:paraId="5F2A0BA7" w14:textId="119449C0" w:rsidR="00C526A5" w:rsidRPr="00C526A5" w:rsidRDefault="00C526A5">
            <w:pPr>
              <w:pStyle w:val="Footer"/>
              <w:jc w:val="right"/>
              <w:rPr>
                <w:rFonts w:asciiTheme="minorHAnsi" w:hAnsiTheme="minorHAnsi"/>
                <w:sz w:val="18"/>
                <w:szCs w:val="18"/>
              </w:rPr>
            </w:pPr>
            <w:r w:rsidRPr="00C526A5">
              <w:rPr>
                <w:rFonts w:asciiTheme="minorHAnsi" w:hAnsiTheme="minorHAnsi"/>
                <w:sz w:val="18"/>
                <w:szCs w:val="18"/>
              </w:rPr>
              <w:t xml:space="preserve">Page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PAGE </w:instrText>
            </w:r>
            <w:r w:rsidRPr="00C526A5">
              <w:rPr>
                <w:rFonts w:asciiTheme="minorHAnsi" w:hAnsiTheme="minorHAnsi"/>
                <w:b/>
                <w:bCs/>
                <w:sz w:val="18"/>
                <w:szCs w:val="18"/>
              </w:rPr>
              <w:fldChar w:fldCharType="separate"/>
            </w:r>
            <w:r w:rsidR="0016706D">
              <w:rPr>
                <w:rFonts w:asciiTheme="minorHAnsi" w:hAnsiTheme="minorHAnsi"/>
                <w:b/>
                <w:bCs/>
                <w:noProof/>
                <w:sz w:val="18"/>
                <w:szCs w:val="18"/>
              </w:rPr>
              <w:t>2</w:t>
            </w:r>
            <w:r w:rsidRPr="00C526A5">
              <w:rPr>
                <w:rFonts w:asciiTheme="minorHAnsi" w:hAnsiTheme="minorHAnsi"/>
                <w:b/>
                <w:bCs/>
                <w:sz w:val="18"/>
                <w:szCs w:val="18"/>
              </w:rPr>
              <w:fldChar w:fldCharType="end"/>
            </w:r>
            <w:r w:rsidRPr="00C526A5">
              <w:rPr>
                <w:rFonts w:asciiTheme="minorHAnsi" w:hAnsiTheme="minorHAnsi"/>
                <w:sz w:val="18"/>
                <w:szCs w:val="18"/>
              </w:rPr>
              <w:t xml:space="preserve"> of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NUMPAGES  </w:instrText>
            </w:r>
            <w:r w:rsidRPr="00C526A5">
              <w:rPr>
                <w:rFonts w:asciiTheme="minorHAnsi" w:hAnsiTheme="minorHAnsi"/>
                <w:b/>
                <w:bCs/>
                <w:sz w:val="18"/>
                <w:szCs w:val="18"/>
              </w:rPr>
              <w:fldChar w:fldCharType="separate"/>
            </w:r>
            <w:r w:rsidR="0016706D">
              <w:rPr>
                <w:rFonts w:asciiTheme="minorHAnsi" w:hAnsiTheme="minorHAnsi"/>
                <w:b/>
                <w:bCs/>
                <w:noProof/>
                <w:sz w:val="18"/>
                <w:szCs w:val="18"/>
              </w:rPr>
              <w:t>4</w:t>
            </w:r>
            <w:r w:rsidRPr="00C526A5">
              <w:rPr>
                <w:rFonts w:asciiTheme="minorHAnsi" w:hAnsiTheme="minorHAnsi"/>
                <w:b/>
                <w:bCs/>
                <w:sz w:val="18"/>
                <w:szCs w:val="18"/>
              </w:rPr>
              <w:fldChar w:fldCharType="end"/>
            </w:r>
          </w:p>
        </w:sdtContent>
      </w:sdt>
    </w:sdtContent>
  </w:sdt>
  <w:p w14:paraId="5EF3A157" w14:textId="77777777" w:rsidR="00C526A5" w:rsidRDefault="00C52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2C035" w14:textId="77777777" w:rsidR="00890FEE" w:rsidRDefault="00890FEE" w:rsidP="00C526A5">
      <w:r>
        <w:separator/>
      </w:r>
    </w:p>
  </w:footnote>
  <w:footnote w:type="continuationSeparator" w:id="0">
    <w:p w14:paraId="3CA8EDA4" w14:textId="77777777" w:rsidR="00890FEE" w:rsidRDefault="00890FEE" w:rsidP="00C526A5">
      <w:r>
        <w:continuationSeparator/>
      </w:r>
    </w:p>
  </w:footnote>
  <w:footnote w:type="continuationNotice" w:id="1">
    <w:p w14:paraId="328F70C0" w14:textId="77777777" w:rsidR="00890FEE" w:rsidRDefault="00890F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3BB"/>
    <w:multiLevelType w:val="hybridMultilevel"/>
    <w:tmpl w:val="E154168C"/>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ADA5578"/>
    <w:multiLevelType w:val="hybridMultilevel"/>
    <w:tmpl w:val="47FAAD60"/>
    <w:lvl w:ilvl="0" w:tplc="39AE4722">
      <w:start w:val="1"/>
      <w:numFmt w:val="decimal"/>
      <w:lvlText w:val="%1."/>
      <w:lvlJc w:val="left"/>
      <w:pPr>
        <w:ind w:left="1077" w:hanging="360"/>
      </w:pPr>
      <w:rPr>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2B1471"/>
    <w:multiLevelType w:val="hybridMultilevel"/>
    <w:tmpl w:val="CB2251D2"/>
    <w:lvl w:ilvl="0" w:tplc="55700F82">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6A80D78"/>
    <w:multiLevelType w:val="hybridMultilevel"/>
    <w:tmpl w:val="BDB8BC2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7" w15:restartNumberingAfterBreak="0">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03A0D7E"/>
    <w:multiLevelType w:val="hybridMultilevel"/>
    <w:tmpl w:val="29CE4E90"/>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5396F"/>
    <w:multiLevelType w:val="hybridMultilevel"/>
    <w:tmpl w:val="278A2C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5CF4435A"/>
    <w:multiLevelType w:val="hybridMultilevel"/>
    <w:tmpl w:val="E18C4AE6"/>
    <w:lvl w:ilvl="0" w:tplc="CD166E9C">
      <w:start w:val="1"/>
      <w:numFmt w:val="bullet"/>
      <w:pStyle w:val="Bullet4"/>
      <w:lvlText w:val=""/>
      <w:lvlJc w:val="left"/>
      <w:pPr>
        <w:tabs>
          <w:tab w:val="num" w:pos="1437"/>
        </w:tabs>
        <w:ind w:left="1435" w:hanging="358"/>
      </w:pPr>
      <w:rPr>
        <w:rFonts w:ascii="Symbol" w:hAnsi="Symbol" w:hint="default"/>
        <w:b w:val="0"/>
        <w:color w:val="000000" w:themeColor="text1"/>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A47197"/>
    <w:multiLevelType w:val="hybridMultilevel"/>
    <w:tmpl w:val="A816C224"/>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2247F18">
      <w:start w:val="1"/>
      <w:numFmt w:val="bullet"/>
      <w:lvlText w:val=""/>
      <w:lvlJc w:val="left"/>
      <w:pPr>
        <w:ind w:left="3237" w:hanging="360"/>
      </w:pPr>
      <w:rPr>
        <w:rFonts w:ascii="Symbol" w:hAnsi="Symbol" w:hint="default"/>
        <w:b w:val="0"/>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3" w15:restartNumberingAfterBreak="0">
    <w:nsid w:val="751A485C"/>
    <w:multiLevelType w:val="hybridMultilevel"/>
    <w:tmpl w:val="EAA2F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0202E6"/>
    <w:multiLevelType w:val="hybridMultilevel"/>
    <w:tmpl w:val="A6EE6306"/>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FF8335A">
      <w:start w:val="1"/>
      <w:numFmt w:val="lowerLetter"/>
      <w:lvlText w:val="%4."/>
      <w:lvlJc w:val="left"/>
      <w:pPr>
        <w:ind w:left="3237" w:hanging="360"/>
      </w:pPr>
      <w:rPr>
        <w:rFonts w:hint="default"/>
        <w:b/>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6" w15:restartNumberingAfterBreak="0">
    <w:nsid w:val="7F332965"/>
    <w:multiLevelType w:val="hybridMultilevel"/>
    <w:tmpl w:val="A3CC3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04541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5705696">
    <w:abstractNumId w:val="3"/>
  </w:num>
  <w:num w:numId="3" w16cid:durableId="1997806228">
    <w:abstractNumId w:val="11"/>
  </w:num>
  <w:num w:numId="4" w16cid:durableId="963925079">
    <w:abstractNumId w:val="12"/>
  </w:num>
  <w:num w:numId="5" w16cid:durableId="2116247593">
    <w:abstractNumId w:val="6"/>
  </w:num>
  <w:num w:numId="6" w16cid:durableId="6692112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2515696">
    <w:abstractNumId w:val="3"/>
  </w:num>
  <w:num w:numId="8" w16cid:durableId="486047565">
    <w:abstractNumId w:val="10"/>
  </w:num>
  <w:num w:numId="9" w16cid:durableId="11983478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79505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283759">
    <w:abstractNumId w:val="7"/>
  </w:num>
  <w:num w:numId="12" w16cid:durableId="1538809932">
    <w:abstractNumId w:val="16"/>
  </w:num>
  <w:num w:numId="13" w16cid:durableId="298341188">
    <w:abstractNumId w:val="8"/>
  </w:num>
  <w:num w:numId="14" w16cid:durableId="1374572436">
    <w:abstractNumId w:val="0"/>
  </w:num>
  <w:num w:numId="15" w16cid:durableId="176896251">
    <w:abstractNumId w:val="13"/>
  </w:num>
  <w:num w:numId="16" w16cid:durableId="299578585">
    <w:abstractNumId w:val="5"/>
  </w:num>
  <w:num w:numId="17" w16cid:durableId="1061369389">
    <w:abstractNumId w:val="9"/>
  </w:num>
  <w:num w:numId="18" w16cid:durableId="515460339">
    <w:abstractNumId w:val="15"/>
  </w:num>
  <w:num w:numId="19" w16cid:durableId="1117725059">
    <w:abstractNumId w:val="2"/>
  </w:num>
  <w:num w:numId="20" w16cid:durableId="1306854504">
    <w:abstractNumId w:val="1"/>
  </w:num>
  <w:num w:numId="21" w16cid:durableId="630861706">
    <w:abstractNumId w:val="14"/>
  </w:num>
  <w:num w:numId="22" w16cid:durableId="705134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DB5"/>
    <w:rsid w:val="00044F48"/>
    <w:rsid w:val="00062A7B"/>
    <w:rsid w:val="000C4FA7"/>
    <w:rsid w:val="000E3E62"/>
    <w:rsid w:val="0016706D"/>
    <w:rsid w:val="002115D2"/>
    <w:rsid w:val="0023105B"/>
    <w:rsid w:val="00233AAE"/>
    <w:rsid w:val="00255B47"/>
    <w:rsid w:val="00260FBC"/>
    <w:rsid w:val="00291374"/>
    <w:rsid w:val="00303AC5"/>
    <w:rsid w:val="00333906"/>
    <w:rsid w:val="00346D1B"/>
    <w:rsid w:val="0035136A"/>
    <w:rsid w:val="003706A1"/>
    <w:rsid w:val="003C1737"/>
    <w:rsid w:val="003E078D"/>
    <w:rsid w:val="004226C4"/>
    <w:rsid w:val="004433A4"/>
    <w:rsid w:val="0044409F"/>
    <w:rsid w:val="00452575"/>
    <w:rsid w:val="00481DC3"/>
    <w:rsid w:val="004F0C57"/>
    <w:rsid w:val="00511EB3"/>
    <w:rsid w:val="005169EB"/>
    <w:rsid w:val="005646FF"/>
    <w:rsid w:val="005736CC"/>
    <w:rsid w:val="00590DE6"/>
    <w:rsid w:val="00597488"/>
    <w:rsid w:val="005A457F"/>
    <w:rsid w:val="005F6D54"/>
    <w:rsid w:val="00621992"/>
    <w:rsid w:val="006415C8"/>
    <w:rsid w:val="006B4A5E"/>
    <w:rsid w:val="00732152"/>
    <w:rsid w:val="0076596D"/>
    <w:rsid w:val="0077361C"/>
    <w:rsid w:val="00827D77"/>
    <w:rsid w:val="008534D8"/>
    <w:rsid w:val="0086661D"/>
    <w:rsid w:val="00890FEE"/>
    <w:rsid w:val="008A50D2"/>
    <w:rsid w:val="008D7E5E"/>
    <w:rsid w:val="008E6327"/>
    <w:rsid w:val="00912CEB"/>
    <w:rsid w:val="0091324A"/>
    <w:rsid w:val="0092585F"/>
    <w:rsid w:val="00932CD2"/>
    <w:rsid w:val="00943CA0"/>
    <w:rsid w:val="00945C25"/>
    <w:rsid w:val="00981835"/>
    <w:rsid w:val="009B1922"/>
    <w:rsid w:val="009C645B"/>
    <w:rsid w:val="009E4E0C"/>
    <w:rsid w:val="00A329EF"/>
    <w:rsid w:val="00A41E1E"/>
    <w:rsid w:val="00A80B51"/>
    <w:rsid w:val="00AA118E"/>
    <w:rsid w:val="00AB3E8F"/>
    <w:rsid w:val="00AE0E80"/>
    <w:rsid w:val="00AF53F6"/>
    <w:rsid w:val="00B204D8"/>
    <w:rsid w:val="00B45861"/>
    <w:rsid w:val="00B52D6F"/>
    <w:rsid w:val="00B81500"/>
    <w:rsid w:val="00B90D75"/>
    <w:rsid w:val="00BC4337"/>
    <w:rsid w:val="00BE0A55"/>
    <w:rsid w:val="00BF2D65"/>
    <w:rsid w:val="00C11DBF"/>
    <w:rsid w:val="00C2226D"/>
    <w:rsid w:val="00C526A5"/>
    <w:rsid w:val="00C52C4B"/>
    <w:rsid w:val="00C6701B"/>
    <w:rsid w:val="00C85351"/>
    <w:rsid w:val="00CC60C8"/>
    <w:rsid w:val="00CE7025"/>
    <w:rsid w:val="00CF35E8"/>
    <w:rsid w:val="00D21EE9"/>
    <w:rsid w:val="00D33DB5"/>
    <w:rsid w:val="00D73261"/>
    <w:rsid w:val="00D960DE"/>
    <w:rsid w:val="00DB6B46"/>
    <w:rsid w:val="00DE747E"/>
    <w:rsid w:val="00DF1AFF"/>
    <w:rsid w:val="00E45CBB"/>
    <w:rsid w:val="00E555DD"/>
    <w:rsid w:val="00E66A8B"/>
    <w:rsid w:val="00E737FA"/>
    <w:rsid w:val="00E77EFF"/>
    <w:rsid w:val="00EA0639"/>
    <w:rsid w:val="00F168B4"/>
    <w:rsid w:val="00F21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4CC6"/>
  <w15:chartTrackingRefBased/>
  <w15:docId w15:val="{D19C9655-CCD6-4E88-8120-65933CA5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9"/>
    <w:qFormat/>
    <w:rsid w:val="00D33DB5"/>
    <w:pPr>
      <w:numPr>
        <w:numId w:val="1"/>
      </w:numPr>
      <w:spacing w:before="100" w:beforeAutospacing="1" w:after="240"/>
      <w:jc w:val="both"/>
      <w:outlineLvl w:val="0"/>
    </w:pPr>
    <w:rPr>
      <w:rFonts w:ascii="Tahoma" w:eastAsia="MS Mincho" w:hAnsi="Tahoma" w:cs="Tahoma"/>
      <w:b/>
      <w:bCs/>
      <w:sz w:val="19"/>
      <w:szCs w:val="19"/>
    </w:rPr>
  </w:style>
  <w:style w:type="paragraph" w:styleId="Heading2">
    <w:name w:val="heading 2"/>
    <w:basedOn w:val="Normal"/>
    <w:link w:val="Heading2Char"/>
    <w:uiPriority w:val="99"/>
    <w:unhideWhenUsed/>
    <w:qFormat/>
    <w:rsid w:val="00D33DB5"/>
    <w:pPr>
      <w:numPr>
        <w:ilvl w:val="1"/>
        <w:numId w:val="1"/>
      </w:numPr>
      <w:spacing w:before="100" w:beforeAutospacing="1" w:after="240"/>
      <w:jc w:val="both"/>
      <w:outlineLvl w:val="1"/>
    </w:pPr>
    <w:rPr>
      <w:rFonts w:ascii="Tahoma" w:eastAsia="MS Mincho" w:hAnsi="Tahoma" w:cs="Tahoma"/>
      <w:b/>
      <w:bCs/>
      <w:sz w:val="19"/>
      <w:szCs w:val="19"/>
    </w:rPr>
  </w:style>
  <w:style w:type="paragraph" w:styleId="Heading3">
    <w:name w:val="heading 3"/>
    <w:basedOn w:val="Normal"/>
    <w:link w:val="Heading3Char"/>
    <w:uiPriority w:val="99"/>
    <w:unhideWhenUsed/>
    <w:qFormat/>
    <w:rsid w:val="00D33DB5"/>
    <w:pPr>
      <w:numPr>
        <w:ilvl w:val="2"/>
        <w:numId w:val="1"/>
      </w:numPr>
      <w:tabs>
        <w:tab w:val="left" w:pos="1077"/>
      </w:tabs>
      <w:spacing w:before="100" w:beforeAutospacing="1" w:after="240"/>
      <w:jc w:val="both"/>
      <w:outlineLvl w:val="2"/>
    </w:pPr>
    <w:rPr>
      <w:rFonts w:ascii="Tahoma" w:eastAsia="MS Mincho" w:hAnsi="Tahoma" w:cs="Tahoma"/>
      <w:sz w:val="19"/>
      <w:szCs w:val="19"/>
    </w:rPr>
  </w:style>
  <w:style w:type="paragraph" w:styleId="Heading4">
    <w:name w:val="heading 4"/>
    <w:basedOn w:val="Normal"/>
    <w:link w:val="Heading4Char"/>
    <w:uiPriority w:val="99"/>
    <w:unhideWhenUsed/>
    <w:qFormat/>
    <w:rsid w:val="00D33DB5"/>
    <w:pPr>
      <w:numPr>
        <w:ilvl w:val="3"/>
        <w:numId w:val="1"/>
      </w:numPr>
      <w:spacing w:before="100" w:beforeAutospacing="1" w:after="240"/>
      <w:jc w:val="both"/>
      <w:outlineLvl w:val="3"/>
    </w:pPr>
    <w:rPr>
      <w:rFonts w:ascii="Tahoma" w:eastAsia="MS Mincho" w:hAnsi="Tahoma" w:cs="Tahoma"/>
      <w:sz w:val="19"/>
      <w:szCs w:val="19"/>
    </w:rPr>
  </w:style>
  <w:style w:type="paragraph" w:styleId="Heading5">
    <w:name w:val="heading 5"/>
    <w:basedOn w:val="Normal"/>
    <w:link w:val="Heading5Char"/>
    <w:uiPriority w:val="99"/>
    <w:unhideWhenUsed/>
    <w:qFormat/>
    <w:rsid w:val="00D33DB5"/>
    <w:pPr>
      <w:numPr>
        <w:ilvl w:val="4"/>
        <w:numId w:val="1"/>
      </w:numPr>
      <w:tabs>
        <w:tab w:val="left" w:pos="1792"/>
      </w:tabs>
      <w:spacing w:before="100" w:beforeAutospacing="1" w:after="240"/>
      <w:jc w:val="both"/>
      <w:outlineLvl w:val="4"/>
    </w:pPr>
    <w:rPr>
      <w:rFonts w:ascii="Tahoma" w:eastAsia="MS Mincho" w:hAnsi="Tahoma" w:cs="Tahoma"/>
      <w:sz w:val="19"/>
      <w:szCs w:val="19"/>
    </w:rPr>
  </w:style>
  <w:style w:type="paragraph" w:styleId="Heading6">
    <w:name w:val="heading 6"/>
    <w:basedOn w:val="Normal"/>
    <w:link w:val="Heading6Char"/>
    <w:uiPriority w:val="99"/>
    <w:unhideWhenUsed/>
    <w:qFormat/>
    <w:rsid w:val="00D33DB5"/>
    <w:pPr>
      <w:numPr>
        <w:ilvl w:val="5"/>
        <w:numId w:val="1"/>
      </w:numPr>
      <w:spacing w:before="100" w:beforeAutospacing="1" w:after="240"/>
      <w:jc w:val="both"/>
      <w:outlineLvl w:val="5"/>
    </w:pPr>
    <w:rPr>
      <w:rFonts w:ascii="Tahoma" w:eastAsia="MS Mincho" w:hAnsi="Tahoma" w:cs="Tahoma"/>
      <w:sz w:val="19"/>
      <w:szCs w:val="19"/>
    </w:rPr>
  </w:style>
  <w:style w:type="paragraph" w:styleId="Heading7">
    <w:name w:val="heading 7"/>
    <w:basedOn w:val="Normal"/>
    <w:link w:val="Heading7Char"/>
    <w:uiPriority w:val="99"/>
    <w:unhideWhenUsed/>
    <w:qFormat/>
    <w:rsid w:val="00D33DB5"/>
    <w:pPr>
      <w:numPr>
        <w:ilvl w:val="6"/>
        <w:numId w:val="1"/>
      </w:numPr>
      <w:spacing w:before="100" w:beforeAutospacing="1" w:after="240"/>
      <w:jc w:val="both"/>
      <w:outlineLvl w:val="6"/>
    </w:pPr>
    <w:rPr>
      <w:rFonts w:ascii="Tahoma" w:eastAsia="MS Mincho" w:hAnsi="Tahoma" w:cs="Tahoma"/>
      <w:sz w:val="19"/>
      <w:szCs w:val="19"/>
    </w:rPr>
  </w:style>
  <w:style w:type="paragraph" w:styleId="Heading8">
    <w:name w:val="heading 8"/>
    <w:basedOn w:val="Normal"/>
    <w:link w:val="Heading8Char"/>
    <w:uiPriority w:val="99"/>
    <w:unhideWhenUsed/>
    <w:qFormat/>
    <w:rsid w:val="00D33DB5"/>
    <w:pPr>
      <w:numPr>
        <w:ilvl w:val="7"/>
        <w:numId w:val="1"/>
      </w:numPr>
      <w:spacing w:before="100" w:beforeAutospacing="1" w:after="240"/>
      <w:jc w:val="both"/>
      <w:outlineLvl w:val="7"/>
    </w:pPr>
    <w:rPr>
      <w:rFonts w:ascii="Tahoma" w:eastAsia="MS Mincho" w:hAnsi="Tahoma" w:cs="Tahoma"/>
      <w:sz w:val="19"/>
      <w:szCs w:val="19"/>
    </w:rPr>
  </w:style>
  <w:style w:type="paragraph" w:styleId="Heading9">
    <w:name w:val="heading 9"/>
    <w:basedOn w:val="Normal"/>
    <w:link w:val="Heading9Char"/>
    <w:uiPriority w:val="99"/>
    <w:unhideWhenUsed/>
    <w:qFormat/>
    <w:rsid w:val="00D33DB5"/>
    <w:pPr>
      <w:numPr>
        <w:ilvl w:val="8"/>
        <w:numId w:val="1"/>
      </w:numPr>
      <w:spacing w:before="100" w:beforeAutospacing="1" w:after="240"/>
      <w:jc w:val="both"/>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3DB5"/>
    <w:rPr>
      <w:rFonts w:ascii="Tahoma" w:eastAsia="MS Mincho" w:hAnsi="Tahoma" w:cs="Tahoma"/>
      <w:b/>
      <w:bCs/>
      <w:sz w:val="19"/>
      <w:szCs w:val="19"/>
    </w:rPr>
  </w:style>
  <w:style w:type="character" w:customStyle="1" w:styleId="Heading2Char">
    <w:name w:val="Heading 2 Char"/>
    <w:basedOn w:val="DefaultParagraphFont"/>
    <w:link w:val="Heading2"/>
    <w:uiPriority w:val="99"/>
    <w:semiHidden/>
    <w:rsid w:val="00D33DB5"/>
    <w:rPr>
      <w:rFonts w:ascii="Tahoma" w:eastAsia="MS Mincho" w:hAnsi="Tahoma" w:cs="Tahoma"/>
      <w:b/>
      <w:bCs/>
      <w:sz w:val="19"/>
      <w:szCs w:val="19"/>
    </w:rPr>
  </w:style>
  <w:style w:type="character" w:customStyle="1" w:styleId="Heading3Char">
    <w:name w:val="Heading 3 Char"/>
    <w:basedOn w:val="DefaultParagraphFont"/>
    <w:link w:val="Heading3"/>
    <w:uiPriority w:val="99"/>
    <w:semiHidden/>
    <w:rsid w:val="00D33DB5"/>
    <w:rPr>
      <w:rFonts w:ascii="Tahoma" w:eastAsia="MS Mincho" w:hAnsi="Tahoma" w:cs="Tahoma"/>
      <w:sz w:val="19"/>
      <w:szCs w:val="19"/>
    </w:rPr>
  </w:style>
  <w:style w:type="character" w:customStyle="1" w:styleId="Heading4Char">
    <w:name w:val="Heading 4 Char"/>
    <w:basedOn w:val="DefaultParagraphFont"/>
    <w:link w:val="Heading4"/>
    <w:uiPriority w:val="99"/>
    <w:semiHidden/>
    <w:rsid w:val="00D33DB5"/>
    <w:rPr>
      <w:rFonts w:ascii="Tahoma" w:eastAsia="MS Mincho" w:hAnsi="Tahoma" w:cs="Tahoma"/>
      <w:sz w:val="19"/>
      <w:szCs w:val="19"/>
    </w:rPr>
  </w:style>
  <w:style w:type="character" w:customStyle="1" w:styleId="Heading5Char">
    <w:name w:val="Heading 5 Char"/>
    <w:basedOn w:val="DefaultParagraphFont"/>
    <w:link w:val="Heading5"/>
    <w:uiPriority w:val="99"/>
    <w:semiHidden/>
    <w:rsid w:val="00D33DB5"/>
    <w:rPr>
      <w:rFonts w:ascii="Tahoma" w:eastAsia="MS Mincho" w:hAnsi="Tahoma" w:cs="Tahoma"/>
      <w:sz w:val="19"/>
      <w:szCs w:val="19"/>
    </w:rPr>
  </w:style>
  <w:style w:type="character" w:customStyle="1" w:styleId="Heading6Char">
    <w:name w:val="Heading 6 Char"/>
    <w:basedOn w:val="DefaultParagraphFont"/>
    <w:link w:val="Heading6"/>
    <w:uiPriority w:val="99"/>
    <w:semiHidden/>
    <w:rsid w:val="00D33DB5"/>
    <w:rPr>
      <w:rFonts w:ascii="Tahoma" w:eastAsia="MS Mincho" w:hAnsi="Tahoma" w:cs="Tahoma"/>
      <w:sz w:val="19"/>
      <w:szCs w:val="19"/>
    </w:rPr>
  </w:style>
  <w:style w:type="character" w:customStyle="1" w:styleId="Heading7Char">
    <w:name w:val="Heading 7 Char"/>
    <w:basedOn w:val="DefaultParagraphFont"/>
    <w:link w:val="Heading7"/>
    <w:uiPriority w:val="99"/>
    <w:semiHidden/>
    <w:rsid w:val="00D33DB5"/>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D33DB5"/>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D33DB5"/>
    <w:rPr>
      <w:rFonts w:ascii="Tahoma" w:eastAsia="MS Mincho" w:hAnsi="Tahoma" w:cs="Tahoma"/>
      <w:sz w:val="19"/>
      <w:szCs w:val="19"/>
    </w:rPr>
  </w:style>
  <w:style w:type="character" w:styleId="Hyperlink">
    <w:name w:val="Hyperlink"/>
    <w:aliases w:val="Char Char7"/>
    <w:basedOn w:val="DefaultParagraphFont"/>
    <w:uiPriority w:val="99"/>
    <w:unhideWhenUsed/>
    <w:rsid w:val="00D33DB5"/>
    <w:rPr>
      <w:rFonts w:ascii="Times New Roman" w:hAnsi="Times New Roman" w:cs="Times New Roman" w:hint="default"/>
      <w:color w:val="0000FF"/>
      <w:u w:val="single"/>
    </w:rPr>
  </w:style>
  <w:style w:type="paragraph" w:styleId="NormalWeb">
    <w:name w:val="Normal (Web)"/>
    <w:basedOn w:val="Normal"/>
    <w:uiPriority w:val="99"/>
    <w:semiHidden/>
    <w:unhideWhenUsed/>
    <w:rsid w:val="00D33DB5"/>
    <w:pPr>
      <w:spacing w:before="100" w:beforeAutospacing="1" w:after="100" w:afterAutospacing="1"/>
      <w:ind w:left="720"/>
      <w:jc w:val="both"/>
    </w:pPr>
    <w:rPr>
      <w:rFonts w:eastAsia="Times New Roman" w:cs="Times New Roman"/>
      <w:szCs w:val="24"/>
    </w:rPr>
  </w:style>
  <w:style w:type="paragraph" w:customStyle="1" w:styleId="Bullet2">
    <w:name w:val="Bullet 2"/>
    <w:basedOn w:val="Normal"/>
    <w:uiPriority w:val="99"/>
    <w:rsid w:val="00D33DB5"/>
    <w:pPr>
      <w:numPr>
        <w:numId w:val="2"/>
      </w:numPr>
      <w:spacing w:before="100" w:beforeAutospacing="1" w:after="240"/>
      <w:jc w:val="both"/>
    </w:pPr>
    <w:rPr>
      <w:rFonts w:ascii="Tahoma" w:eastAsia="MS Mincho" w:hAnsi="Tahoma" w:cs="Tahoma"/>
      <w:sz w:val="19"/>
      <w:szCs w:val="19"/>
    </w:rPr>
  </w:style>
  <w:style w:type="paragraph" w:customStyle="1" w:styleId="Bullet4">
    <w:name w:val="Bullet 4"/>
    <w:basedOn w:val="Normal"/>
    <w:uiPriority w:val="99"/>
    <w:rsid w:val="00D33DB5"/>
    <w:pPr>
      <w:numPr>
        <w:numId w:val="3"/>
      </w:numPr>
      <w:spacing w:before="100" w:beforeAutospacing="1" w:after="240"/>
      <w:jc w:val="both"/>
    </w:pPr>
    <w:rPr>
      <w:rFonts w:ascii="Tahoma" w:eastAsia="MS Mincho" w:hAnsi="Tahoma" w:cs="Tahoma"/>
      <w:sz w:val="19"/>
      <w:szCs w:val="19"/>
    </w:rPr>
  </w:style>
  <w:style w:type="paragraph" w:customStyle="1" w:styleId="HeadingEULA">
    <w:name w:val="Heading EULA"/>
    <w:basedOn w:val="Normal"/>
    <w:next w:val="Normal"/>
    <w:uiPriority w:val="99"/>
    <w:rsid w:val="00D33DB5"/>
    <w:pPr>
      <w:spacing w:before="100" w:beforeAutospacing="1" w:after="240"/>
      <w:ind w:left="720"/>
      <w:jc w:val="both"/>
    </w:pPr>
    <w:rPr>
      <w:rFonts w:ascii="Tahoma" w:eastAsia="MS Mincho" w:hAnsi="Tahoma" w:cs="Tahoma"/>
      <w:b/>
      <w:bCs/>
      <w:sz w:val="28"/>
      <w:szCs w:val="28"/>
    </w:rPr>
  </w:style>
  <w:style w:type="paragraph" w:customStyle="1" w:styleId="Preamble">
    <w:name w:val="Preamble"/>
    <w:basedOn w:val="Normal"/>
    <w:uiPriority w:val="99"/>
    <w:rsid w:val="00D33DB5"/>
    <w:pPr>
      <w:spacing w:before="100" w:beforeAutospacing="1" w:after="240"/>
      <w:ind w:left="720"/>
      <w:jc w:val="both"/>
    </w:pPr>
    <w:rPr>
      <w:rFonts w:ascii="Tahoma" w:eastAsia="MS Mincho" w:hAnsi="Tahoma" w:cs="Tahoma"/>
      <w:b/>
      <w:bCs/>
      <w:sz w:val="19"/>
      <w:szCs w:val="19"/>
    </w:rPr>
  </w:style>
  <w:style w:type="character" w:customStyle="1" w:styleId="Body2Char">
    <w:name w:val="Body 2 Char"/>
    <w:basedOn w:val="DefaultParagraphFont"/>
    <w:uiPriority w:val="99"/>
    <w:rsid w:val="00D33DB5"/>
    <w:rPr>
      <w:rFonts w:ascii="Tahoma" w:hAnsi="Tahoma" w:cs="Tahoma" w:hint="default"/>
      <w:lang w:val="en-US" w:eastAsia="en-US"/>
    </w:rPr>
  </w:style>
  <w:style w:type="character" w:customStyle="1" w:styleId="Body3Char">
    <w:name w:val="Body 3 Char"/>
    <w:basedOn w:val="DefaultParagraphFont"/>
    <w:uiPriority w:val="99"/>
    <w:rsid w:val="00981835"/>
    <w:rPr>
      <w:rFonts w:ascii="Tahoma" w:hAnsi="Tahoma" w:cs="Tahoma"/>
      <w:lang w:val="en-US" w:eastAsia="en-US"/>
    </w:rPr>
  </w:style>
  <w:style w:type="paragraph" w:customStyle="1" w:styleId="Heading3Bold">
    <w:name w:val="Heading 3 Bold"/>
    <w:basedOn w:val="Heading3"/>
    <w:uiPriority w:val="99"/>
    <w:rsid w:val="002115D2"/>
    <w:pPr>
      <w:numPr>
        <w:numId w:val="20"/>
      </w:numPr>
    </w:pPr>
    <w:rPr>
      <w:b/>
      <w:bCs/>
    </w:rPr>
  </w:style>
  <w:style w:type="table" w:styleId="TableGrid">
    <w:name w:val="Table Grid"/>
    <w:basedOn w:val="TableNormal"/>
    <w:uiPriority w:val="59"/>
    <w:rsid w:val="008D7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E5E"/>
    <w:pPr>
      <w:ind w:left="720"/>
      <w:contextualSpacing/>
    </w:pPr>
  </w:style>
  <w:style w:type="paragraph" w:customStyle="1" w:styleId="Bullet1">
    <w:name w:val="Bullet 1"/>
    <w:basedOn w:val="Normal"/>
    <w:uiPriority w:val="99"/>
    <w:rsid w:val="00260FBC"/>
    <w:pPr>
      <w:numPr>
        <w:numId w:val="21"/>
      </w:numPr>
      <w:spacing w:before="120" w:after="120"/>
    </w:pPr>
    <w:rPr>
      <w:rFonts w:ascii="Tahoma" w:eastAsia="MS Mincho" w:hAnsi="Tahoma" w:cs="Tahoma"/>
      <w:sz w:val="19"/>
      <w:szCs w:val="19"/>
    </w:rPr>
  </w:style>
  <w:style w:type="paragraph" w:styleId="Header">
    <w:name w:val="header"/>
    <w:basedOn w:val="Normal"/>
    <w:link w:val="HeaderChar"/>
    <w:uiPriority w:val="99"/>
    <w:unhideWhenUsed/>
    <w:rsid w:val="00C526A5"/>
    <w:pPr>
      <w:tabs>
        <w:tab w:val="center" w:pos="4680"/>
        <w:tab w:val="right" w:pos="9360"/>
      </w:tabs>
    </w:pPr>
  </w:style>
  <w:style w:type="character" w:customStyle="1" w:styleId="HeaderChar">
    <w:name w:val="Header Char"/>
    <w:basedOn w:val="DefaultParagraphFont"/>
    <w:link w:val="Header"/>
    <w:uiPriority w:val="99"/>
    <w:rsid w:val="00C526A5"/>
  </w:style>
  <w:style w:type="paragraph" w:styleId="Footer">
    <w:name w:val="footer"/>
    <w:basedOn w:val="Normal"/>
    <w:link w:val="FooterChar"/>
    <w:uiPriority w:val="99"/>
    <w:unhideWhenUsed/>
    <w:rsid w:val="00C526A5"/>
    <w:pPr>
      <w:tabs>
        <w:tab w:val="center" w:pos="4680"/>
        <w:tab w:val="right" w:pos="9360"/>
      </w:tabs>
    </w:pPr>
  </w:style>
  <w:style w:type="character" w:customStyle="1" w:styleId="FooterChar">
    <w:name w:val="Footer Char"/>
    <w:basedOn w:val="DefaultParagraphFont"/>
    <w:link w:val="Footer"/>
    <w:uiPriority w:val="99"/>
    <w:rsid w:val="00C526A5"/>
  </w:style>
  <w:style w:type="character" w:customStyle="1" w:styleId="normaltextrun">
    <w:name w:val="normaltextrun"/>
    <w:basedOn w:val="DefaultParagraphFont"/>
    <w:rsid w:val="00F168B4"/>
  </w:style>
  <w:style w:type="character" w:customStyle="1" w:styleId="eop">
    <w:name w:val="eop"/>
    <w:basedOn w:val="DefaultParagraphFont"/>
    <w:rsid w:val="00F168B4"/>
  </w:style>
  <w:style w:type="character" w:styleId="CommentReference">
    <w:name w:val="annotation reference"/>
    <w:basedOn w:val="DefaultParagraphFont"/>
    <w:uiPriority w:val="99"/>
    <w:semiHidden/>
    <w:unhideWhenUsed/>
    <w:rsid w:val="005646FF"/>
    <w:rPr>
      <w:sz w:val="16"/>
      <w:szCs w:val="16"/>
    </w:rPr>
  </w:style>
  <w:style w:type="paragraph" w:styleId="CommentText">
    <w:name w:val="annotation text"/>
    <w:basedOn w:val="Normal"/>
    <w:link w:val="CommentTextChar"/>
    <w:uiPriority w:val="99"/>
    <w:unhideWhenUsed/>
    <w:rsid w:val="005646FF"/>
    <w:rPr>
      <w:sz w:val="20"/>
      <w:szCs w:val="20"/>
    </w:rPr>
  </w:style>
  <w:style w:type="character" w:customStyle="1" w:styleId="CommentTextChar">
    <w:name w:val="Comment Text Char"/>
    <w:basedOn w:val="DefaultParagraphFont"/>
    <w:link w:val="CommentText"/>
    <w:uiPriority w:val="99"/>
    <w:rsid w:val="005646FF"/>
    <w:rPr>
      <w:sz w:val="20"/>
      <w:szCs w:val="20"/>
    </w:rPr>
  </w:style>
  <w:style w:type="paragraph" w:styleId="CommentSubject">
    <w:name w:val="annotation subject"/>
    <w:basedOn w:val="CommentText"/>
    <w:next w:val="CommentText"/>
    <w:link w:val="CommentSubjectChar"/>
    <w:uiPriority w:val="99"/>
    <w:semiHidden/>
    <w:unhideWhenUsed/>
    <w:rsid w:val="005646FF"/>
    <w:rPr>
      <w:b/>
      <w:bCs/>
    </w:rPr>
  </w:style>
  <w:style w:type="character" w:customStyle="1" w:styleId="CommentSubjectChar">
    <w:name w:val="Comment Subject Char"/>
    <w:basedOn w:val="CommentTextChar"/>
    <w:link w:val="CommentSubject"/>
    <w:uiPriority w:val="99"/>
    <w:semiHidden/>
    <w:rsid w:val="005646FF"/>
    <w:rPr>
      <w:b/>
      <w:bCs/>
      <w:sz w:val="20"/>
      <w:szCs w:val="20"/>
    </w:rPr>
  </w:style>
  <w:style w:type="paragraph" w:styleId="Revision">
    <w:name w:val="Revision"/>
    <w:hidden/>
    <w:uiPriority w:val="99"/>
    <w:semiHidden/>
    <w:rsid w:val="00351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 w:id="19208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xportin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dit_x0020_Needs xmlns="b93d20f5-356d-4aef-a383-2768198f7f6c" xsi:nil="true"/>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51887B297E24468EC51403209438E5" ma:contentTypeVersion="3" ma:contentTypeDescription="Create a new document." ma:contentTypeScope="" ma:versionID="5c538cb1b11ac9b073c44978406490f8">
  <xsd:schema xmlns:xsd="http://www.w3.org/2001/XMLSchema" xmlns:xs="http://www.w3.org/2001/XMLSchema" xmlns:p="http://schemas.microsoft.com/office/2006/metadata/properties" xmlns:ns1="http://schemas.microsoft.com/sharepoint/v3" xmlns:ns2="b93d20f5-356d-4aef-a383-2768198f7f6c" xmlns:ns3="9eb4fbad-d51e-47b4-88d1-3e3a58c94982" targetNamespace="http://schemas.microsoft.com/office/2006/metadata/properties" ma:root="true" ma:fieldsID="c43d2cbd7ecc3b6d80fd9c919a32358d" ns1:_="" ns2:_="" ns3:_="">
    <xsd:import namespace="http://schemas.microsoft.com/sharepoint/v3"/>
    <xsd:import namespace="b93d20f5-356d-4aef-a383-2768198f7f6c"/>
    <xsd:import namespace="9eb4fbad-d51e-47b4-88d1-3e3a58c94982"/>
    <xsd:element name="properties">
      <xsd:complexType>
        <xsd:sequence>
          <xsd:element name="documentManagement">
            <xsd:complexType>
              <xsd:all>
                <xsd:element ref="ns1:PublishingStartDate" minOccurs="0"/>
                <xsd:element ref="ns1:PublishingExpirationDate" minOccurs="0"/>
                <xsd:element ref="ns2:Edit_x0020_Need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3d20f5-356d-4aef-a383-2768198f7f6c" elementFormDefault="qualified">
    <xsd:import namespace="http://schemas.microsoft.com/office/2006/documentManagement/types"/>
    <xsd:import namespace="http://schemas.microsoft.com/office/infopath/2007/PartnerControls"/>
    <xsd:element name="Edit_x0020_Needs" ma:index="10" nillable="true" ma:displayName="Needed Edits" ma:description="Notes about needed edits to document." ma:internalName="Edit_x0020_Need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b4fbad-d51e-47b4-88d1-3e3a58c9498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CA82E-B26A-4B40-B426-1BEEDD8C14E3}">
  <ds:schemaRefs>
    <ds:schemaRef ds:uri="http://schemas.microsoft.com/office/2006/metadata/properties"/>
    <ds:schemaRef ds:uri="http://schemas.microsoft.com/office/infopath/2007/PartnerControls"/>
    <ds:schemaRef ds:uri="b93d20f5-356d-4aef-a383-2768198f7f6c"/>
    <ds:schemaRef ds:uri="http://schemas.microsoft.com/sharepoint/v3"/>
  </ds:schemaRefs>
</ds:datastoreItem>
</file>

<file path=customXml/itemProps2.xml><?xml version="1.0" encoding="utf-8"?>
<ds:datastoreItem xmlns:ds="http://schemas.openxmlformats.org/officeDocument/2006/customXml" ds:itemID="{D2FDC3E5-935B-4409-9EAE-B9EF3D272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93d20f5-356d-4aef-a383-2768198f7f6c"/>
    <ds:schemaRef ds:uri="9eb4fbad-d51e-47b4-88d1-3e3a58c94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B818CD-D360-46E3-9E80-F73D5BF4F86E}">
  <ds:schemaRefs>
    <ds:schemaRef ds:uri="http://schemas.microsoft.com/sharepoint/v3/contenttype/forms"/>
  </ds:schemaRefs>
</ds:datastoreItem>
</file>

<file path=customXml/itemProps4.xml><?xml version="1.0" encoding="utf-8"?>
<ds:datastoreItem xmlns:ds="http://schemas.openxmlformats.org/officeDocument/2006/customXml" ds:itemID="{C452AB33-88BB-4C9D-986E-5518B993085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1961</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(LCA)</dc:creator>
  <cp:keywords/>
  <dc:description/>
  <cp:lastModifiedBy>Yue Zheng</cp:lastModifiedBy>
  <cp:revision>22</cp:revision>
  <dcterms:created xsi:type="dcterms:W3CDTF">2022-06-30T06:25:00Z</dcterms:created>
  <dcterms:modified xsi:type="dcterms:W3CDTF">2022-07-13T01:59:00Z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0x010100BA51887B297E24468EC51403209438E5</vt:lpwstr>
  </property>
  <property fmtid="{D5CDD505-2E9C-101B-9397-08002B2CF9AE}" pid="3" name="DocVizMetadataToken">
    <vt:lpwstr>270x350x2</vt:lpwstr>
  </property>
</Properties>
</file>