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ESCOPO BEAUTY ACADEMY</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Squad nº: 28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Nome do líder: Daniel Lira da Silva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Nome do Vice-líder: Bruno Willian Xavier Ciribelli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Nome do integrante: Camilla Acacio Gomes Stopa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Nome do integrante: Antonio Marcos Oliveira Silva Campos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Nome do integrante: Antonio Carlos de Paiva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Nome do integrante: Davi Vitorino da Silva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Nome do integrante: Caio Vinicius Teixeira dos Santos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DESAFIO ESCOLHIDO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DEMOCRATIZAÇÃO DO ACESSO À FORMAÇÃO </w:t>
      </w:r>
      <w:r>
        <w:rPr>
          <w:rFonts w:ascii="Calibri" w:hAnsi="Calibri" w:cs="Calibri" w:eastAsia="Calibri"/>
          <w:color w:val="auto"/>
          <w:spacing w:val="0"/>
          <w:position w:val="0"/>
          <w:sz w:val="22"/>
          <w:shd w:fill="auto" w:val="clear"/>
        </w:rPr>
        <w:t xml:space="preserve">PROFISSIONALIZANTE PARA O MERCADO DE TRABALHO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Considerando o desafio escolhido, qual é o problema a ser resolvido e que será contemplado com o projeto final?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Brasil até o primeiro trimestre de 2023, existiam cerca de 10 milhões de desempregados segundos dados do Instituto Nacional de Geografia e Estatística (IBGE). Até abril de 2022 eram mais de 3,7 milhões de pessoas sem emprego há mais de dois anos, a classe C e E representava 81% das pessoas desse grupo, hoje o país conta com 109 milhões de pessoas que ocupam está classe social, ou seja, mais de 50% da população. De acordo com levantamento feito pelo Instituto Locomotiva em abril deste ano, 33,3 % do valor mensal recebido pela população da classe C é gasto com alimentação.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Pensando nos dados abordados acima, o projeto surgiu com a ideia de facilitar o ingresso de pessoas de baixa renda no mercado de trabalho, que tem pouco ou quase nenhum recurso para investir em sua carreira profissional, ajudar de forma gratuita a chegar com qualidade e competitividade no mercado que mais cresce nos últimos tempos </w:t>
      </w:r>
      <w:r>
        <w:rPr>
          <w:rFonts w:ascii="Calibri" w:hAnsi="Calibri" w:cs="Calibri" w:eastAsia="Calibri"/>
          <w:color w:val="000000"/>
          <w:spacing w:val="0"/>
          <w:position w:val="0"/>
          <w:sz w:val="22"/>
          <w:shd w:fill="F7F8F9" w:val="clear"/>
        </w:rPr>
        <w:t xml:space="preserve">(Estética e Beleza).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plataforma criada busca ser a ponte que muitas dessas pessoas precisava para alcançar a melhoria e independência financeira que tanto almeja. A plataforma é mantida por empresas parceiras da área da estética e beleza que buscam encontrar a cada dia mais qualidade nos profissionais e entregar um serviço de excelência.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Assim podendo capitar profissionais através da plataforma, como também futuros consumidores de seus produtos. Para as empresas, o ingresso e capacitação dessas classes sociais é de extrema importância pois gera um maior leque de opções para boas escolhas.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Qual o público-alvo? A solução poderá ser aplicada a todos, sem restrição de idade ou grau de escolaridade, por exemplo?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plataforma é destinada para pessoas de baixa renda, Classe C, D e E. Com uma linguagem fácil e plataforma leve, qualquer pessoa acima de 16 anos e grau de escolaridade ao menos alfabetizado pode ter acesso e executar os cursos, pois os cursos serão disponibilizados com conteúdos em vídeos, como também em forma de texto, com a linguagem bem didática para o usuário.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O problema foi escolhido com base em quais dados oficiais? Como vocês identificaram que esse realmente é um problema para o público-alvo? Indique as referências usadas, justificando a sua escolha.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Esse problema foi escolhido conforme observação e pesquisa bibliográfica e levantamento de dados sobre o nível de desemprego no Brasil, e demostra que 81% dos quase 4 milhões de desempregados no país há mais de dois anos faziam parte da classe D e E, de acordo com levantamento feito em abril de 2022 pelo Tendências Consultoria Integrada. Conforme o IBGE até o primeiro trimestre de 2023 o número de pessoas sem emprego no Brasil chegava a quase 9 milhões. Dentre esses, o percentual maior entre as mulheres, pretos e pardos.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Dados como esses nos motivaram a criar algo inovador, onde reuni diversos cursos profissionalizantes e de capacitação no mercado que mais cresceu nos últimos anos. Segundo a Associação Brasileira da Indústria, Higiene Pessoal, Perfumaria e Cosméticos (ABIHPEC), somente nos últimos cinco anos (2018-2022), o crescimento desse setor foi de 560% em relação aos períodos anteriores. O Brasil é o quarto maior mercado de beleza e cuidados pessoais do mundo.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Diante de todo esse crescimento, profissionais se tornaram necessários para ocupar tantas vagas e demanda e unir a capacidade e oportunidade a muitas pessoas que não tem com condições se tornou ideal para dar uma injeção nesse mercado.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Como esse problema afeta o público-alvo?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fato de ter a capacidade e habilidade para a área em muitos casos não é suficiente para a contratação ou credibilidade para desenvolver certas funções ou execução de um serviço, essas pessoas de baixa renda se esbarravam na falta de condição financeira para uma certificação adequada, pessoas que muitas vezes utilizam o pouco que recebe para a alimentação do lar.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Qual o cronograma das atividades?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1ª entrega - 01/09/2023 - Protótipo</w:t>
        <w:br/>
        <w:t xml:space="preserve">2ª entrega - 09/11/2023 - Aperfeiçoamento, aplicação das tecnologias e alimentação do banco de dados dos alunos e cursos.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3ª entrega - 19/01/2024 - Finalização e entrega total do projeto.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Como será feita a distribuição das atividades entre os integrantes do squad para essa primeira entrega?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Através de reuniões, levando em consideração do pontos fortes e disponibilidade de cada integrante.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Qual a ferramenta de gerenciamento de projeto será usada para o monitoramento das atividades?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Monday e Teams.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rId2" Type="http://schemas.openxmlformats.org/officeDocument/2006/relationships/customXml" Target="../customXml/item2.xml"/><Relationship Id="rId1" Type="http://schemas.openxmlformats.org/officeDocument/2006/relationships/customXml" Target="../customXml/item1.xml"/><Relationship Id="docRId1" Type="http://schemas.openxmlformats.org/officeDocument/2006/relationships/styles" Target="styles.xml"/><Relationship Id="docRId0" Type="http://schemas.openxmlformats.org/officeDocument/2006/relationships/numbering" Target="numbering.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346567BBEFC8545A11D547E661E2D23" ma:contentTypeVersion="9" ma:contentTypeDescription="Crie um novo documento." ma:contentTypeScope="" ma:versionID="b75eafc2a9252715c02d821f650c949e">
  <xsd:schema xmlns:xsd="http://www.w3.org/2001/XMLSchema" xmlns:xs="http://www.w3.org/2001/XMLSchema" xmlns:p="http://schemas.microsoft.com/office/2006/metadata/properties" xmlns:ns2="8d5f4cff-49d4-4a22-a71e-ec35e9abebb1" targetNamespace="http://schemas.microsoft.com/office/2006/metadata/properties" ma:root="true" ma:fieldsID="c3bb79f5e7a74c63e43efc923acdde59" ns2:_="">
    <xsd:import namespace="8d5f4cff-49d4-4a22-a71e-ec35e9abebb1"/>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5f4cff-49d4-4a22-a71e-ec35e9abebb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d9ffeec4-64cc-4dc9-a020-27dbb7d959a9"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C24C30-B500-4B4C-BC89-264F50E6EAA8}"/>
</file>

<file path=customXml/itemProps2.xml><?xml version="1.0" encoding="utf-8"?>
<ds:datastoreItem xmlns:ds="http://schemas.openxmlformats.org/officeDocument/2006/customXml" ds:itemID="{FD4C6DBA-ECDA-4749-88C1-06D3C914170C}"/>
</file>