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Entrega Parte 1 – Escopo do Projeto</w:t>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Squad n°: 30</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Líder: GABRIEL JORGE FIGUEIREDO ROCHA FERREIRA</w:t>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líder: GABRIELA ALVES NUNES DOS SANTOS</w:t>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integrante: GABRIEL WILLIAM ANACLETO FRANCISCONE</w:t>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integrante: GEOVANA DE JESUS SANTOS</w:t>
      </w:r>
    </w:p>
    <w:p w:rsidR="00000000" w:rsidDel="00000000" w:rsidP="00000000" w:rsidRDefault="00000000" w:rsidRPr="00000000" w14:paraId="000000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integrante: GIOVANI JOSÉ FEITOSA CAVALCANTI FILHO</w:t>
      </w:r>
    </w:p>
    <w:p w:rsidR="00000000" w:rsidDel="00000000" w:rsidP="00000000" w:rsidRDefault="00000000" w:rsidRPr="00000000" w14:paraId="0000000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Qual foi o desafio escolhido?</w:t>
      </w:r>
    </w:p>
    <w:p w:rsidR="00000000" w:rsidDel="00000000" w:rsidP="00000000" w:rsidRDefault="00000000" w:rsidRPr="00000000" w14:paraId="0000000A">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Empreendedorismo e o crescimento econômico de pessoas de baixa renda.</w:t>
      </w:r>
    </w:p>
    <w:p w:rsidR="00000000" w:rsidDel="00000000" w:rsidP="00000000" w:rsidRDefault="00000000" w:rsidRPr="00000000" w14:paraId="0000000B">
      <w:pPr>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Considerando o desafio escolhido, qual é o problema a ser resolvido e que será contemplado com o projeto final?</w:t>
      </w:r>
    </w:p>
    <w:p w:rsidR="00000000" w:rsidDel="00000000" w:rsidP="00000000" w:rsidRDefault="00000000" w:rsidRPr="00000000" w14:paraId="0000000D">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Vários motivos levam pequenos empreendedores ao término dos seus negócios. A falta de planejamento financeiro, estratégia de marketing, foco demasiado no produto em vez do cliente, equipe desequilibrada e o não-conhecimento dos custos operacionais são exemplos comuns dessas razões.</w:t>
      </w:r>
    </w:p>
    <w:p w:rsidR="00000000" w:rsidDel="00000000" w:rsidP="00000000" w:rsidRDefault="00000000" w:rsidRPr="00000000" w14:paraId="0000000E">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espaço das comunidades, essas dificuldades podem ser ainda mais perceptíveis, pois há um cenário onde a desigualdade fica mais em evidência e como ressaltado por Milton Santos – importante Geógrafo brasileiro – existem os espaços opacos e os espaços luminosos. Sendo os espaços opacos áreas nas quais as modernizações e as políticas públicas não chegam e os habitantes fazem parte da dinâmica da localidade, mas acabam sendo marginalizados e excluídos de soluções que poderiam muitas vezes facilitar o crescimento econômico dessas pessoas.</w:t>
      </w:r>
    </w:p>
    <w:p w:rsidR="00000000" w:rsidDel="00000000" w:rsidP="00000000" w:rsidRDefault="00000000" w:rsidRPr="00000000" w14:paraId="0000000F">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nosso projeto visa fazer com que essas pessoas que carecem de políticas públicas, consigam crescer e superar as vulnerabilidades sociais.</w:t>
      </w:r>
    </w:p>
    <w:p w:rsidR="00000000" w:rsidDel="00000000" w:rsidP="00000000" w:rsidRDefault="00000000" w:rsidRPr="00000000" w14:paraId="00000010">
      <w:pPr>
        <w:spacing w:after="0"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Qual o público-alvo? A solução poderá ser aplicada a todos, sem restrição de idade ou grau de escolaridade, por exemplo?</w:t>
      </w:r>
    </w:p>
    <w:p w:rsidR="00000000" w:rsidDel="00000000" w:rsidP="00000000" w:rsidRDefault="00000000" w:rsidRPr="00000000" w14:paraId="00000012">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público-alvo são pessoas de comunidades que buscam empreender, mas encontram dificuldades em reter clientes e que não necessariamente tenham um CNPJ, pois a ideia é auxiliar que elas cresçam no seu respectivo ramo e posteriormente, através de orientações de negócios consigam se organizar melhor. Na nossa solução haverá uma diversidade de serviços, sem restrição de escolaridade, para pessoas  para os mais diversos tipos de conhecimento para oferecer certos serviços.</w:t>
      </w:r>
    </w:p>
    <w:p w:rsidR="00000000" w:rsidDel="00000000" w:rsidP="00000000" w:rsidRDefault="00000000" w:rsidRPr="00000000" w14:paraId="0000001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O problema foi escolhido com base em quais dados oficiais? Como vocês identificaram que esse realmente é um problema para o público-alvo? Indique as referências usadas, justificando a sua escolha.</w:t>
      </w:r>
    </w:p>
    <w:p w:rsidR="00000000" w:rsidDel="00000000" w:rsidP="00000000" w:rsidRDefault="00000000" w:rsidRPr="00000000" w14:paraId="00000015">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Estudos têm mostrado o impacto do microempreendedor sobre o PIB do país, assim como, a importância do desenvolvimento social inclusivo para superar a pobreza e reduzir as desigualdades. De acordo com a última pesquisa sobre empreendedorismo social no Brasil, realizada pelo Instituto de Empreendedorismo Social, um terço das iniciativas empreendedoras sociais no Brasil não tem mais de 2 anos de existência. Em média, apenas 14% dessas iniciativas chegam ao quarto ano de existência. </w:t>
      </w:r>
    </w:p>
    <w:p w:rsidR="00000000" w:rsidDel="00000000" w:rsidP="00000000" w:rsidRDefault="00000000" w:rsidRPr="00000000" w14:paraId="00000016">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é de grande importância, o surgimento de soluções que venham trazer suporte aos microempreendedores e prestadores de serviços autônomos para que estes possam desenvolver um negócio estável e promissor para si e sua comunidade.</w:t>
      </w:r>
    </w:p>
    <w:p w:rsidR="00000000" w:rsidDel="00000000" w:rsidP="00000000" w:rsidRDefault="00000000" w:rsidRPr="00000000" w14:paraId="00000017">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 destacar também que essas pessoas passam a consumir mais e melhor, e fazem a economia da comunidade crescer, dessa forma, aumentando a sustentabilidade e superação das vulnerabilidades econômicas. </w:t>
      </w:r>
    </w:p>
    <w:p w:rsidR="00000000" w:rsidDel="00000000" w:rsidP="00000000" w:rsidRDefault="00000000" w:rsidRPr="00000000" w14:paraId="00000018">
      <w:pPr>
        <w:spacing w:after="0"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Como esse problema afeta o público-alvo?</w:t>
      </w:r>
    </w:p>
    <w:p w:rsidR="00000000" w:rsidDel="00000000" w:rsidP="00000000" w:rsidRDefault="00000000" w:rsidRPr="00000000" w14:paraId="0000001A">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inconsistência no desenvolvimento de seus negócios afeta diretamente este público e a sociedade, fomentando a desigualdade social, precarizando o trabalho, aumentando a pobreza e consequentemente reduzindo a qualidade de vida dessas pessoas.</w:t>
      </w:r>
    </w:p>
    <w:p w:rsidR="00000000" w:rsidDel="00000000" w:rsidP="00000000" w:rsidRDefault="00000000" w:rsidRPr="00000000" w14:paraId="0000001B">
      <w:pPr>
        <w:spacing w:after="0"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Qual o cronograma das atividades?</w:t>
      </w:r>
    </w:p>
    <w:p w:rsidR="00000000" w:rsidDel="00000000" w:rsidP="00000000" w:rsidRDefault="00000000" w:rsidRPr="00000000" w14:paraId="0000001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 Agosto até 22 de Agosto: Fase de ideação e término de junção das ideias que haviam sido reunidas na disciplina socioemocional. Também benchmarking para ver modelos que funcionam em outras temáticas.</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de Agosto até 31 de Agosto: Fase de elaboração do front-end, com base em html, css e bootstrap. Fase de elaboração dos slides e do modelo conceitual e lógico do banco de dados.</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de Setembro até 31 de Outubro: Preparação do banco de dados físico com as ferramentas aprendidas no curso e da criação do modelo de sistema. Construções de classes e interfaces com base nas linguagens solicitadas e implementação do banco de dados.</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de Outubro até 09 de Novembro – Melhorias de Back-end e atender pedidos da segunda entrega do trabalho</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 Novembro até  19 de Janeiro – Atender os pedidos da última entrega que podem estar presentes como uma versão mais voltada ao Mobile e alguns refatoramentos de código com base em modelos trabalhados ao longo do curso. </w:t>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Como será feita a distribuição das atividades entre os integrantes do squad para essa primeira entrega? </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trabalho foi dividido da seguinte forma:</w:t>
      </w:r>
    </w:p>
    <w:p w:rsidR="00000000" w:rsidDel="00000000" w:rsidP="00000000" w:rsidRDefault="00000000" w:rsidRPr="00000000" w14:paraId="00000026">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integrantes pensaram conjuntamente no escopo do projeto com suas diferentes ideias. Através de reuniões, foi obtido um consenso para definição da solução.</w:t>
      </w:r>
    </w:p>
    <w:p w:rsidR="00000000" w:rsidDel="00000000" w:rsidP="00000000" w:rsidRDefault="00000000" w:rsidRPr="00000000" w14:paraId="00000027">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páginas foram divididas com uma pessoa responsável por temáticas comuns da página - como nav, footer e definição de paleta de cores – e duas duplas ficaram encarregadas por duas páginas para desenvolver. Foi criada uma organização no github para unir as partes.</w:t>
      </w:r>
    </w:p>
    <w:p w:rsidR="00000000" w:rsidDel="00000000" w:rsidP="00000000" w:rsidRDefault="00000000" w:rsidRPr="00000000" w14:paraId="00000028">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slides também foram pensados por todos e um membro ficou responsável por criar o design a partir das reuniões. </w:t>
      </w:r>
    </w:p>
    <w:p w:rsidR="00000000" w:rsidDel="00000000" w:rsidP="00000000" w:rsidRDefault="00000000" w:rsidRPr="00000000" w14:paraId="00000029">
      <w:pPr>
        <w:spacing w:after="0"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Qual a ferramenta de gerenciamento de projeto será usada para o monitoramento das atividades? </w:t>
      </w:r>
    </w:p>
    <w:p w:rsidR="00000000" w:rsidDel="00000000" w:rsidP="00000000" w:rsidRDefault="00000000" w:rsidRPr="00000000" w14:paraId="0000002B">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utilizado o trello para compartilhamento das ideias e monitoramento das atividades realizadas, e o figma na criação de um cronograma de execução com base no backlog.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