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D49EA" w14:textId="53409A34" w:rsidR="006A20F5" w:rsidRPr="002E4F0F" w:rsidRDefault="002E4F0F" w:rsidP="002E4F0F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E4F0F">
        <w:rPr>
          <w:rFonts w:ascii="Times New Roman" w:hAnsi="Times New Roman" w:cs="Times New Roman"/>
          <w:b/>
          <w:sz w:val="44"/>
          <w:szCs w:val="44"/>
        </w:rPr>
        <w:t>Проект</w:t>
      </w:r>
      <w:r w:rsidR="00B15A61">
        <w:rPr>
          <w:rFonts w:ascii="Times New Roman" w:hAnsi="Times New Roman" w:cs="Times New Roman"/>
          <w:b/>
          <w:sz w:val="44"/>
          <w:szCs w:val="44"/>
        </w:rPr>
        <w:t>:</w:t>
      </w:r>
      <w:r w:rsidRPr="002E4F0F">
        <w:rPr>
          <w:rFonts w:ascii="Times New Roman" w:hAnsi="Times New Roman" w:cs="Times New Roman"/>
          <w:b/>
          <w:sz w:val="44"/>
          <w:szCs w:val="44"/>
        </w:rPr>
        <w:t xml:space="preserve"> «</w:t>
      </w:r>
      <w:r w:rsidR="00B15A61">
        <w:rPr>
          <w:rFonts w:ascii="Times New Roman" w:hAnsi="Times New Roman" w:cs="Times New Roman"/>
          <w:b/>
          <w:bCs/>
          <w:color w:val="181818"/>
          <w:sz w:val="44"/>
          <w:szCs w:val="44"/>
          <w:shd w:val="clear" w:color="auto" w:fill="FFFFFF"/>
        </w:rPr>
        <w:t>В</w:t>
      </w:r>
      <w:bookmarkStart w:id="0" w:name="_GoBack"/>
      <w:bookmarkEnd w:id="0"/>
      <w:r w:rsidRPr="002E4F0F">
        <w:rPr>
          <w:rFonts w:ascii="Times New Roman" w:hAnsi="Times New Roman" w:cs="Times New Roman"/>
          <w:b/>
          <w:bCs/>
          <w:color w:val="181818"/>
          <w:sz w:val="44"/>
          <w:szCs w:val="44"/>
          <w:shd w:val="clear" w:color="auto" w:fill="FFFFFF"/>
        </w:rPr>
        <w:t>лияние хронического компенсированного субклинического ацидоза на риск смерти по любой причине</w:t>
      </w:r>
      <w:r w:rsidRPr="002E4F0F">
        <w:rPr>
          <w:rFonts w:ascii="Times New Roman" w:hAnsi="Times New Roman" w:cs="Times New Roman"/>
          <w:b/>
          <w:sz w:val="44"/>
          <w:szCs w:val="44"/>
        </w:rPr>
        <w:t>»</w:t>
      </w:r>
    </w:p>
    <w:p w14:paraId="5F00702D" w14:textId="77777777" w:rsidR="002E4F0F" w:rsidRDefault="002E4F0F">
      <w:pPr>
        <w:rPr>
          <w:rFonts w:ascii="Times New Roman" w:hAnsi="Times New Roman" w:cs="Times New Roman"/>
          <w:sz w:val="48"/>
          <w:szCs w:val="48"/>
        </w:rPr>
      </w:pPr>
    </w:p>
    <w:p w14:paraId="705FD3A5" w14:textId="77777777" w:rsidR="002E4F0F" w:rsidRDefault="002E4F0F" w:rsidP="002E4F0F">
      <w:pPr>
        <w:pStyle w:val="a3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Гипотезы и вопросы исследования</w:t>
      </w:r>
    </w:p>
    <w:p w14:paraId="27475EBF" w14:textId="77777777" w:rsidR="002E4F0F" w:rsidRDefault="002E4F0F" w:rsidP="002E4F0F">
      <w:pPr>
        <w:pStyle w:val="a3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1. Первоначальная гипотеза (до анализа данных):</w:t>
      </w:r>
      <w:r>
        <w:rPr>
          <w:rFonts w:ascii="Segoe UI" w:hAnsi="Segoe UI" w:cs="Segoe UI"/>
          <w:color w:val="404040"/>
        </w:rPr>
        <w:br/>
      </w:r>
      <w:r>
        <w:rPr>
          <w:rStyle w:val="a5"/>
          <w:rFonts w:ascii="Segoe UI" w:hAnsi="Segoe UI" w:cs="Segoe UI"/>
          <w:color w:val="404040"/>
        </w:rPr>
        <w:t>"Хронический компенсированный субклинический ацидоз статистически значимо ассоциирован с повышенным риском смерти от всех причин у взрослой популяции."</w:t>
      </w:r>
    </w:p>
    <w:p w14:paraId="780A9E53" w14:textId="77777777" w:rsidR="002E4F0F" w:rsidRDefault="002E4F0F" w:rsidP="002E4F0F">
      <w:pPr>
        <w:pStyle w:val="a3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Первоначальный вопрос исследования:</w:t>
      </w:r>
      <w:r>
        <w:rPr>
          <w:rFonts w:ascii="Segoe UI" w:hAnsi="Segoe UI" w:cs="Segoe UI"/>
          <w:color w:val="404040"/>
        </w:rPr>
        <w:br/>
      </w:r>
      <w:r>
        <w:rPr>
          <w:rStyle w:val="a5"/>
          <w:rFonts w:ascii="Segoe UI" w:hAnsi="Segoe UI" w:cs="Segoe UI"/>
          <w:color w:val="404040"/>
        </w:rPr>
        <w:t>"Существует ли связь между хроническим компенсированным субклиническим ацидозом и риском смерти от всех причин?"</w:t>
      </w:r>
    </w:p>
    <w:p w14:paraId="4A68C74B" w14:textId="77777777" w:rsidR="002E4F0F" w:rsidRDefault="002E4F0F" w:rsidP="002E4F0F">
      <w:pPr>
        <w:pStyle w:val="a3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2. Уточненная гипотеза (после анализа данных):</w:t>
      </w:r>
      <w:r>
        <w:rPr>
          <w:rFonts w:ascii="Segoe UI" w:hAnsi="Segoe UI" w:cs="Segoe UI"/>
          <w:color w:val="404040"/>
        </w:rPr>
        <w:br/>
      </w:r>
      <w:r>
        <w:rPr>
          <w:rStyle w:val="a5"/>
          <w:rFonts w:ascii="Segoe UI" w:hAnsi="Segoe UI" w:cs="Segoe UI"/>
          <w:color w:val="404040"/>
        </w:rPr>
        <w:t>"Хронический компенсированный субклинический ацидоз является независимым фактором риска смерти от всех причин у пациентов с хронической болезнью почек (ХБП) 3-5 стадии, но не демонстрирует значимой ассоциации в общей популяции."</w:t>
      </w:r>
    </w:p>
    <w:p w14:paraId="30B26CE0" w14:textId="77777777" w:rsidR="002E4F0F" w:rsidRDefault="002E4F0F" w:rsidP="002E4F0F">
      <w:pPr>
        <w:pStyle w:val="a3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Уточненный вопрос исследования:</w:t>
      </w:r>
      <w:r>
        <w:rPr>
          <w:rFonts w:ascii="Segoe UI" w:hAnsi="Segoe UI" w:cs="Segoe UI"/>
          <w:color w:val="404040"/>
        </w:rPr>
        <w:br/>
      </w:r>
      <w:r>
        <w:rPr>
          <w:rStyle w:val="a5"/>
          <w:rFonts w:ascii="Segoe UI" w:hAnsi="Segoe UI" w:cs="Segoe UI"/>
          <w:color w:val="404040"/>
        </w:rPr>
        <w:t xml:space="preserve">"Как уровень бикарбоната сыворотки крови (&lt;22 </w:t>
      </w:r>
      <w:proofErr w:type="spellStart"/>
      <w:r>
        <w:rPr>
          <w:rStyle w:val="a5"/>
          <w:rFonts w:ascii="Segoe UI" w:hAnsi="Segoe UI" w:cs="Segoe UI"/>
          <w:color w:val="404040"/>
        </w:rPr>
        <w:t>ммоль</w:t>
      </w:r>
      <w:proofErr w:type="spellEnd"/>
      <w:r>
        <w:rPr>
          <w:rStyle w:val="a5"/>
          <w:rFonts w:ascii="Segoe UI" w:hAnsi="Segoe UI" w:cs="Segoe UI"/>
          <w:color w:val="404040"/>
        </w:rPr>
        <w:t>/л) влияет на риск смерти у пациентов с хроническим компенсированным субклиническим ацидозом на фоне ХБП 3-5 стадии?"</w:t>
      </w:r>
    </w:p>
    <w:p w14:paraId="4807A50A" w14:textId="77777777" w:rsidR="002E4F0F" w:rsidRDefault="002E4F0F" w:rsidP="002E4F0F">
      <w:pPr>
        <w:pStyle w:val="a3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Обоснование корректировки:</w:t>
      </w:r>
      <w:r>
        <w:rPr>
          <w:rFonts w:ascii="Segoe UI" w:hAnsi="Segoe UI" w:cs="Segoe UI"/>
          <w:color w:val="404040"/>
        </w:rPr>
        <w:br/>
        <w:t>После анализа доступных данных было выявлено, что:</w:t>
      </w:r>
    </w:p>
    <w:p w14:paraId="68535E67" w14:textId="77777777" w:rsidR="002E4F0F" w:rsidRDefault="002E4F0F" w:rsidP="002E4F0F">
      <w:pPr>
        <w:pStyle w:val="a3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 общей популяции связь между субклиническим ацидозом и смертностью не достигает статистической значимости (p&gt;0,05)</w:t>
      </w:r>
    </w:p>
    <w:p w14:paraId="6159733A" w14:textId="77777777" w:rsidR="002E4F0F" w:rsidRDefault="002E4F0F" w:rsidP="002E4F0F">
      <w:pPr>
        <w:pStyle w:val="a3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Наиболее выраженная ассоциация наблюдается в подгруппе пациентов с ХБП</w:t>
      </w:r>
    </w:p>
    <w:p w14:paraId="3FA661CB" w14:textId="77777777" w:rsidR="002E4F0F" w:rsidRDefault="002E4F0F" w:rsidP="002E4F0F">
      <w:pPr>
        <w:pStyle w:val="a3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Уровень бикарбоната сыворотки &lt;22 </w:t>
      </w:r>
      <w:proofErr w:type="spellStart"/>
      <w:r>
        <w:rPr>
          <w:rFonts w:ascii="Segoe UI" w:hAnsi="Segoe UI" w:cs="Segoe UI"/>
          <w:color w:val="404040"/>
        </w:rPr>
        <w:t>ммоль</w:t>
      </w:r>
      <w:proofErr w:type="spellEnd"/>
      <w:r>
        <w:rPr>
          <w:rFonts w:ascii="Segoe UI" w:hAnsi="Segoe UI" w:cs="Segoe UI"/>
          <w:color w:val="404040"/>
        </w:rPr>
        <w:t xml:space="preserve">/л оказался более значимым предиктором, чем только показатель </w:t>
      </w:r>
      <w:proofErr w:type="spellStart"/>
      <w:r>
        <w:rPr>
          <w:rFonts w:ascii="Segoe UI" w:hAnsi="Segoe UI" w:cs="Segoe UI"/>
          <w:color w:val="404040"/>
        </w:rPr>
        <w:t>pH</w:t>
      </w:r>
      <w:proofErr w:type="spellEnd"/>
      <w:r>
        <w:rPr>
          <w:rFonts w:ascii="Segoe UI" w:hAnsi="Segoe UI" w:cs="Segoe UI"/>
          <w:color w:val="404040"/>
        </w:rPr>
        <w:t xml:space="preserve"> крови</w:t>
      </w:r>
    </w:p>
    <w:p w14:paraId="6D028DE6" w14:textId="6CD9C3D0" w:rsidR="002E4F0F" w:rsidRDefault="002E4F0F" w:rsidP="002E4F0F">
      <w:pPr>
        <w:pStyle w:val="a3"/>
        <w:pBdr>
          <w:bottom w:val="single" w:sz="12" w:space="1" w:color="auto"/>
        </w:pBd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Оба варианта гипотезы сохранены для демонстрации эволюции исследования под влиянием полученных данных.</w:t>
      </w:r>
    </w:p>
    <w:p w14:paraId="44DB9220" w14:textId="3681A054" w:rsidR="002E4F0F" w:rsidRDefault="002E4F0F">
      <w:pPr>
        <w:rPr>
          <w:rFonts w:ascii="Times New Roman" w:hAnsi="Times New Roman" w:cs="Times New Roman"/>
          <w:sz w:val="48"/>
          <w:szCs w:val="48"/>
        </w:rPr>
      </w:pPr>
    </w:p>
    <w:p w14:paraId="6AAE16E3" w14:textId="77777777" w:rsidR="002E4F0F" w:rsidRDefault="002E4F0F" w:rsidP="002E4F0F">
      <w:pPr>
        <w:pStyle w:val="a3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lastRenderedPageBreak/>
        <w:t>Поиск и анализ существующих публикаций</w:t>
      </w:r>
    </w:p>
    <w:p w14:paraId="33B0E7D8" w14:textId="77777777" w:rsidR="002E4F0F" w:rsidRDefault="002E4F0F" w:rsidP="002E4F0F">
      <w:pPr>
        <w:pStyle w:val="a3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Источники данных:</w:t>
      </w:r>
    </w:p>
    <w:p w14:paraId="24BB1A18" w14:textId="77777777" w:rsidR="002E4F0F" w:rsidRDefault="002E4F0F" w:rsidP="002E4F0F">
      <w:pPr>
        <w:pStyle w:val="a3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PubMed</w:t>
      </w:r>
      <w:proofErr w:type="spellEnd"/>
      <w:r>
        <w:rPr>
          <w:rFonts w:ascii="Segoe UI" w:hAnsi="Segoe UI" w:cs="Segoe UI"/>
          <w:color w:val="404040"/>
        </w:rPr>
        <w:t>/MEDLINE</w:t>
      </w:r>
    </w:p>
    <w:p w14:paraId="38E4CF47" w14:textId="77777777" w:rsidR="002E4F0F" w:rsidRDefault="002E4F0F" w:rsidP="002E4F0F">
      <w:pPr>
        <w:pStyle w:val="a3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Cochrane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Library</w:t>
      </w:r>
      <w:proofErr w:type="spellEnd"/>
    </w:p>
    <w:p w14:paraId="3CF0B85A" w14:textId="77777777" w:rsidR="002E4F0F" w:rsidRDefault="002E4F0F" w:rsidP="002E4F0F">
      <w:pPr>
        <w:pStyle w:val="a3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Embase</w:t>
      </w:r>
      <w:proofErr w:type="spellEnd"/>
    </w:p>
    <w:p w14:paraId="79DD1B33" w14:textId="77777777" w:rsidR="002E4F0F" w:rsidRDefault="002E4F0F" w:rsidP="002E4F0F">
      <w:pPr>
        <w:pStyle w:val="a3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Репозитории клинических исследований (ClinicalTrials.gov)</w:t>
      </w:r>
    </w:p>
    <w:p w14:paraId="326970CF" w14:textId="77777777" w:rsidR="002E4F0F" w:rsidRDefault="002E4F0F" w:rsidP="002E4F0F">
      <w:pPr>
        <w:pStyle w:val="a3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Открытые базы данных (</w:t>
      </w:r>
      <w:proofErr w:type="spellStart"/>
      <w:r>
        <w:rPr>
          <w:rFonts w:ascii="Segoe UI" w:hAnsi="Segoe UI" w:cs="Segoe UI"/>
          <w:color w:val="404040"/>
        </w:rPr>
        <w:t>Dryad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Figshare</w:t>
      </w:r>
      <w:proofErr w:type="spellEnd"/>
      <w:r>
        <w:rPr>
          <w:rFonts w:ascii="Segoe UI" w:hAnsi="Segoe UI" w:cs="Segoe UI"/>
          <w:color w:val="404040"/>
        </w:rPr>
        <w:t>)</w:t>
      </w:r>
    </w:p>
    <w:p w14:paraId="121983A7" w14:textId="77777777" w:rsidR="002E4F0F" w:rsidRDefault="002E4F0F" w:rsidP="002E4F0F">
      <w:pPr>
        <w:pStyle w:val="a3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Поисковые запросы:</w:t>
      </w:r>
    </w:p>
    <w:p w14:paraId="77DC57F6" w14:textId="77777777" w:rsidR="002E4F0F" w:rsidRPr="002E4F0F" w:rsidRDefault="002E4F0F" w:rsidP="002E4F0F">
      <w:pPr>
        <w:pStyle w:val="a3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  <w:lang w:val="en-US"/>
        </w:rPr>
      </w:pPr>
      <w:r w:rsidRPr="002E4F0F">
        <w:rPr>
          <w:rFonts w:ascii="Segoe UI" w:hAnsi="Segoe UI" w:cs="Segoe UI"/>
          <w:color w:val="404040"/>
          <w:lang w:val="en-US"/>
        </w:rPr>
        <w:t>("chronic subclinical acidosis" OR "compensated metabolic acidosis")</w:t>
      </w:r>
    </w:p>
    <w:p w14:paraId="5B275E58" w14:textId="77777777" w:rsidR="002E4F0F" w:rsidRPr="002E4F0F" w:rsidRDefault="002E4F0F" w:rsidP="002E4F0F">
      <w:pPr>
        <w:pStyle w:val="a3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  <w:lang w:val="en-US"/>
        </w:rPr>
      </w:pPr>
      <w:r w:rsidRPr="002E4F0F">
        <w:rPr>
          <w:rFonts w:ascii="Segoe UI" w:hAnsi="Segoe UI" w:cs="Segoe UI"/>
          <w:color w:val="404040"/>
          <w:lang w:val="en-US"/>
        </w:rPr>
        <w:t>AND ("all-cause mortality" OR "survival analysis")</w:t>
      </w:r>
    </w:p>
    <w:p w14:paraId="105B380E" w14:textId="77777777" w:rsidR="002E4F0F" w:rsidRPr="002E4F0F" w:rsidRDefault="002E4F0F" w:rsidP="002E4F0F">
      <w:pPr>
        <w:pStyle w:val="a3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  <w:lang w:val="en-US"/>
        </w:rPr>
      </w:pPr>
      <w:r w:rsidRPr="002E4F0F">
        <w:rPr>
          <w:rFonts w:ascii="Segoe UI" w:hAnsi="Segoe UI" w:cs="Segoe UI"/>
          <w:color w:val="404040"/>
          <w:lang w:val="en-US"/>
        </w:rPr>
        <w:t>AND ("observational study" OR "cohort study")</w:t>
      </w:r>
    </w:p>
    <w:p w14:paraId="16821BA6" w14:textId="77777777" w:rsidR="002E4F0F" w:rsidRPr="002E4F0F" w:rsidRDefault="002E4F0F" w:rsidP="002E4F0F">
      <w:pPr>
        <w:pStyle w:val="a3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  <w:lang w:val="en-US"/>
        </w:rPr>
      </w:pPr>
      <w:r w:rsidRPr="002E4F0F">
        <w:rPr>
          <w:rFonts w:ascii="Segoe UI" w:hAnsi="Segoe UI" w:cs="Segoe UI"/>
          <w:color w:val="404040"/>
          <w:lang w:val="en-US"/>
        </w:rPr>
        <w:t>Filters: humans, last 10 years, full text available</w:t>
      </w:r>
    </w:p>
    <w:p w14:paraId="186B6960" w14:textId="77777777" w:rsidR="002E4F0F" w:rsidRDefault="002E4F0F" w:rsidP="002E4F0F">
      <w:pPr>
        <w:pStyle w:val="a3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Найденные релевантные исследования:</w:t>
      </w:r>
    </w:p>
    <w:p w14:paraId="6BB658F2" w14:textId="77777777" w:rsidR="002E4F0F" w:rsidRDefault="002E4F0F" w:rsidP="002E4F0F">
      <w:pPr>
        <w:pStyle w:val="a3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4"/>
          <w:rFonts w:ascii="Segoe UI" w:hAnsi="Segoe UI" w:cs="Segoe UI"/>
          <w:color w:val="404040"/>
        </w:rPr>
        <w:t>Kovesdy</w:t>
      </w:r>
      <w:proofErr w:type="spellEnd"/>
      <w:r>
        <w:rPr>
          <w:rStyle w:val="a4"/>
          <w:rFonts w:ascii="Segoe UI" w:hAnsi="Segoe UI" w:cs="Segoe UI"/>
          <w:color w:val="404040"/>
        </w:rPr>
        <w:t xml:space="preserve"> CP, </w:t>
      </w:r>
      <w:proofErr w:type="spellStart"/>
      <w:r>
        <w:rPr>
          <w:rStyle w:val="a4"/>
          <w:rFonts w:ascii="Segoe UI" w:hAnsi="Segoe UI" w:cs="Segoe UI"/>
          <w:color w:val="404040"/>
        </w:rPr>
        <w:t>et</w:t>
      </w:r>
      <w:proofErr w:type="spellEnd"/>
      <w:r>
        <w:rPr>
          <w:rStyle w:val="a4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a4"/>
          <w:rFonts w:ascii="Segoe UI" w:hAnsi="Segoe UI" w:cs="Segoe UI"/>
          <w:color w:val="404040"/>
        </w:rPr>
        <w:t>al</w:t>
      </w:r>
      <w:proofErr w:type="spellEnd"/>
      <w:r>
        <w:rPr>
          <w:rStyle w:val="a4"/>
          <w:rFonts w:ascii="Segoe UI" w:hAnsi="Segoe UI" w:cs="Segoe UI"/>
          <w:color w:val="404040"/>
        </w:rPr>
        <w:t>. (2017)</w:t>
      </w:r>
    </w:p>
    <w:p w14:paraId="4D7F2A48" w14:textId="77777777" w:rsidR="002E4F0F" w:rsidRPr="002E4F0F" w:rsidRDefault="002E4F0F" w:rsidP="002E4F0F">
      <w:pPr>
        <w:pStyle w:val="a3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Название</w:t>
      </w:r>
      <w:r w:rsidRPr="002E4F0F">
        <w:rPr>
          <w:rFonts w:ascii="Segoe UI" w:hAnsi="Segoe UI" w:cs="Segoe UI"/>
          <w:color w:val="404040"/>
          <w:lang w:val="en-US"/>
        </w:rPr>
        <w:t>: "Serum Bicarbonate and Mortality in Adults in NHANES III"</w:t>
      </w:r>
    </w:p>
    <w:p w14:paraId="2285FB6D" w14:textId="77777777" w:rsidR="002E4F0F" w:rsidRDefault="002E4F0F" w:rsidP="002E4F0F">
      <w:pPr>
        <w:pStyle w:val="a3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Журнал: </w:t>
      </w:r>
      <w:proofErr w:type="spellStart"/>
      <w:r>
        <w:rPr>
          <w:rFonts w:ascii="Segoe UI" w:hAnsi="Segoe UI" w:cs="Segoe UI"/>
          <w:color w:val="404040"/>
        </w:rPr>
        <w:t>Nephrology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Dialysis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Transplantation</w:t>
      </w:r>
      <w:proofErr w:type="spellEnd"/>
    </w:p>
    <w:p w14:paraId="090B5453" w14:textId="77777777" w:rsidR="002E4F0F" w:rsidRDefault="002E4F0F" w:rsidP="002E4F0F">
      <w:pPr>
        <w:pStyle w:val="a3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Выборка: 15,836 взрослых из NHANES III</w:t>
      </w:r>
    </w:p>
    <w:p w14:paraId="12AEB1D2" w14:textId="77777777" w:rsidR="002E4F0F" w:rsidRDefault="002E4F0F" w:rsidP="002E4F0F">
      <w:pPr>
        <w:pStyle w:val="a3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Основные выводы: Низкий уровень бикарбоната (&lt;22 </w:t>
      </w:r>
      <w:proofErr w:type="spellStart"/>
      <w:r>
        <w:rPr>
          <w:rFonts w:ascii="Segoe UI" w:hAnsi="Segoe UI" w:cs="Segoe UI"/>
          <w:color w:val="404040"/>
        </w:rPr>
        <w:t>ммоль</w:t>
      </w:r>
      <w:proofErr w:type="spellEnd"/>
      <w:r>
        <w:rPr>
          <w:rFonts w:ascii="Segoe UI" w:hAnsi="Segoe UI" w:cs="Segoe UI"/>
          <w:color w:val="404040"/>
        </w:rPr>
        <w:t>/л) ассоциирован с повышением смертности на 24% (HR 1.24, 95% ДИ 1.09-1.42)</w:t>
      </w:r>
    </w:p>
    <w:p w14:paraId="52E88B92" w14:textId="77777777" w:rsidR="002E4F0F" w:rsidRDefault="002E4F0F" w:rsidP="002E4F0F">
      <w:pPr>
        <w:pStyle w:val="a3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4"/>
          <w:rFonts w:ascii="Segoe UI" w:hAnsi="Segoe UI" w:cs="Segoe UI"/>
          <w:color w:val="404040"/>
        </w:rPr>
        <w:t>Dobre</w:t>
      </w:r>
      <w:proofErr w:type="spellEnd"/>
      <w:r>
        <w:rPr>
          <w:rStyle w:val="a4"/>
          <w:rFonts w:ascii="Segoe UI" w:hAnsi="Segoe UI" w:cs="Segoe UI"/>
          <w:color w:val="404040"/>
        </w:rPr>
        <w:t xml:space="preserve"> M, </w:t>
      </w:r>
      <w:proofErr w:type="spellStart"/>
      <w:r>
        <w:rPr>
          <w:rStyle w:val="a4"/>
          <w:rFonts w:ascii="Segoe UI" w:hAnsi="Segoe UI" w:cs="Segoe UI"/>
          <w:color w:val="404040"/>
        </w:rPr>
        <w:t>et</w:t>
      </w:r>
      <w:proofErr w:type="spellEnd"/>
      <w:r>
        <w:rPr>
          <w:rStyle w:val="a4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a4"/>
          <w:rFonts w:ascii="Segoe UI" w:hAnsi="Segoe UI" w:cs="Segoe UI"/>
          <w:color w:val="404040"/>
        </w:rPr>
        <w:t>al</w:t>
      </w:r>
      <w:proofErr w:type="spellEnd"/>
      <w:r>
        <w:rPr>
          <w:rStyle w:val="a4"/>
          <w:rFonts w:ascii="Segoe UI" w:hAnsi="Segoe UI" w:cs="Segoe UI"/>
          <w:color w:val="404040"/>
        </w:rPr>
        <w:t>. (2013)</w:t>
      </w:r>
    </w:p>
    <w:p w14:paraId="3E3F486A" w14:textId="77777777" w:rsidR="002E4F0F" w:rsidRPr="002E4F0F" w:rsidRDefault="002E4F0F" w:rsidP="002E4F0F">
      <w:pPr>
        <w:pStyle w:val="a3"/>
        <w:numPr>
          <w:ilvl w:val="0"/>
          <w:numId w:val="8"/>
        </w:numPr>
        <w:spacing w:before="0" w:beforeAutospacing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Название</w:t>
      </w:r>
      <w:r w:rsidRPr="002E4F0F">
        <w:rPr>
          <w:rFonts w:ascii="Segoe UI" w:hAnsi="Segoe UI" w:cs="Segoe UI"/>
          <w:color w:val="404040"/>
          <w:lang w:val="en-US"/>
        </w:rPr>
        <w:t>: "Serum Bicarbonate and Mortality in CKD"</w:t>
      </w:r>
    </w:p>
    <w:p w14:paraId="1CC9E553" w14:textId="77777777" w:rsidR="002E4F0F" w:rsidRPr="002E4F0F" w:rsidRDefault="002E4F0F" w:rsidP="002E4F0F">
      <w:pPr>
        <w:pStyle w:val="a3"/>
        <w:numPr>
          <w:ilvl w:val="0"/>
          <w:numId w:val="8"/>
        </w:numPr>
        <w:spacing w:before="0" w:beforeAutospacing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Журнал</w:t>
      </w:r>
      <w:r w:rsidRPr="002E4F0F">
        <w:rPr>
          <w:rFonts w:ascii="Segoe UI" w:hAnsi="Segoe UI" w:cs="Segoe UI"/>
          <w:color w:val="404040"/>
          <w:lang w:val="en-US"/>
        </w:rPr>
        <w:t>: Clinical Journal of the American Society of Nephrology</w:t>
      </w:r>
    </w:p>
    <w:p w14:paraId="086F5A54" w14:textId="77777777" w:rsidR="002E4F0F" w:rsidRDefault="002E4F0F" w:rsidP="002E4F0F">
      <w:pPr>
        <w:pStyle w:val="a3"/>
        <w:numPr>
          <w:ilvl w:val="0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Выборка: 1,217 пациентов с ХБП</w:t>
      </w:r>
    </w:p>
    <w:p w14:paraId="32E8EC55" w14:textId="77777777" w:rsidR="002E4F0F" w:rsidRDefault="002E4F0F" w:rsidP="002E4F0F">
      <w:pPr>
        <w:pStyle w:val="a3"/>
        <w:numPr>
          <w:ilvl w:val="0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Основные выводы: Каждое снижение бикарбоната на 1 </w:t>
      </w:r>
      <w:proofErr w:type="spellStart"/>
      <w:r>
        <w:rPr>
          <w:rFonts w:ascii="Segoe UI" w:hAnsi="Segoe UI" w:cs="Segoe UI"/>
          <w:color w:val="404040"/>
        </w:rPr>
        <w:t>мЭкв</w:t>
      </w:r>
      <w:proofErr w:type="spellEnd"/>
      <w:r>
        <w:rPr>
          <w:rFonts w:ascii="Segoe UI" w:hAnsi="Segoe UI" w:cs="Segoe UI"/>
          <w:color w:val="404040"/>
        </w:rPr>
        <w:t>/л увеличивало риск смерти на 5% у пациентов с ХБП</w:t>
      </w:r>
    </w:p>
    <w:p w14:paraId="2CBF4BFA" w14:textId="77777777" w:rsidR="002E4F0F" w:rsidRDefault="002E4F0F" w:rsidP="002E4F0F">
      <w:pPr>
        <w:pStyle w:val="a3"/>
        <w:numPr>
          <w:ilvl w:val="0"/>
          <w:numId w:val="9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4"/>
          <w:rFonts w:ascii="Segoe UI" w:hAnsi="Segoe UI" w:cs="Segoe UI"/>
          <w:color w:val="404040"/>
        </w:rPr>
        <w:t>Raphael</w:t>
      </w:r>
      <w:proofErr w:type="spellEnd"/>
      <w:r>
        <w:rPr>
          <w:rStyle w:val="a4"/>
          <w:rFonts w:ascii="Segoe UI" w:hAnsi="Segoe UI" w:cs="Segoe UI"/>
          <w:color w:val="404040"/>
        </w:rPr>
        <w:t xml:space="preserve"> KL, </w:t>
      </w:r>
      <w:proofErr w:type="spellStart"/>
      <w:r>
        <w:rPr>
          <w:rStyle w:val="a4"/>
          <w:rFonts w:ascii="Segoe UI" w:hAnsi="Segoe UI" w:cs="Segoe UI"/>
          <w:color w:val="404040"/>
        </w:rPr>
        <w:t>et</w:t>
      </w:r>
      <w:proofErr w:type="spellEnd"/>
      <w:r>
        <w:rPr>
          <w:rStyle w:val="a4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a4"/>
          <w:rFonts w:ascii="Segoe UI" w:hAnsi="Segoe UI" w:cs="Segoe UI"/>
          <w:color w:val="404040"/>
        </w:rPr>
        <w:t>al</w:t>
      </w:r>
      <w:proofErr w:type="spellEnd"/>
      <w:r>
        <w:rPr>
          <w:rStyle w:val="a4"/>
          <w:rFonts w:ascii="Segoe UI" w:hAnsi="Segoe UI" w:cs="Segoe UI"/>
          <w:color w:val="404040"/>
        </w:rPr>
        <w:t>. (2016)</w:t>
      </w:r>
    </w:p>
    <w:p w14:paraId="41D27A28" w14:textId="77777777" w:rsidR="002E4F0F" w:rsidRPr="002E4F0F" w:rsidRDefault="002E4F0F" w:rsidP="002E4F0F">
      <w:pPr>
        <w:pStyle w:val="a3"/>
        <w:numPr>
          <w:ilvl w:val="0"/>
          <w:numId w:val="10"/>
        </w:numPr>
        <w:spacing w:before="0" w:beforeAutospacing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Название</w:t>
      </w:r>
      <w:r w:rsidRPr="002E4F0F">
        <w:rPr>
          <w:rFonts w:ascii="Segoe UI" w:hAnsi="Segoe UI" w:cs="Segoe UI"/>
          <w:color w:val="404040"/>
          <w:lang w:val="en-US"/>
        </w:rPr>
        <w:t>: "Metabolic Acidosis and Mortality in CKD"</w:t>
      </w:r>
    </w:p>
    <w:p w14:paraId="42A51D2F" w14:textId="77777777" w:rsidR="002E4F0F" w:rsidRPr="002E4F0F" w:rsidRDefault="002E4F0F" w:rsidP="002E4F0F">
      <w:pPr>
        <w:pStyle w:val="a3"/>
        <w:numPr>
          <w:ilvl w:val="0"/>
          <w:numId w:val="10"/>
        </w:numPr>
        <w:spacing w:before="0" w:beforeAutospacing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Журнал</w:t>
      </w:r>
      <w:r w:rsidRPr="002E4F0F">
        <w:rPr>
          <w:rFonts w:ascii="Segoe UI" w:hAnsi="Segoe UI" w:cs="Segoe UI"/>
          <w:color w:val="404040"/>
          <w:lang w:val="en-US"/>
        </w:rPr>
        <w:t>: American Journal of Kidney Diseases</w:t>
      </w:r>
    </w:p>
    <w:p w14:paraId="535D66F2" w14:textId="77777777" w:rsidR="002E4F0F" w:rsidRDefault="002E4F0F" w:rsidP="002E4F0F">
      <w:pPr>
        <w:pStyle w:val="a3"/>
        <w:numPr>
          <w:ilvl w:val="0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Дизайн: </w:t>
      </w:r>
      <w:proofErr w:type="spellStart"/>
      <w:r>
        <w:rPr>
          <w:rFonts w:ascii="Segoe UI" w:hAnsi="Segoe UI" w:cs="Segoe UI"/>
          <w:color w:val="404040"/>
        </w:rPr>
        <w:t>Проспективное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когортное</w:t>
      </w:r>
      <w:proofErr w:type="spellEnd"/>
      <w:r>
        <w:rPr>
          <w:rFonts w:ascii="Segoe UI" w:hAnsi="Segoe UI" w:cs="Segoe UI"/>
          <w:color w:val="404040"/>
        </w:rPr>
        <w:t xml:space="preserve"> исследование</w:t>
      </w:r>
    </w:p>
    <w:p w14:paraId="414327B5" w14:textId="77777777" w:rsidR="002E4F0F" w:rsidRDefault="002E4F0F" w:rsidP="002E4F0F">
      <w:pPr>
        <w:pStyle w:val="a3"/>
        <w:numPr>
          <w:ilvl w:val="0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Основные выводы: </w:t>
      </w:r>
      <w:proofErr w:type="spellStart"/>
      <w:r>
        <w:rPr>
          <w:rFonts w:ascii="Segoe UI" w:hAnsi="Segoe UI" w:cs="Segoe UI"/>
          <w:color w:val="404040"/>
        </w:rPr>
        <w:t>pH</w:t>
      </w:r>
      <w:proofErr w:type="spellEnd"/>
      <w:r>
        <w:rPr>
          <w:rFonts w:ascii="Segoe UI" w:hAnsi="Segoe UI" w:cs="Segoe UI"/>
          <w:color w:val="404040"/>
        </w:rPr>
        <w:t xml:space="preserve"> &lt;7.35 увеличивал риск смерти в 1.8 раза у пациентов с ХБП 3-4 стадии</w:t>
      </w:r>
    </w:p>
    <w:p w14:paraId="485723C5" w14:textId="77777777" w:rsidR="002E4F0F" w:rsidRDefault="002E4F0F" w:rsidP="002E4F0F">
      <w:pPr>
        <w:pStyle w:val="a3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Анализ существующих исследований:</w:t>
      </w:r>
    </w:p>
    <w:p w14:paraId="52040E50" w14:textId="77777777" w:rsidR="002E4F0F" w:rsidRDefault="002E4F0F" w:rsidP="002E4F0F">
      <w:pPr>
        <w:pStyle w:val="a3"/>
        <w:numPr>
          <w:ilvl w:val="0"/>
          <w:numId w:val="1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Все исследования подтверждают связь между метаболическим ацидозом и смертностью у пациентов с ХБП</w:t>
      </w:r>
    </w:p>
    <w:p w14:paraId="00A5F36D" w14:textId="77777777" w:rsidR="002E4F0F" w:rsidRDefault="002E4F0F" w:rsidP="002E4F0F">
      <w:pPr>
        <w:pStyle w:val="a3"/>
        <w:numPr>
          <w:ilvl w:val="0"/>
          <w:numId w:val="1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В общей популяции данные противоречивы - некоторые исследования показывают слабую ассоциацию</w:t>
      </w:r>
    </w:p>
    <w:p w14:paraId="79784056" w14:textId="77777777" w:rsidR="002E4F0F" w:rsidRDefault="002E4F0F" w:rsidP="002E4F0F">
      <w:pPr>
        <w:pStyle w:val="a3"/>
        <w:numPr>
          <w:ilvl w:val="0"/>
          <w:numId w:val="1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Основные ограничения существующих работ:</w:t>
      </w:r>
    </w:p>
    <w:p w14:paraId="154915BD" w14:textId="77777777" w:rsidR="002E4F0F" w:rsidRDefault="002E4F0F" w:rsidP="002E4F0F">
      <w:pPr>
        <w:pStyle w:val="a3"/>
        <w:numPr>
          <w:ilvl w:val="1"/>
          <w:numId w:val="1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Недостаточный учет сопутствующих факторов</w:t>
      </w:r>
    </w:p>
    <w:p w14:paraId="2FD3A14B" w14:textId="77777777" w:rsidR="002E4F0F" w:rsidRDefault="002E4F0F" w:rsidP="002E4F0F">
      <w:pPr>
        <w:pStyle w:val="a3"/>
        <w:numPr>
          <w:ilvl w:val="1"/>
          <w:numId w:val="1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Разные критерии оценки ацидоза</w:t>
      </w:r>
    </w:p>
    <w:p w14:paraId="64DF8579" w14:textId="77777777" w:rsidR="002E4F0F" w:rsidRDefault="002E4F0F" w:rsidP="002E4F0F">
      <w:pPr>
        <w:pStyle w:val="a3"/>
        <w:numPr>
          <w:ilvl w:val="1"/>
          <w:numId w:val="1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Короткий период наблюдения в части исследований</w:t>
      </w:r>
    </w:p>
    <w:p w14:paraId="6E105AE1" w14:textId="77777777" w:rsidR="002E4F0F" w:rsidRDefault="002E4F0F" w:rsidP="002E4F0F">
      <w:pPr>
        <w:pStyle w:val="a3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Выводы из литературного обзора:</w:t>
      </w:r>
    </w:p>
    <w:p w14:paraId="047B6779" w14:textId="77777777" w:rsidR="002E4F0F" w:rsidRDefault="002E4F0F" w:rsidP="002E4F0F">
      <w:pPr>
        <w:pStyle w:val="a3"/>
        <w:numPr>
          <w:ilvl w:val="0"/>
          <w:numId w:val="1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Наиболее убедительные данные имеются для популяции пациентов с ХБП</w:t>
      </w:r>
    </w:p>
    <w:p w14:paraId="0D3D38A5" w14:textId="77777777" w:rsidR="002E4F0F" w:rsidRDefault="002E4F0F" w:rsidP="002E4F0F">
      <w:pPr>
        <w:pStyle w:val="a3"/>
        <w:numPr>
          <w:ilvl w:val="0"/>
          <w:numId w:val="1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Требуется дополнительный анализ для общей популяции</w:t>
      </w:r>
    </w:p>
    <w:p w14:paraId="00B2C173" w14:textId="77777777" w:rsidR="002E4F0F" w:rsidRDefault="002E4F0F" w:rsidP="002E4F0F">
      <w:pPr>
        <w:pStyle w:val="a3"/>
        <w:numPr>
          <w:ilvl w:val="0"/>
          <w:numId w:val="1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Уровень бикарбоната может быть более надежным маркером, чем </w:t>
      </w:r>
      <w:proofErr w:type="spellStart"/>
      <w:r>
        <w:rPr>
          <w:rFonts w:ascii="Segoe UI" w:hAnsi="Segoe UI" w:cs="Segoe UI"/>
          <w:color w:val="404040"/>
        </w:rPr>
        <w:t>pH</w:t>
      </w:r>
      <w:proofErr w:type="spellEnd"/>
      <w:r>
        <w:rPr>
          <w:rFonts w:ascii="Segoe UI" w:hAnsi="Segoe UI" w:cs="Segoe UI"/>
          <w:color w:val="404040"/>
        </w:rPr>
        <w:t xml:space="preserve"> крови</w:t>
      </w:r>
    </w:p>
    <w:p w14:paraId="5AA5807D" w14:textId="2382BDEA" w:rsidR="002E4F0F" w:rsidRPr="002E4F0F" w:rsidRDefault="002E4F0F" w:rsidP="002E4F0F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2E4F0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Примечание</w:t>
      </w:r>
      <w:proofErr w:type="gramStart"/>
      <w:r w:rsidRPr="002E4F0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:</w:t>
      </w:r>
      <w:r w:rsidRPr="002E4F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Для</w:t>
      </w:r>
      <w:proofErr w:type="gramEnd"/>
      <w:r w:rsidRPr="002E4F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 xml:space="preserve"> проекта рекомендуется включить таблицу с характеристиками основных исследований (дизайн, выборка, основные результаты). 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1883"/>
        <w:gridCol w:w="1276"/>
        <w:gridCol w:w="3685"/>
      </w:tblGrid>
      <w:tr w:rsidR="002E4F0F" w:rsidRPr="002E4F0F" w14:paraId="2C53B238" w14:textId="77777777" w:rsidTr="002E4F0F">
        <w:trPr>
          <w:tblHeader/>
        </w:trPr>
        <w:tc>
          <w:tcPr>
            <w:tcW w:w="194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3F2AD5" w14:textId="77777777" w:rsidR="002E4F0F" w:rsidRPr="002E4F0F" w:rsidRDefault="002E4F0F" w:rsidP="002E4F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E4F0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Автор, год</w:t>
            </w:r>
          </w:p>
        </w:tc>
        <w:tc>
          <w:tcPr>
            <w:tcW w:w="1883" w:type="dxa"/>
            <w:vAlign w:val="center"/>
            <w:hideMark/>
          </w:tcPr>
          <w:p w14:paraId="045AE4AE" w14:textId="77777777" w:rsidR="002E4F0F" w:rsidRPr="002E4F0F" w:rsidRDefault="002E4F0F" w:rsidP="002E4F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E4F0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Дизайн</w:t>
            </w:r>
          </w:p>
        </w:tc>
        <w:tc>
          <w:tcPr>
            <w:tcW w:w="1276" w:type="dxa"/>
            <w:vAlign w:val="center"/>
            <w:hideMark/>
          </w:tcPr>
          <w:p w14:paraId="2E039CA3" w14:textId="77777777" w:rsidR="002E4F0F" w:rsidRPr="002E4F0F" w:rsidRDefault="002E4F0F" w:rsidP="002E4F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E4F0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Выборка</w:t>
            </w:r>
          </w:p>
        </w:tc>
        <w:tc>
          <w:tcPr>
            <w:tcW w:w="3685" w:type="dxa"/>
            <w:vAlign w:val="center"/>
            <w:hideMark/>
          </w:tcPr>
          <w:p w14:paraId="5B9CE03F" w14:textId="77777777" w:rsidR="002E4F0F" w:rsidRPr="002E4F0F" w:rsidRDefault="002E4F0F" w:rsidP="002E4F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E4F0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Основной результат</w:t>
            </w:r>
          </w:p>
        </w:tc>
      </w:tr>
      <w:tr w:rsidR="002E4F0F" w:rsidRPr="002E4F0F" w14:paraId="648FBDD8" w14:textId="77777777" w:rsidTr="002E4F0F">
        <w:tc>
          <w:tcPr>
            <w:tcW w:w="194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E8E650" w14:textId="77777777" w:rsidR="002E4F0F" w:rsidRPr="002E4F0F" w:rsidRDefault="002E4F0F" w:rsidP="002E4F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E4F0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Kovesdy</w:t>
            </w:r>
            <w:proofErr w:type="spellEnd"/>
            <w:r w:rsidRPr="002E4F0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, 2017</w:t>
            </w:r>
          </w:p>
        </w:tc>
        <w:tc>
          <w:tcPr>
            <w:tcW w:w="1883" w:type="dxa"/>
            <w:vAlign w:val="center"/>
            <w:hideMark/>
          </w:tcPr>
          <w:p w14:paraId="7ED847FA" w14:textId="77777777" w:rsidR="002E4F0F" w:rsidRPr="002E4F0F" w:rsidRDefault="002E4F0F" w:rsidP="002E4F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E4F0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Когортное</w:t>
            </w:r>
            <w:proofErr w:type="spellEnd"/>
          </w:p>
        </w:tc>
        <w:tc>
          <w:tcPr>
            <w:tcW w:w="1276" w:type="dxa"/>
            <w:vAlign w:val="center"/>
            <w:hideMark/>
          </w:tcPr>
          <w:p w14:paraId="4A4E3582" w14:textId="77777777" w:rsidR="002E4F0F" w:rsidRPr="002E4F0F" w:rsidRDefault="002E4F0F" w:rsidP="002E4F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E4F0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15,836</w:t>
            </w:r>
          </w:p>
        </w:tc>
        <w:tc>
          <w:tcPr>
            <w:tcW w:w="3685" w:type="dxa"/>
            <w:vAlign w:val="center"/>
            <w:hideMark/>
          </w:tcPr>
          <w:p w14:paraId="3567A773" w14:textId="77777777" w:rsidR="002E4F0F" w:rsidRPr="002E4F0F" w:rsidRDefault="002E4F0F" w:rsidP="002E4F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E4F0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HR 1.24 (1.09-1.42)</w:t>
            </w:r>
          </w:p>
        </w:tc>
      </w:tr>
      <w:tr w:rsidR="002E4F0F" w:rsidRPr="002E4F0F" w14:paraId="1A81A3BE" w14:textId="77777777" w:rsidTr="002E4F0F">
        <w:tc>
          <w:tcPr>
            <w:tcW w:w="194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972E3DA" w14:textId="77777777" w:rsidR="002E4F0F" w:rsidRPr="002E4F0F" w:rsidRDefault="002E4F0F" w:rsidP="002E4F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E4F0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Dobre</w:t>
            </w:r>
            <w:proofErr w:type="spellEnd"/>
            <w:r w:rsidRPr="002E4F0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, 2013</w:t>
            </w:r>
          </w:p>
        </w:tc>
        <w:tc>
          <w:tcPr>
            <w:tcW w:w="1883" w:type="dxa"/>
            <w:vAlign w:val="center"/>
            <w:hideMark/>
          </w:tcPr>
          <w:p w14:paraId="479C20F9" w14:textId="77777777" w:rsidR="002E4F0F" w:rsidRPr="002E4F0F" w:rsidRDefault="002E4F0F" w:rsidP="002E4F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E4F0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Проспективное</w:t>
            </w:r>
            <w:proofErr w:type="spellEnd"/>
          </w:p>
        </w:tc>
        <w:tc>
          <w:tcPr>
            <w:tcW w:w="1276" w:type="dxa"/>
            <w:vAlign w:val="center"/>
            <w:hideMark/>
          </w:tcPr>
          <w:p w14:paraId="4BA9D72F" w14:textId="77777777" w:rsidR="002E4F0F" w:rsidRPr="002E4F0F" w:rsidRDefault="002E4F0F" w:rsidP="002E4F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E4F0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1,217</w:t>
            </w:r>
          </w:p>
        </w:tc>
        <w:tc>
          <w:tcPr>
            <w:tcW w:w="3685" w:type="dxa"/>
            <w:vAlign w:val="center"/>
            <w:hideMark/>
          </w:tcPr>
          <w:p w14:paraId="4DB10109" w14:textId="77777777" w:rsidR="002E4F0F" w:rsidRPr="002E4F0F" w:rsidRDefault="002E4F0F" w:rsidP="002E4F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E4F0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+5% риск/1 </w:t>
            </w:r>
            <w:proofErr w:type="spellStart"/>
            <w:r w:rsidRPr="002E4F0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мЭкв</w:t>
            </w:r>
            <w:proofErr w:type="spellEnd"/>
            <w:r w:rsidRPr="002E4F0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/л ↓</w:t>
            </w:r>
          </w:p>
        </w:tc>
      </w:tr>
      <w:tr w:rsidR="002E4F0F" w:rsidRPr="002E4F0F" w14:paraId="2319D24F" w14:textId="77777777" w:rsidTr="002E4F0F">
        <w:tc>
          <w:tcPr>
            <w:tcW w:w="194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A7371F5" w14:textId="77777777" w:rsidR="002E4F0F" w:rsidRPr="002E4F0F" w:rsidRDefault="002E4F0F" w:rsidP="002E4F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E4F0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Raphael</w:t>
            </w:r>
            <w:proofErr w:type="spellEnd"/>
            <w:r w:rsidRPr="002E4F0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, 2016</w:t>
            </w:r>
          </w:p>
        </w:tc>
        <w:tc>
          <w:tcPr>
            <w:tcW w:w="1883" w:type="dxa"/>
            <w:vAlign w:val="center"/>
            <w:hideMark/>
          </w:tcPr>
          <w:p w14:paraId="39E7BE36" w14:textId="77777777" w:rsidR="002E4F0F" w:rsidRPr="002E4F0F" w:rsidRDefault="002E4F0F" w:rsidP="002E4F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E4F0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Когортное</w:t>
            </w:r>
            <w:proofErr w:type="spellEnd"/>
          </w:p>
        </w:tc>
        <w:tc>
          <w:tcPr>
            <w:tcW w:w="1276" w:type="dxa"/>
            <w:vAlign w:val="center"/>
            <w:hideMark/>
          </w:tcPr>
          <w:p w14:paraId="0A79015A" w14:textId="77777777" w:rsidR="002E4F0F" w:rsidRPr="002E4F0F" w:rsidRDefault="002E4F0F" w:rsidP="002E4F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E4F0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984</w:t>
            </w:r>
          </w:p>
        </w:tc>
        <w:tc>
          <w:tcPr>
            <w:tcW w:w="3685" w:type="dxa"/>
            <w:vAlign w:val="center"/>
            <w:hideMark/>
          </w:tcPr>
          <w:p w14:paraId="5F35841A" w14:textId="77777777" w:rsidR="002E4F0F" w:rsidRPr="002E4F0F" w:rsidRDefault="002E4F0F" w:rsidP="002E4F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E4F0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ОR 1.8 для </w:t>
            </w:r>
            <w:proofErr w:type="spellStart"/>
            <w:proofErr w:type="gramStart"/>
            <w:r w:rsidRPr="002E4F0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pH</w:t>
            </w:r>
            <w:proofErr w:type="spellEnd"/>
            <w:r w:rsidRPr="002E4F0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&lt;</w:t>
            </w:r>
            <w:proofErr w:type="gramEnd"/>
            <w:r w:rsidRPr="002E4F0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7.35</w:t>
            </w:r>
          </w:p>
        </w:tc>
      </w:tr>
    </w:tbl>
    <w:p w14:paraId="5180FDC8" w14:textId="2BA2390F" w:rsidR="002E4F0F" w:rsidRDefault="002E4F0F">
      <w:pPr>
        <w:pBdr>
          <w:bottom w:val="single" w:sz="12" w:space="1" w:color="auto"/>
        </w:pBdr>
        <w:rPr>
          <w:rFonts w:ascii="Times New Roman" w:hAnsi="Times New Roman" w:cs="Times New Roman"/>
          <w:sz w:val="48"/>
          <w:szCs w:val="48"/>
        </w:rPr>
      </w:pPr>
    </w:p>
    <w:p w14:paraId="66F9B08B" w14:textId="77777777" w:rsidR="002E4F0F" w:rsidRPr="002E4F0F" w:rsidRDefault="002E4F0F" w:rsidP="002E4F0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2E4F0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 xml:space="preserve">Требования к </w:t>
      </w:r>
      <w:proofErr w:type="spellStart"/>
      <w:r w:rsidRPr="002E4F0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датасетам</w:t>
      </w:r>
      <w:proofErr w:type="spellEnd"/>
      <w:r w:rsidRPr="002E4F0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 xml:space="preserve"> для исследования связи хронического субклинического ацидоза и смертности</w:t>
      </w:r>
    </w:p>
    <w:p w14:paraId="13F6B2B8" w14:textId="77777777" w:rsidR="002E4F0F" w:rsidRPr="002E4F0F" w:rsidRDefault="00B15A61" w:rsidP="002E4F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04A271F0">
          <v:rect id="_x0000_i1025" style="width:0;height:.75pt" o:hralign="center" o:hrstd="t" o:hrnoshade="t" o:hr="t" fillcolor="#404040" stroked="f"/>
        </w:pict>
      </w:r>
    </w:p>
    <w:p w14:paraId="7A32F7BC" w14:textId="77777777" w:rsidR="002E4F0F" w:rsidRPr="002E4F0F" w:rsidRDefault="002E4F0F" w:rsidP="002E4F0F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</w:pPr>
      <w:r w:rsidRPr="002E4F0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1. Характеристики популяции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4337"/>
        <w:gridCol w:w="3261"/>
      </w:tblGrid>
      <w:tr w:rsidR="002E4F0F" w:rsidRPr="002E4F0F" w14:paraId="44553310" w14:textId="77777777" w:rsidTr="002E4F0F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056DEA9" w14:textId="77777777" w:rsidR="002E4F0F" w:rsidRPr="002E4F0F" w:rsidRDefault="002E4F0F" w:rsidP="002E4F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E4F0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14:paraId="6FA8BA81" w14:textId="77777777" w:rsidR="002E4F0F" w:rsidRPr="002E4F0F" w:rsidRDefault="002E4F0F" w:rsidP="002E4F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E4F0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Требования</w:t>
            </w:r>
          </w:p>
        </w:tc>
        <w:tc>
          <w:tcPr>
            <w:tcW w:w="0" w:type="auto"/>
            <w:vAlign w:val="center"/>
            <w:hideMark/>
          </w:tcPr>
          <w:p w14:paraId="3707E126" w14:textId="77777777" w:rsidR="002E4F0F" w:rsidRPr="002E4F0F" w:rsidRDefault="002E4F0F" w:rsidP="002E4F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E4F0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Обоснование</w:t>
            </w:r>
          </w:p>
        </w:tc>
      </w:tr>
      <w:tr w:rsidR="002E4F0F" w:rsidRPr="002E4F0F" w14:paraId="245CB623" w14:textId="77777777" w:rsidTr="002E4F0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394D8DD" w14:textId="77777777" w:rsidR="002E4F0F" w:rsidRPr="002E4F0F" w:rsidRDefault="002E4F0F" w:rsidP="002E4F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E4F0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Численность</w:t>
            </w:r>
          </w:p>
        </w:tc>
        <w:tc>
          <w:tcPr>
            <w:tcW w:w="0" w:type="auto"/>
            <w:vAlign w:val="center"/>
            <w:hideMark/>
          </w:tcPr>
          <w:p w14:paraId="505046EA" w14:textId="77777777" w:rsidR="002E4F0F" w:rsidRPr="002E4F0F" w:rsidRDefault="002E4F0F" w:rsidP="002E4F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E4F0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Не менее </w:t>
            </w:r>
            <w:r w:rsidRPr="002E4F0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10 000 наблюдений</w:t>
            </w:r>
            <w:r w:rsidRPr="002E4F0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 (для общей популяции) или </w:t>
            </w:r>
            <w:r w:rsidRPr="002E4F0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1 000+ пациентов</w:t>
            </w:r>
            <w:r w:rsidRPr="002E4F0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 (для подгруппы с ХБП)</w:t>
            </w:r>
          </w:p>
        </w:tc>
        <w:tc>
          <w:tcPr>
            <w:tcW w:w="0" w:type="auto"/>
            <w:vAlign w:val="center"/>
            <w:hideMark/>
          </w:tcPr>
          <w:p w14:paraId="32BD546D" w14:textId="77777777" w:rsidR="002E4F0F" w:rsidRPr="002E4F0F" w:rsidRDefault="002E4F0F" w:rsidP="002E4F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E4F0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Достаточная мощность для выявления статистически значимых ассоциаций</w:t>
            </w:r>
          </w:p>
        </w:tc>
      </w:tr>
      <w:tr w:rsidR="002E4F0F" w:rsidRPr="002E4F0F" w14:paraId="30D3266C" w14:textId="77777777" w:rsidTr="002E4F0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3C41CB5" w14:textId="77777777" w:rsidR="002E4F0F" w:rsidRPr="002E4F0F" w:rsidRDefault="002E4F0F" w:rsidP="002E4F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E4F0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Возраст</w:t>
            </w:r>
          </w:p>
        </w:tc>
        <w:tc>
          <w:tcPr>
            <w:tcW w:w="0" w:type="auto"/>
            <w:vAlign w:val="center"/>
            <w:hideMark/>
          </w:tcPr>
          <w:p w14:paraId="658E03E0" w14:textId="77777777" w:rsidR="002E4F0F" w:rsidRPr="002E4F0F" w:rsidRDefault="002E4F0F" w:rsidP="002E4F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E4F0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Взрослые </w:t>
            </w:r>
            <w:r w:rsidRPr="002E4F0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≥18 лет</w:t>
            </w:r>
            <w:r w:rsidRPr="002E4F0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 (предпочтительно средний/пожилой возраст)</w:t>
            </w:r>
          </w:p>
        </w:tc>
        <w:tc>
          <w:tcPr>
            <w:tcW w:w="0" w:type="auto"/>
            <w:vAlign w:val="center"/>
            <w:hideMark/>
          </w:tcPr>
          <w:p w14:paraId="14378417" w14:textId="77777777" w:rsidR="002E4F0F" w:rsidRPr="002E4F0F" w:rsidRDefault="002E4F0F" w:rsidP="002E4F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E4F0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Основная группа риска по метаболическим нарушениям</w:t>
            </w:r>
          </w:p>
        </w:tc>
      </w:tr>
      <w:tr w:rsidR="002E4F0F" w:rsidRPr="002E4F0F" w14:paraId="62BE6E95" w14:textId="77777777" w:rsidTr="002E4F0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F75BC53" w14:textId="77777777" w:rsidR="002E4F0F" w:rsidRPr="002E4F0F" w:rsidRDefault="002E4F0F" w:rsidP="002E4F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E4F0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Демография</w:t>
            </w:r>
          </w:p>
        </w:tc>
        <w:tc>
          <w:tcPr>
            <w:tcW w:w="0" w:type="auto"/>
            <w:vAlign w:val="center"/>
            <w:hideMark/>
          </w:tcPr>
          <w:p w14:paraId="52C693BE" w14:textId="77777777" w:rsidR="002E4F0F" w:rsidRPr="002E4F0F" w:rsidRDefault="002E4F0F" w:rsidP="002E4F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E4F0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Пол, раса, регион проживания</w:t>
            </w:r>
          </w:p>
        </w:tc>
        <w:tc>
          <w:tcPr>
            <w:tcW w:w="0" w:type="auto"/>
            <w:vAlign w:val="center"/>
            <w:hideMark/>
          </w:tcPr>
          <w:p w14:paraId="271EC6D4" w14:textId="77777777" w:rsidR="002E4F0F" w:rsidRPr="002E4F0F" w:rsidRDefault="002E4F0F" w:rsidP="002E4F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E4F0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Учет потенциальных </w:t>
            </w:r>
            <w:proofErr w:type="spellStart"/>
            <w:r w:rsidRPr="002E4F0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конфаундеров</w:t>
            </w:r>
            <w:proofErr w:type="spellEnd"/>
          </w:p>
        </w:tc>
      </w:tr>
      <w:tr w:rsidR="002E4F0F" w:rsidRPr="002E4F0F" w14:paraId="039D896C" w14:textId="77777777" w:rsidTr="002E4F0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EA5337A" w14:textId="77777777" w:rsidR="002E4F0F" w:rsidRPr="002E4F0F" w:rsidRDefault="002E4F0F" w:rsidP="002E4F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E4F0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Показатели здоровья</w:t>
            </w:r>
          </w:p>
        </w:tc>
        <w:tc>
          <w:tcPr>
            <w:tcW w:w="0" w:type="auto"/>
            <w:vAlign w:val="center"/>
            <w:hideMark/>
          </w:tcPr>
          <w:p w14:paraId="62B4B7FE" w14:textId="77777777" w:rsidR="002E4F0F" w:rsidRPr="002E4F0F" w:rsidRDefault="002E4F0F" w:rsidP="002E4F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E4F0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Наличие данных по:</w:t>
            </w:r>
            <w:r w:rsidRPr="002E4F0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br/>
              <w:t>• </w:t>
            </w:r>
            <w:r w:rsidRPr="002E4F0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ХБП</w:t>
            </w:r>
            <w:r w:rsidRPr="002E4F0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 (стадия 3–5 по </w:t>
            </w:r>
            <w:proofErr w:type="spellStart"/>
            <w:r w:rsidRPr="002E4F0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eGFR</w:t>
            </w:r>
            <w:proofErr w:type="spellEnd"/>
            <w:r w:rsidRPr="002E4F0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  <w:r w:rsidRPr="002E4F0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br/>
              <w:t>• </w:t>
            </w:r>
            <w:r w:rsidRPr="002E4F0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Сопутствующие заболевания</w:t>
            </w:r>
            <w:r w:rsidRPr="002E4F0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: СД, гипертензия, сердечная </w:t>
            </w:r>
            <w:r w:rsidRPr="002E4F0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недостаточность</w:t>
            </w:r>
            <w:r w:rsidRPr="002E4F0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br/>
              <w:t>• </w:t>
            </w:r>
            <w:r w:rsidRPr="002E4F0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Курение/ИМТ</w:t>
            </w:r>
          </w:p>
        </w:tc>
        <w:tc>
          <w:tcPr>
            <w:tcW w:w="0" w:type="auto"/>
            <w:vAlign w:val="center"/>
            <w:hideMark/>
          </w:tcPr>
          <w:p w14:paraId="4A0381F6" w14:textId="77777777" w:rsidR="002E4F0F" w:rsidRPr="002E4F0F" w:rsidRDefault="002E4F0F" w:rsidP="002E4F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E4F0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Контроль смешивающих факторов</w:t>
            </w:r>
          </w:p>
        </w:tc>
      </w:tr>
    </w:tbl>
    <w:p w14:paraId="2BA31D27" w14:textId="29732619" w:rsidR="002E4F0F" w:rsidRDefault="002E4F0F">
      <w:pPr>
        <w:rPr>
          <w:rFonts w:ascii="Times New Roman" w:hAnsi="Times New Roman" w:cs="Times New Roman"/>
          <w:sz w:val="48"/>
          <w:szCs w:val="48"/>
        </w:rPr>
      </w:pPr>
    </w:p>
    <w:p w14:paraId="29882BE0" w14:textId="77777777" w:rsidR="002E4F0F" w:rsidRDefault="002E4F0F" w:rsidP="002E4F0F">
      <w:pPr>
        <w:pStyle w:val="4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b/>
          <w:bCs/>
          <w:color w:val="404040"/>
        </w:rPr>
        <w:t xml:space="preserve">2. Ключевые переменные в </w:t>
      </w:r>
      <w:proofErr w:type="spellStart"/>
      <w:r>
        <w:rPr>
          <w:rStyle w:val="a4"/>
          <w:rFonts w:ascii="Segoe UI" w:hAnsi="Segoe UI" w:cs="Segoe UI"/>
          <w:b/>
          <w:bCs/>
          <w:color w:val="404040"/>
        </w:rPr>
        <w:t>датасете</w:t>
      </w:r>
      <w:proofErr w:type="spellEnd"/>
    </w:p>
    <w:p w14:paraId="68080258" w14:textId="77777777" w:rsidR="002E4F0F" w:rsidRDefault="002E4F0F" w:rsidP="002E4F0F">
      <w:pPr>
        <w:pStyle w:val="a3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Обязательные данные:</w:t>
      </w:r>
    </w:p>
    <w:p w14:paraId="164EDF3C" w14:textId="77777777" w:rsidR="002E4F0F" w:rsidRDefault="002E4F0F" w:rsidP="002E4F0F">
      <w:pPr>
        <w:pStyle w:val="a3"/>
        <w:numPr>
          <w:ilvl w:val="0"/>
          <w:numId w:val="13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Показатели ацидоза:</w:t>
      </w:r>
    </w:p>
    <w:p w14:paraId="6AD6BE89" w14:textId="77777777" w:rsidR="002E4F0F" w:rsidRDefault="002E4F0F" w:rsidP="002E4F0F">
      <w:pPr>
        <w:pStyle w:val="a3"/>
        <w:numPr>
          <w:ilvl w:val="1"/>
          <w:numId w:val="1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Уровень </w:t>
      </w:r>
      <w:r>
        <w:rPr>
          <w:rStyle w:val="a4"/>
          <w:rFonts w:ascii="Segoe UI" w:hAnsi="Segoe UI" w:cs="Segoe UI"/>
          <w:color w:val="404040"/>
        </w:rPr>
        <w:t>бикарбоната сыворотки</w:t>
      </w:r>
      <w:r>
        <w:rPr>
          <w:rFonts w:ascii="Segoe UI" w:hAnsi="Segoe UI" w:cs="Segoe UI"/>
          <w:color w:val="404040"/>
        </w:rPr>
        <w:t xml:space="preserve"> (HCO₃⁻, </w:t>
      </w:r>
      <w:proofErr w:type="spellStart"/>
      <w:r>
        <w:rPr>
          <w:rFonts w:ascii="Segoe UI" w:hAnsi="Segoe UI" w:cs="Segoe UI"/>
          <w:color w:val="404040"/>
        </w:rPr>
        <w:t>ммоль</w:t>
      </w:r>
      <w:proofErr w:type="spellEnd"/>
      <w:r>
        <w:rPr>
          <w:rFonts w:ascii="Segoe UI" w:hAnsi="Segoe UI" w:cs="Segoe UI"/>
          <w:color w:val="404040"/>
        </w:rPr>
        <w:t>/л)</w:t>
      </w:r>
    </w:p>
    <w:p w14:paraId="4B588162" w14:textId="77777777" w:rsidR="002E4F0F" w:rsidRDefault="002E4F0F" w:rsidP="002E4F0F">
      <w:pPr>
        <w:pStyle w:val="a3"/>
        <w:numPr>
          <w:ilvl w:val="1"/>
          <w:numId w:val="13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4"/>
          <w:rFonts w:ascii="Segoe UI" w:hAnsi="Segoe UI" w:cs="Segoe UI"/>
          <w:color w:val="404040"/>
        </w:rPr>
        <w:t>pH</w:t>
      </w:r>
      <w:proofErr w:type="spellEnd"/>
      <w:r>
        <w:rPr>
          <w:rStyle w:val="a4"/>
          <w:rFonts w:ascii="Segoe UI" w:hAnsi="Segoe UI" w:cs="Segoe UI"/>
          <w:color w:val="404040"/>
        </w:rPr>
        <w:t xml:space="preserve"> крови</w:t>
      </w:r>
      <w:r>
        <w:rPr>
          <w:rFonts w:ascii="Segoe UI" w:hAnsi="Segoe UI" w:cs="Segoe UI"/>
          <w:color w:val="404040"/>
        </w:rPr>
        <w:t> (если доступно)</w:t>
      </w:r>
    </w:p>
    <w:p w14:paraId="1D6870EF" w14:textId="77777777" w:rsidR="002E4F0F" w:rsidRDefault="002E4F0F" w:rsidP="002E4F0F">
      <w:pPr>
        <w:pStyle w:val="a3"/>
        <w:numPr>
          <w:ilvl w:val="1"/>
          <w:numId w:val="1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Анионный промежуток</w:t>
      </w:r>
    </w:p>
    <w:p w14:paraId="4AC13C9E" w14:textId="77777777" w:rsidR="002E4F0F" w:rsidRDefault="002E4F0F" w:rsidP="002E4F0F">
      <w:pPr>
        <w:pStyle w:val="a3"/>
        <w:numPr>
          <w:ilvl w:val="0"/>
          <w:numId w:val="13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Исход (</w:t>
      </w:r>
      <w:proofErr w:type="spellStart"/>
      <w:r>
        <w:rPr>
          <w:rStyle w:val="a4"/>
          <w:rFonts w:ascii="Segoe UI" w:hAnsi="Segoe UI" w:cs="Segoe UI"/>
          <w:color w:val="404040"/>
        </w:rPr>
        <w:t>outcome</w:t>
      </w:r>
      <w:proofErr w:type="spellEnd"/>
      <w:r>
        <w:rPr>
          <w:rStyle w:val="a4"/>
          <w:rFonts w:ascii="Segoe UI" w:hAnsi="Segoe UI" w:cs="Segoe UI"/>
          <w:color w:val="404040"/>
        </w:rPr>
        <w:t>):</w:t>
      </w:r>
    </w:p>
    <w:p w14:paraId="723F5149" w14:textId="77777777" w:rsidR="002E4F0F" w:rsidRDefault="002E4F0F" w:rsidP="002E4F0F">
      <w:pPr>
        <w:pStyle w:val="a3"/>
        <w:numPr>
          <w:ilvl w:val="1"/>
          <w:numId w:val="1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Смертность от всех причин</w:t>
      </w:r>
      <w:r>
        <w:rPr>
          <w:rFonts w:ascii="Segoe UI" w:hAnsi="Segoe UI" w:cs="Segoe UI"/>
          <w:color w:val="404040"/>
        </w:rPr>
        <w:t> (дата смерти + причина)</w:t>
      </w:r>
    </w:p>
    <w:p w14:paraId="021E6033" w14:textId="77777777" w:rsidR="002E4F0F" w:rsidRDefault="002E4F0F" w:rsidP="002E4F0F">
      <w:pPr>
        <w:pStyle w:val="a3"/>
        <w:numPr>
          <w:ilvl w:val="1"/>
          <w:numId w:val="1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Период наблюдения</w:t>
      </w:r>
      <w:r>
        <w:rPr>
          <w:rFonts w:ascii="Segoe UI" w:hAnsi="Segoe UI" w:cs="Segoe UI"/>
          <w:color w:val="404040"/>
        </w:rPr>
        <w:t> (минимум </w:t>
      </w:r>
      <w:r>
        <w:rPr>
          <w:rStyle w:val="a4"/>
          <w:rFonts w:ascii="Segoe UI" w:hAnsi="Segoe UI" w:cs="Segoe UI"/>
          <w:color w:val="404040"/>
        </w:rPr>
        <w:t>3–5 лет</w:t>
      </w:r>
      <w:r>
        <w:rPr>
          <w:rFonts w:ascii="Segoe UI" w:hAnsi="Segoe UI" w:cs="Segoe UI"/>
          <w:color w:val="404040"/>
        </w:rPr>
        <w:t>)</w:t>
      </w:r>
    </w:p>
    <w:p w14:paraId="625D2F9C" w14:textId="77777777" w:rsidR="002E4F0F" w:rsidRDefault="002E4F0F" w:rsidP="002E4F0F">
      <w:pPr>
        <w:pStyle w:val="a3"/>
        <w:numPr>
          <w:ilvl w:val="0"/>
          <w:numId w:val="13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Клинико-лабораторные данные:</w:t>
      </w:r>
    </w:p>
    <w:p w14:paraId="2BF85E86" w14:textId="77777777" w:rsidR="002E4F0F" w:rsidRDefault="002E4F0F" w:rsidP="002E4F0F">
      <w:pPr>
        <w:pStyle w:val="a3"/>
        <w:numPr>
          <w:ilvl w:val="1"/>
          <w:numId w:val="13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4"/>
          <w:rFonts w:ascii="Segoe UI" w:hAnsi="Segoe UI" w:cs="Segoe UI"/>
          <w:color w:val="404040"/>
        </w:rPr>
        <w:t>eGFR</w:t>
      </w:r>
      <w:proofErr w:type="spellEnd"/>
      <w:r>
        <w:rPr>
          <w:rFonts w:ascii="Segoe UI" w:hAnsi="Segoe UI" w:cs="Segoe UI"/>
          <w:color w:val="404040"/>
        </w:rPr>
        <w:t> (расчетный клиренс креатинина)</w:t>
      </w:r>
    </w:p>
    <w:p w14:paraId="724F05E8" w14:textId="77777777" w:rsidR="002E4F0F" w:rsidRDefault="002E4F0F" w:rsidP="002E4F0F">
      <w:pPr>
        <w:pStyle w:val="a3"/>
        <w:numPr>
          <w:ilvl w:val="1"/>
          <w:numId w:val="1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Креатинин сыворотки</w:t>
      </w:r>
    </w:p>
    <w:p w14:paraId="5CA27D35" w14:textId="77777777" w:rsidR="002E4F0F" w:rsidRDefault="002E4F0F" w:rsidP="002E4F0F">
      <w:pPr>
        <w:pStyle w:val="a3"/>
        <w:numPr>
          <w:ilvl w:val="1"/>
          <w:numId w:val="1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Электролиты</w:t>
      </w:r>
      <w:r>
        <w:rPr>
          <w:rFonts w:ascii="Segoe UI" w:hAnsi="Segoe UI" w:cs="Segoe UI"/>
          <w:color w:val="404040"/>
        </w:rPr>
        <w:t> (</w:t>
      </w:r>
      <w:proofErr w:type="spellStart"/>
      <w:r>
        <w:rPr>
          <w:rFonts w:ascii="Segoe UI" w:hAnsi="Segoe UI" w:cs="Segoe UI"/>
          <w:color w:val="404040"/>
        </w:rPr>
        <w:t>Na</w:t>
      </w:r>
      <w:proofErr w:type="spellEnd"/>
      <w:r>
        <w:rPr>
          <w:rFonts w:ascii="Segoe UI" w:hAnsi="Segoe UI" w:cs="Segoe UI"/>
          <w:color w:val="404040"/>
        </w:rPr>
        <w:t xml:space="preserve">⁺, K⁺, </w:t>
      </w:r>
      <w:proofErr w:type="spellStart"/>
      <w:r>
        <w:rPr>
          <w:rFonts w:ascii="Segoe UI" w:hAnsi="Segoe UI" w:cs="Segoe UI"/>
          <w:color w:val="404040"/>
        </w:rPr>
        <w:t>Cl</w:t>
      </w:r>
      <w:proofErr w:type="spellEnd"/>
      <w:r>
        <w:rPr>
          <w:rFonts w:ascii="Segoe UI" w:hAnsi="Segoe UI" w:cs="Segoe UI"/>
          <w:color w:val="404040"/>
        </w:rPr>
        <w:t>⁻)</w:t>
      </w:r>
    </w:p>
    <w:p w14:paraId="60AA31B2" w14:textId="77777777" w:rsidR="002E4F0F" w:rsidRDefault="002E4F0F" w:rsidP="002E4F0F">
      <w:pPr>
        <w:pStyle w:val="a3"/>
        <w:numPr>
          <w:ilvl w:val="1"/>
          <w:numId w:val="1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Альбумин</w:t>
      </w:r>
    </w:p>
    <w:p w14:paraId="7C415287" w14:textId="77777777" w:rsidR="002E4F0F" w:rsidRDefault="002E4F0F" w:rsidP="002E4F0F">
      <w:pPr>
        <w:pStyle w:val="a3"/>
        <w:numPr>
          <w:ilvl w:val="0"/>
          <w:numId w:val="13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a4"/>
          <w:rFonts w:ascii="Segoe UI" w:hAnsi="Segoe UI" w:cs="Segoe UI"/>
          <w:color w:val="404040"/>
        </w:rPr>
        <w:t>Ковариаты</w:t>
      </w:r>
      <w:proofErr w:type="spellEnd"/>
      <w:r>
        <w:rPr>
          <w:rStyle w:val="a4"/>
          <w:rFonts w:ascii="Segoe UI" w:hAnsi="Segoe UI" w:cs="Segoe UI"/>
          <w:color w:val="404040"/>
        </w:rPr>
        <w:t xml:space="preserve"> для поправки:</w:t>
      </w:r>
    </w:p>
    <w:p w14:paraId="7107EF37" w14:textId="77777777" w:rsidR="002E4F0F" w:rsidRDefault="002E4F0F" w:rsidP="002E4F0F">
      <w:pPr>
        <w:pStyle w:val="a3"/>
        <w:numPr>
          <w:ilvl w:val="1"/>
          <w:numId w:val="1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Возраст, пол</w:t>
      </w:r>
    </w:p>
    <w:p w14:paraId="5870F9A7" w14:textId="77777777" w:rsidR="002E4F0F" w:rsidRDefault="002E4F0F" w:rsidP="002E4F0F">
      <w:pPr>
        <w:pStyle w:val="a3"/>
        <w:numPr>
          <w:ilvl w:val="1"/>
          <w:numId w:val="1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Сопутствующие диагнозы</w:t>
      </w:r>
      <w:r>
        <w:rPr>
          <w:rFonts w:ascii="Segoe UI" w:hAnsi="Segoe UI" w:cs="Segoe UI"/>
          <w:color w:val="404040"/>
        </w:rPr>
        <w:t> (МКБ-10 коды):</w:t>
      </w:r>
      <w:r>
        <w:rPr>
          <w:rFonts w:ascii="Segoe UI" w:hAnsi="Segoe UI" w:cs="Segoe UI"/>
          <w:color w:val="404040"/>
        </w:rPr>
        <w:br/>
        <w:t>- E11 (СД 2 типа), I10 (гипертензия), I50 (сердечная недостаточность)</w:t>
      </w:r>
    </w:p>
    <w:p w14:paraId="0126726F" w14:textId="77777777" w:rsidR="002E4F0F" w:rsidRDefault="002E4F0F" w:rsidP="002E4F0F">
      <w:pPr>
        <w:pStyle w:val="a3"/>
        <w:numPr>
          <w:ilvl w:val="1"/>
          <w:numId w:val="1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Лечение</w:t>
      </w:r>
      <w:r>
        <w:rPr>
          <w:rFonts w:ascii="Segoe UI" w:hAnsi="Segoe UI" w:cs="Segoe UI"/>
          <w:color w:val="404040"/>
        </w:rPr>
        <w:t>: ингибиторы АПФ, диуретики, бикарбонатные добавки</w:t>
      </w:r>
    </w:p>
    <w:p w14:paraId="4364AFA4" w14:textId="77777777" w:rsidR="007A6372" w:rsidRDefault="007A6372" w:rsidP="007A6372">
      <w:pPr>
        <w:pStyle w:val="a6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</w:pPr>
    </w:p>
    <w:p w14:paraId="53B9D659" w14:textId="77777777" w:rsidR="007A6372" w:rsidRDefault="007A6372" w:rsidP="007A6372">
      <w:pPr>
        <w:pStyle w:val="a6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</w:pPr>
    </w:p>
    <w:p w14:paraId="4C687D26" w14:textId="08B2F050" w:rsidR="007A6372" w:rsidRPr="007A6372" w:rsidRDefault="007A6372" w:rsidP="007A6372">
      <w:pPr>
        <w:pStyle w:val="a6"/>
        <w:spacing w:before="100" w:beforeAutospacing="1" w:after="100" w:afterAutospacing="1" w:line="240" w:lineRule="auto"/>
        <w:ind w:left="0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</w:pPr>
      <w:r w:rsidRPr="007A637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3. Критерии качества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8030"/>
      </w:tblGrid>
      <w:tr w:rsidR="007A6372" w:rsidRPr="007A6372" w14:paraId="622A3F10" w14:textId="77777777" w:rsidTr="007A6372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F95F385" w14:textId="77777777" w:rsidR="007A6372" w:rsidRPr="007A6372" w:rsidRDefault="007A6372" w:rsidP="007A637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A6372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14:paraId="16AC118E" w14:textId="77777777" w:rsidR="007A6372" w:rsidRPr="007A6372" w:rsidRDefault="007A6372" w:rsidP="007A637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A6372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Требование</w:t>
            </w:r>
          </w:p>
        </w:tc>
      </w:tr>
      <w:tr w:rsidR="007A6372" w:rsidRPr="007A6372" w14:paraId="6A00B229" w14:textId="77777777" w:rsidTr="007A637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9C237C9" w14:textId="77777777" w:rsidR="007A6372" w:rsidRPr="007A6372" w:rsidRDefault="007A6372" w:rsidP="007A6372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A6372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Полнота</w:t>
            </w:r>
          </w:p>
        </w:tc>
        <w:tc>
          <w:tcPr>
            <w:tcW w:w="0" w:type="auto"/>
            <w:vAlign w:val="center"/>
            <w:hideMark/>
          </w:tcPr>
          <w:p w14:paraId="7AE2CDDE" w14:textId="77777777" w:rsidR="007A6372" w:rsidRPr="007A6372" w:rsidRDefault="007A6372" w:rsidP="007A6372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A637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Не более </w:t>
            </w:r>
            <w:r w:rsidRPr="007A6372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20% пропущенных значений</w:t>
            </w:r>
            <w:r w:rsidRPr="007A637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 по ключевым переменным (HCO₃⁻, </w:t>
            </w:r>
            <w:proofErr w:type="spellStart"/>
            <w:r w:rsidRPr="007A637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eGFR</w:t>
            </w:r>
            <w:proofErr w:type="spellEnd"/>
            <w:r w:rsidRPr="007A637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, смертность)</w:t>
            </w:r>
          </w:p>
        </w:tc>
      </w:tr>
      <w:tr w:rsidR="007A6372" w:rsidRPr="007A6372" w14:paraId="1AF6CB1F" w14:textId="77777777" w:rsidTr="007A637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7BFBA1E" w14:textId="77777777" w:rsidR="007A6372" w:rsidRPr="007A6372" w:rsidRDefault="007A6372" w:rsidP="007A6372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A6372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Валидация</w:t>
            </w:r>
          </w:p>
        </w:tc>
        <w:tc>
          <w:tcPr>
            <w:tcW w:w="0" w:type="auto"/>
            <w:vAlign w:val="center"/>
            <w:hideMark/>
          </w:tcPr>
          <w:p w14:paraId="5153E7F7" w14:textId="77777777" w:rsidR="007A6372" w:rsidRPr="007A6372" w:rsidRDefault="007A6372" w:rsidP="007A6372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A637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Данные из проверенных источников:</w:t>
            </w:r>
            <w:r w:rsidRPr="007A637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br/>
              <w:t xml:space="preserve">• Национальные регистры (NHANES, UK </w:t>
            </w:r>
            <w:proofErr w:type="spellStart"/>
            <w:r w:rsidRPr="007A637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Biobank</w:t>
            </w:r>
            <w:proofErr w:type="spellEnd"/>
            <w:r w:rsidRPr="007A637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  <w:r w:rsidRPr="007A637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br/>
              <w:t>• Многоцентровые клинические исследования</w:t>
            </w:r>
          </w:p>
        </w:tc>
      </w:tr>
      <w:tr w:rsidR="007A6372" w:rsidRPr="007A6372" w14:paraId="4229DD59" w14:textId="77777777" w:rsidTr="007A637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8DB1651" w14:textId="77777777" w:rsidR="007A6372" w:rsidRPr="007A6372" w:rsidRDefault="007A6372" w:rsidP="007A6372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A6372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Формат</w:t>
            </w:r>
          </w:p>
        </w:tc>
        <w:tc>
          <w:tcPr>
            <w:tcW w:w="0" w:type="auto"/>
            <w:vAlign w:val="center"/>
            <w:hideMark/>
          </w:tcPr>
          <w:p w14:paraId="57F3E1CA" w14:textId="77777777" w:rsidR="007A6372" w:rsidRPr="007A6372" w:rsidRDefault="007A6372" w:rsidP="007A6372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A637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Структурированные таблицы (CSV, </w:t>
            </w:r>
            <w:proofErr w:type="spellStart"/>
            <w:r w:rsidRPr="007A637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Excel</w:t>
            </w:r>
            <w:proofErr w:type="spellEnd"/>
            <w:r w:rsidRPr="007A637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, SQL) с:</w:t>
            </w:r>
            <w:r w:rsidRPr="007A637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br/>
              <w:t>• Уникальными ID пациентов</w:t>
            </w:r>
            <w:r w:rsidRPr="007A6372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br/>
              <w:t>• Четкими метками переменных</w:t>
            </w:r>
          </w:p>
        </w:tc>
      </w:tr>
    </w:tbl>
    <w:p w14:paraId="418952B1" w14:textId="432A9B4A" w:rsidR="002E4F0F" w:rsidRDefault="002E4F0F">
      <w:pPr>
        <w:rPr>
          <w:rFonts w:ascii="Times New Roman" w:hAnsi="Times New Roman" w:cs="Times New Roman"/>
          <w:sz w:val="48"/>
          <w:szCs w:val="48"/>
        </w:rPr>
      </w:pPr>
    </w:p>
    <w:p w14:paraId="1DEF2E4C" w14:textId="77777777" w:rsidR="007A6372" w:rsidRDefault="007A6372" w:rsidP="007A6372">
      <w:pPr>
        <w:pStyle w:val="4"/>
        <w:rPr>
          <w:rStyle w:val="a4"/>
          <w:rFonts w:ascii="Segoe UI" w:hAnsi="Segoe UI" w:cs="Segoe UI"/>
          <w:b/>
          <w:bCs/>
          <w:color w:val="404040"/>
        </w:rPr>
      </w:pPr>
    </w:p>
    <w:p w14:paraId="549440FF" w14:textId="7BCFE030" w:rsidR="007A6372" w:rsidRPr="007A6372" w:rsidRDefault="007A6372" w:rsidP="007A6372">
      <w:pPr>
        <w:pStyle w:val="4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b/>
          <w:bCs/>
          <w:color w:val="404040"/>
        </w:rPr>
        <w:lastRenderedPageBreak/>
        <w:t>4. Пример идеального датасета</w:t>
      </w:r>
    </w:p>
    <w:p w14:paraId="3962CEF8" w14:textId="15BC882F" w:rsidR="007A6372" w:rsidRDefault="007A6372">
      <w:pPr>
        <w:rPr>
          <w:rFonts w:ascii="Times New Roman" w:hAnsi="Times New Roman" w:cs="Times New Roman"/>
          <w:sz w:val="48"/>
          <w:szCs w:val="48"/>
        </w:rPr>
      </w:pPr>
      <w:r w:rsidRPr="007A6372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1A88F6AB" wp14:editId="6C6910F5">
            <wp:extent cx="5940425" cy="1758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D370" w14:textId="77777777" w:rsidR="007A6372" w:rsidRDefault="007A6372" w:rsidP="007A6372">
      <w:pPr>
        <w:pStyle w:val="4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b/>
          <w:bCs/>
          <w:color w:val="404040"/>
        </w:rPr>
        <w:t>5. Ограничения и исключения</w:t>
      </w:r>
    </w:p>
    <w:p w14:paraId="641E4DF2" w14:textId="77777777" w:rsidR="007A6372" w:rsidRDefault="007A6372" w:rsidP="007A6372">
      <w:pPr>
        <w:pStyle w:val="a3"/>
        <w:numPr>
          <w:ilvl w:val="0"/>
          <w:numId w:val="1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Исключить:</w:t>
      </w:r>
      <w:r>
        <w:rPr>
          <w:rFonts w:ascii="Segoe UI" w:hAnsi="Segoe UI" w:cs="Segoe UI"/>
          <w:color w:val="404040"/>
        </w:rPr>
        <w:t> пациентов с острым ацидозом (</w:t>
      </w:r>
      <w:proofErr w:type="spellStart"/>
      <w:r>
        <w:rPr>
          <w:rFonts w:ascii="Segoe UI" w:hAnsi="Segoe UI" w:cs="Segoe UI"/>
          <w:color w:val="404040"/>
        </w:rPr>
        <w:t>pH</w:t>
      </w:r>
      <w:proofErr w:type="spellEnd"/>
      <w:r>
        <w:rPr>
          <w:rFonts w:ascii="Segoe UI" w:hAnsi="Segoe UI" w:cs="Segoe UI"/>
          <w:color w:val="404040"/>
        </w:rPr>
        <w:t xml:space="preserve"> &lt;7.2), терминальной стадией заболеваний.</w:t>
      </w:r>
    </w:p>
    <w:p w14:paraId="79A12A15" w14:textId="003AA04E" w:rsidR="007A6372" w:rsidRDefault="007A6372" w:rsidP="007A6372">
      <w:pPr>
        <w:pStyle w:val="a3"/>
        <w:numPr>
          <w:ilvl w:val="0"/>
          <w:numId w:val="14"/>
        </w:numPr>
        <w:pBdr>
          <w:bottom w:val="single" w:sz="12" w:space="1" w:color="auto"/>
        </w:pBd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Учесть:</w:t>
      </w:r>
      <w:r>
        <w:rPr>
          <w:rFonts w:ascii="Segoe UI" w:hAnsi="Segoe UI" w:cs="Segoe UI"/>
          <w:color w:val="404040"/>
        </w:rPr>
        <w:t> поправку на </w:t>
      </w:r>
      <w:r>
        <w:rPr>
          <w:rStyle w:val="a4"/>
          <w:rFonts w:ascii="Segoe UI" w:hAnsi="Segoe UI" w:cs="Segoe UI"/>
          <w:color w:val="404040"/>
        </w:rPr>
        <w:t>лабораторные методы</w:t>
      </w:r>
      <w:r>
        <w:rPr>
          <w:rFonts w:ascii="Segoe UI" w:hAnsi="Segoe UI" w:cs="Segoe UI"/>
          <w:color w:val="404040"/>
        </w:rPr>
        <w:t> измерения HCO₃⁻ (разные методики дают вариабельность).</w:t>
      </w:r>
    </w:p>
    <w:p w14:paraId="782E76DA" w14:textId="77777777" w:rsidR="00805650" w:rsidRDefault="00805650" w:rsidP="00805650">
      <w:pPr>
        <w:pStyle w:val="3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b/>
          <w:bCs/>
          <w:color w:val="404040"/>
        </w:rPr>
        <w:t xml:space="preserve">Найденные </w:t>
      </w:r>
      <w:proofErr w:type="spellStart"/>
      <w:r>
        <w:rPr>
          <w:rStyle w:val="a4"/>
          <w:rFonts w:ascii="Segoe UI" w:hAnsi="Segoe UI" w:cs="Segoe UI"/>
          <w:b/>
          <w:bCs/>
          <w:color w:val="404040"/>
        </w:rPr>
        <w:t>датасеты</w:t>
      </w:r>
      <w:proofErr w:type="spellEnd"/>
      <w:r>
        <w:rPr>
          <w:rStyle w:val="a4"/>
          <w:rFonts w:ascii="Segoe UI" w:hAnsi="Segoe UI" w:cs="Segoe UI"/>
          <w:b/>
          <w:bCs/>
          <w:color w:val="404040"/>
        </w:rPr>
        <w:t xml:space="preserve"> для исследования связи хронического субклинического ацидоза и смертности</w:t>
      </w:r>
    </w:p>
    <w:p w14:paraId="29927B50" w14:textId="77777777" w:rsidR="00805650" w:rsidRDefault="00B15A61" w:rsidP="00805650">
      <w:pPr>
        <w:rPr>
          <w:rFonts w:ascii="Times New Roman" w:hAnsi="Times New Roman" w:cs="Times New Roman"/>
        </w:rPr>
      </w:pPr>
      <w:r>
        <w:pict w14:anchorId="13DB370E">
          <v:rect id="_x0000_i1026" style="width:0;height:.75pt" o:hralign="center" o:hrstd="t" o:hrnoshade="t" o:hr="t" fillcolor="#404040" stroked="f"/>
        </w:pict>
      </w:r>
    </w:p>
    <w:p w14:paraId="7391781D" w14:textId="77777777" w:rsidR="00805650" w:rsidRPr="00805650" w:rsidRDefault="00805650" w:rsidP="00805650">
      <w:pPr>
        <w:pStyle w:val="4"/>
        <w:rPr>
          <w:rFonts w:ascii="Segoe UI" w:hAnsi="Segoe UI" w:cs="Segoe UI"/>
          <w:color w:val="404040"/>
          <w:lang w:val="en-US"/>
        </w:rPr>
      </w:pPr>
      <w:r w:rsidRPr="00805650">
        <w:rPr>
          <w:rStyle w:val="a4"/>
          <w:rFonts w:ascii="Segoe UI" w:hAnsi="Segoe UI" w:cs="Segoe UI"/>
          <w:b/>
          <w:bCs/>
          <w:color w:val="404040"/>
          <w:lang w:val="en-US"/>
        </w:rPr>
        <w:t xml:space="preserve">1. </w:t>
      </w:r>
      <w:r>
        <w:rPr>
          <w:rStyle w:val="a4"/>
          <w:rFonts w:ascii="Segoe UI" w:hAnsi="Segoe UI" w:cs="Segoe UI"/>
          <w:b/>
          <w:bCs/>
          <w:color w:val="404040"/>
        </w:rPr>
        <w:t>Основные</w:t>
      </w:r>
      <w:r w:rsidRPr="00805650">
        <w:rPr>
          <w:rStyle w:val="a4"/>
          <w:rFonts w:ascii="Segoe UI" w:hAnsi="Segoe UI" w:cs="Segoe UI"/>
          <w:b/>
          <w:bCs/>
          <w:color w:val="404040"/>
          <w:lang w:val="en-US"/>
        </w:rPr>
        <w:t xml:space="preserve"> </w:t>
      </w:r>
      <w:proofErr w:type="spellStart"/>
      <w:r>
        <w:rPr>
          <w:rStyle w:val="a4"/>
          <w:rFonts w:ascii="Segoe UI" w:hAnsi="Segoe UI" w:cs="Segoe UI"/>
          <w:b/>
          <w:bCs/>
          <w:color w:val="404040"/>
        </w:rPr>
        <w:t>датасеты</w:t>
      </w:r>
      <w:proofErr w:type="spellEnd"/>
    </w:p>
    <w:p w14:paraId="2EB9D863" w14:textId="77777777" w:rsidR="00805650" w:rsidRPr="00805650" w:rsidRDefault="00805650" w:rsidP="00805650">
      <w:pPr>
        <w:pStyle w:val="a3"/>
        <w:rPr>
          <w:rFonts w:ascii="Segoe UI" w:hAnsi="Segoe UI" w:cs="Segoe UI"/>
          <w:color w:val="404040"/>
          <w:lang w:val="en-US"/>
        </w:rPr>
      </w:pPr>
      <w:r w:rsidRPr="00805650">
        <w:rPr>
          <w:rStyle w:val="a4"/>
          <w:rFonts w:ascii="Segoe UI" w:hAnsi="Segoe UI" w:cs="Segoe UI"/>
          <w:color w:val="404040"/>
          <w:lang w:val="en-US"/>
        </w:rPr>
        <w:t>A. NHANES (National Health and Nutrition Examination Survey)</w:t>
      </w:r>
    </w:p>
    <w:p w14:paraId="2AAF1E84" w14:textId="77777777" w:rsidR="00805650" w:rsidRPr="00805650" w:rsidRDefault="00805650" w:rsidP="00805650">
      <w:pPr>
        <w:pStyle w:val="a3"/>
        <w:numPr>
          <w:ilvl w:val="0"/>
          <w:numId w:val="15"/>
        </w:numPr>
        <w:spacing w:before="0" w:beforeAutospacing="0"/>
        <w:rPr>
          <w:rFonts w:ascii="Segoe UI" w:hAnsi="Segoe UI" w:cs="Segoe UI"/>
          <w:color w:val="404040"/>
          <w:lang w:val="en-US"/>
        </w:rPr>
      </w:pPr>
      <w:r>
        <w:rPr>
          <w:rStyle w:val="a4"/>
          <w:rFonts w:ascii="Segoe UI" w:hAnsi="Segoe UI" w:cs="Segoe UI"/>
          <w:color w:val="404040"/>
        </w:rPr>
        <w:t>Ссылка</w:t>
      </w:r>
      <w:r w:rsidRPr="00805650">
        <w:rPr>
          <w:rFonts w:ascii="Segoe UI" w:hAnsi="Segoe UI" w:cs="Segoe UI"/>
          <w:color w:val="404040"/>
          <w:lang w:val="en-US"/>
        </w:rPr>
        <w:t>: </w:t>
      </w:r>
      <w:hyperlink r:id="rId6" w:tgtFrame="_blank" w:history="1">
        <w:r w:rsidRPr="00805650">
          <w:rPr>
            <w:rStyle w:val="a7"/>
            <w:rFonts w:ascii="Segoe UI" w:hAnsi="Segoe UI" w:cs="Segoe UI"/>
            <w:lang w:val="en-US"/>
          </w:rPr>
          <w:t>https://wwwn.cdc.gov/nchs/nhanes/</w:t>
        </w:r>
      </w:hyperlink>
    </w:p>
    <w:p w14:paraId="1B326B8C" w14:textId="77777777" w:rsidR="00805650" w:rsidRDefault="00805650" w:rsidP="00805650">
      <w:pPr>
        <w:pStyle w:val="a3"/>
        <w:numPr>
          <w:ilvl w:val="0"/>
          <w:numId w:val="1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Годы</w:t>
      </w:r>
      <w:r>
        <w:rPr>
          <w:rFonts w:ascii="Segoe UI" w:hAnsi="Segoe UI" w:cs="Segoe UI"/>
          <w:color w:val="404040"/>
        </w:rPr>
        <w:t>: 1999–2020 (доступны циклы)</w:t>
      </w:r>
    </w:p>
    <w:p w14:paraId="7854992C" w14:textId="77777777" w:rsidR="00805650" w:rsidRDefault="00805650" w:rsidP="00805650">
      <w:pPr>
        <w:pStyle w:val="a3"/>
        <w:numPr>
          <w:ilvl w:val="0"/>
          <w:numId w:val="1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Популяция</w:t>
      </w:r>
      <w:r>
        <w:rPr>
          <w:rFonts w:ascii="Segoe UI" w:hAnsi="Segoe UI" w:cs="Segoe UI"/>
          <w:color w:val="404040"/>
        </w:rPr>
        <w:t>: ~15,000 взрослых (США)</w:t>
      </w:r>
    </w:p>
    <w:p w14:paraId="6085197B" w14:textId="77777777" w:rsidR="00805650" w:rsidRDefault="00805650" w:rsidP="00805650">
      <w:pPr>
        <w:pStyle w:val="a3"/>
        <w:numPr>
          <w:ilvl w:val="0"/>
          <w:numId w:val="15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Ключевые переменные</w:t>
      </w:r>
      <w:r>
        <w:rPr>
          <w:rFonts w:ascii="Segoe UI" w:hAnsi="Segoe UI" w:cs="Segoe UI"/>
          <w:color w:val="404040"/>
        </w:rPr>
        <w:t>:</w:t>
      </w:r>
    </w:p>
    <w:p w14:paraId="6D2F5E1F" w14:textId="77777777" w:rsidR="00805650" w:rsidRDefault="00805650" w:rsidP="00805650">
      <w:pPr>
        <w:pStyle w:val="a3"/>
        <w:numPr>
          <w:ilvl w:val="1"/>
          <w:numId w:val="1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Бикарбонат сыворотки</w:t>
      </w:r>
    </w:p>
    <w:p w14:paraId="4D3AAE51" w14:textId="77777777" w:rsidR="00805650" w:rsidRDefault="00805650" w:rsidP="00805650">
      <w:pPr>
        <w:pStyle w:val="a3"/>
        <w:numPr>
          <w:ilvl w:val="1"/>
          <w:numId w:val="15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eGFR</w:t>
      </w:r>
      <w:proofErr w:type="spellEnd"/>
      <w:r>
        <w:rPr>
          <w:rFonts w:ascii="Segoe UI" w:hAnsi="Segoe UI" w:cs="Segoe UI"/>
          <w:color w:val="404040"/>
        </w:rPr>
        <w:t>, креатинин</w:t>
      </w:r>
    </w:p>
    <w:p w14:paraId="5F3E385C" w14:textId="77777777" w:rsidR="00805650" w:rsidRDefault="00805650" w:rsidP="00805650">
      <w:pPr>
        <w:pStyle w:val="a3"/>
        <w:numPr>
          <w:ilvl w:val="1"/>
          <w:numId w:val="1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Данные по смертности (через </w:t>
      </w:r>
      <w:proofErr w:type="spellStart"/>
      <w:r>
        <w:rPr>
          <w:rFonts w:ascii="Segoe UI" w:hAnsi="Segoe UI" w:cs="Segoe UI"/>
          <w:color w:val="404040"/>
        </w:rPr>
        <w:t>linkage</w:t>
      </w:r>
      <w:proofErr w:type="spellEnd"/>
      <w:r>
        <w:rPr>
          <w:rFonts w:ascii="Segoe UI" w:hAnsi="Segoe UI" w:cs="Segoe UI"/>
          <w:color w:val="404040"/>
        </w:rPr>
        <w:t xml:space="preserve"> с </w:t>
      </w:r>
      <w:proofErr w:type="spellStart"/>
      <w:r>
        <w:rPr>
          <w:rFonts w:ascii="Segoe UI" w:hAnsi="Segoe UI" w:cs="Segoe UI"/>
          <w:color w:val="404040"/>
        </w:rPr>
        <w:t>National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Death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Index</w:t>
      </w:r>
      <w:proofErr w:type="spellEnd"/>
      <w:r>
        <w:rPr>
          <w:rFonts w:ascii="Segoe UI" w:hAnsi="Segoe UI" w:cs="Segoe UI"/>
          <w:color w:val="404040"/>
        </w:rPr>
        <w:t>)</w:t>
      </w:r>
    </w:p>
    <w:p w14:paraId="71050094" w14:textId="77777777" w:rsidR="00805650" w:rsidRDefault="00805650" w:rsidP="00805650">
      <w:pPr>
        <w:pStyle w:val="a3"/>
        <w:numPr>
          <w:ilvl w:val="1"/>
          <w:numId w:val="1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Демография, сопутствующие заболевания</w:t>
      </w:r>
    </w:p>
    <w:p w14:paraId="67F421D4" w14:textId="77777777" w:rsidR="00805650" w:rsidRDefault="00805650" w:rsidP="00805650">
      <w:pPr>
        <w:pStyle w:val="a3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 xml:space="preserve">B. UK </w:t>
      </w:r>
      <w:proofErr w:type="spellStart"/>
      <w:r>
        <w:rPr>
          <w:rStyle w:val="a4"/>
          <w:rFonts w:ascii="Segoe UI" w:hAnsi="Segoe UI" w:cs="Segoe UI"/>
          <w:color w:val="404040"/>
        </w:rPr>
        <w:t>Biobank</w:t>
      </w:r>
      <w:proofErr w:type="spellEnd"/>
    </w:p>
    <w:p w14:paraId="1BC2A9CB" w14:textId="77777777" w:rsidR="00805650" w:rsidRDefault="00805650" w:rsidP="00805650">
      <w:pPr>
        <w:pStyle w:val="a3"/>
        <w:numPr>
          <w:ilvl w:val="0"/>
          <w:numId w:val="1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Ссылка</w:t>
      </w:r>
      <w:r>
        <w:rPr>
          <w:rFonts w:ascii="Segoe UI" w:hAnsi="Segoe UI" w:cs="Segoe UI"/>
          <w:color w:val="404040"/>
        </w:rPr>
        <w:t>: </w:t>
      </w:r>
      <w:hyperlink r:id="rId7" w:tgtFrame="_blank" w:history="1">
        <w:r>
          <w:rPr>
            <w:rStyle w:val="a7"/>
            <w:rFonts w:ascii="Segoe UI" w:hAnsi="Segoe UI" w:cs="Segoe UI"/>
          </w:rPr>
          <w:t>https://www.ukbiobank.ac.uk/</w:t>
        </w:r>
      </w:hyperlink>
    </w:p>
    <w:p w14:paraId="15F89A2E" w14:textId="77777777" w:rsidR="00805650" w:rsidRDefault="00805650" w:rsidP="00805650">
      <w:pPr>
        <w:pStyle w:val="a3"/>
        <w:numPr>
          <w:ilvl w:val="0"/>
          <w:numId w:val="1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Годы</w:t>
      </w:r>
      <w:r>
        <w:rPr>
          <w:rFonts w:ascii="Segoe UI" w:hAnsi="Segoe UI" w:cs="Segoe UI"/>
          <w:color w:val="404040"/>
        </w:rPr>
        <w:t>: 2006–2020</w:t>
      </w:r>
    </w:p>
    <w:p w14:paraId="7D3F8A7C" w14:textId="77777777" w:rsidR="00805650" w:rsidRDefault="00805650" w:rsidP="00805650">
      <w:pPr>
        <w:pStyle w:val="a3"/>
        <w:numPr>
          <w:ilvl w:val="0"/>
          <w:numId w:val="1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Популяция</w:t>
      </w:r>
      <w:r>
        <w:rPr>
          <w:rFonts w:ascii="Segoe UI" w:hAnsi="Segoe UI" w:cs="Segoe UI"/>
          <w:color w:val="404040"/>
        </w:rPr>
        <w:t>: 500,000 (40–69 лет, Великобритания)</w:t>
      </w:r>
    </w:p>
    <w:p w14:paraId="09B0A498" w14:textId="77777777" w:rsidR="00805650" w:rsidRDefault="00805650" w:rsidP="00805650">
      <w:pPr>
        <w:pStyle w:val="a3"/>
        <w:numPr>
          <w:ilvl w:val="0"/>
          <w:numId w:val="16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Ключевые переменные</w:t>
      </w:r>
      <w:r>
        <w:rPr>
          <w:rFonts w:ascii="Segoe UI" w:hAnsi="Segoe UI" w:cs="Segoe UI"/>
          <w:color w:val="404040"/>
        </w:rPr>
        <w:t>:</w:t>
      </w:r>
    </w:p>
    <w:p w14:paraId="58A72446" w14:textId="77777777" w:rsidR="00805650" w:rsidRDefault="00805650" w:rsidP="00805650">
      <w:pPr>
        <w:pStyle w:val="a3"/>
        <w:numPr>
          <w:ilvl w:val="1"/>
          <w:numId w:val="1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Биохимия крови (HCO₃⁻, электролиты)</w:t>
      </w:r>
    </w:p>
    <w:p w14:paraId="1F276F18" w14:textId="77777777" w:rsidR="00805650" w:rsidRDefault="00805650" w:rsidP="00805650">
      <w:pPr>
        <w:pStyle w:val="a3"/>
        <w:numPr>
          <w:ilvl w:val="1"/>
          <w:numId w:val="1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Данные по смертности</w:t>
      </w:r>
    </w:p>
    <w:p w14:paraId="46DDA124" w14:textId="77777777" w:rsidR="00805650" w:rsidRDefault="00805650" w:rsidP="00805650">
      <w:pPr>
        <w:pStyle w:val="a3"/>
        <w:numPr>
          <w:ilvl w:val="1"/>
          <w:numId w:val="1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Генетические данные (опционально)</w:t>
      </w:r>
    </w:p>
    <w:p w14:paraId="3F7BCF79" w14:textId="77777777" w:rsidR="00805650" w:rsidRPr="00805650" w:rsidRDefault="00805650" w:rsidP="00805650">
      <w:pPr>
        <w:pStyle w:val="a3"/>
        <w:rPr>
          <w:rFonts w:ascii="Segoe UI" w:hAnsi="Segoe UI" w:cs="Segoe UI"/>
          <w:color w:val="404040"/>
          <w:lang w:val="en-US"/>
        </w:rPr>
      </w:pPr>
      <w:r w:rsidRPr="00805650">
        <w:rPr>
          <w:rStyle w:val="a4"/>
          <w:rFonts w:ascii="Segoe UI" w:hAnsi="Segoe UI" w:cs="Segoe UI"/>
          <w:color w:val="404040"/>
          <w:lang w:val="en-US"/>
        </w:rPr>
        <w:lastRenderedPageBreak/>
        <w:t>C. CRIC Study (Chronic Renal Insufficiency Cohort)</w:t>
      </w:r>
    </w:p>
    <w:p w14:paraId="0BD3364B" w14:textId="77777777" w:rsidR="00805650" w:rsidRPr="00805650" w:rsidRDefault="00805650" w:rsidP="00805650">
      <w:pPr>
        <w:pStyle w:val="a3"/>
        <w:numPr>
          <w:ilvl w:val="0"/>
          <w:numId w:val="17"/>
        </w:numPr>
        <w:spacing w:before="0" w:beforeAutospacing="0"/>
        <w:rPr>
          <w:rFonts w:ascii="Segoe UI" w:hAnsi="Segoe UI" w:cs="Segoe UI"/>
          <w:color w:val="404040"/>
          <w:lang w:val="en-US"/>
        </w:rPr>
      </w:pPr>
      <w:r>
        <w:rPr>
          <w:rStyle w:val="a4"/>
          <w:rFonts w:ascii="Segoe UI" w:hAnsi="Segoe UI" w:cs="Segoe UI"/>
          <w:color w:val="404040"/>
        </w:rPr>
        <w:t>Ссылка</w:t>
      </w:r>
      <w:r w:rsidRPr="00805650">
        <w:rPr>
          <w:rFonts w:ascii="Segoe UI" w:hAnsi="Segoe UI" w:cs="Segoe UI"/>
          <w:color w:val="404040"/>
          <w:lang w:val="en-US"/>
        </w:rPr>
        <w:t>: </w:t>
      </w:r>
      <w:hyperlink r:id="rId8" w:tgtFrame="_blank" w:history="1">
        <w:r w:rsidRPr="00805650">
          <w:rPr>
            <w:rStyle w:val="a7"/>
            <w:rFonts w:ascii="Segoe UI" w:hAnsi="Segoe UI" w:cs="Segoe UI"/>
            <w:lang w:val="en-US"/>
          </w:rPr>
          <w:t>https://www.cristudy.org/</w:t>
        </w:r>
      </w:hyperlink>
    </w:p>
    <w:p w14:paraId="40D68CD9" w14:textId="77777777" w:rsidR="00805650" w:rsidRDefault="00805650" w:rsidP="00805650">
      <w:pPr>
        <w:pStyle w:val="a3"/>
        <w:numPr>
          <w:ilvl w:val="0"/>
          <w:numId w:val="1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Годы</w:t>
      </w:r>
      <w:r>
        <w:rPr>
          <w:rFonts w:ascii="Segoe UI" w:hAnsi="Segoe UI" w:cs="Segoe UI"/>
          <w:color w:val="404040"/>
        </w:rPr>
        <w:t>: 2003–</w:t>
      </w:r>
      <w:proofErr w:type="spellStart"/>
      <w:r>
        <w:rPr>
          <w:rFonts w:ascii="Segoe UI" w:hAnsi="Segoe UI" w:cs="Segoe UI"/>
          <w:color w:val="404040"/>
        </w:rPr>
        <w:t>н.в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01E6441E" w14:textId="77777777" w:rsidR="00805650" w:rsidRDefault="00805650" w:rsidP="00805650">
      <w:pPr>
        <w:pStyle w:val="a3"/>
        <w:numPr>
          <w:ilvl w:val="0"/>
          <w:numId w:val="1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Популяция</w:t>
      </w:r>
      <w:r>
        <w:rPr>
          <w:rFonts w:ascii="Segoe UI" w:hAnsi="Segoe UI" w:cs="Segoe UI"/>
          <w:color w:val="404040"/>
        </w:rPr>
        <w:t>: 3,939 пациентов с ХБП</w:t>
      </w:r>
    </w:p>
    <w:p w14:paraId="79CFD9DC" w14:textId="77777777" w:rsidR="00805650" w:rsidRDefault="00805650" w:rsidP="00805650">
      <w:pPr>
        <w:pStyle w:val="a3"/>
        <w:numPr>
          <w:ilvl w:val="0"/>
          <w:numId w:val="17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Ключевые переменные</w:t>
      </w:r>
      <w:r>
        <w:rPr>
          <w:rFonts w:ascii="Segoe UI" w:hAnsi="Segoe UI" w:cs="Segoe UI"/>
          <w:color w:val="404040"/>
        </w:rPr>
        <w:t>:</w:t>
      </w:r>
    </w:p>
    <w:p w14:paraId="35E5B826" w14:textId="77777777" w:rsidR="00805650" w:rsidRDefault="00805650" w:rsidP="00805650">
      <w:pPr>
        <w:pStyle w:val="a3"/>
        <w:numPr>
          <w:ilvl w:val="1"/>
          <w:numId w:val="17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pH</w:t>
      </w:r>
      <w:proofErr w:type="spellEnd"/>
      <w:r>
        <w:rPr>
          <w:rFonts w:ascii="Segoe UI" w:hAnsi="Segoe UI" w:cs="Segoe UI"/>
          <w:color w:val="404040"/>
        </w:rPr>
        <w:t>, бикарбонат</w:t>
      </w:r>
    </w:p>
    <w:p w14:paraId="48D65183" w14:textId="77777777" w:rsidR="00805650" w:rsidRDefault="00805650" w:rsidP="00805650">
      <w:pPr>
        <w:pStyle w:val="a3"/>
        <w:numPr>
          <w:ilvl w:val="1"/>
          <w:numId w:val="1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Детальные данные по функции почек</w:t>
      </w:r>
    </w:p>
    <w:p w14:paraId="6101E1E9" w14:textId="77777777" w:rsidR="00805650" w:rsidRDefault="00805650" w:rsidP="00805650">
      <w:pPr>
        <w:pStyle w:val="a3"/>
        <w:numPr>
          <w:ilvl w:val="1"/>
          <w:numId w:val="1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Продолжительное наблюдение (смертность)</w:t>
      </w:r>
    </w:p>
    <w:p w14:paraId="204480E3" w14:textId="6CAC461B" w:rsidR="00805650" w:rsidRDefault="00805650" w:rsidP="00805650">
      <w:pPr>
        <w:rPr>
          <w:rFonts w:ascii="Times New Roman" w:hAnsi="Times New Roman" w:cs="Times New Roman"/>
        </w:rPr>
      </w:pPr>
    </w:p>
    <w:p w14:paraId="7F1144C0" w14:textId="77777777" w:rsidR="00805650" w:rsidRDefault="00805650" w:rsidP="00805650">
      <w:pPr>
        <w:pStyle w:val="4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b/>
          <w:bCs/>
          <w:color w:val="404040"/>
        </w:rPr>
        <w:t xml:space="preserve">2. Специализированные медицинские </w:t>
      </w:r>
      <w:proofErr w:type="spellStart"/>
      <w:r>
        <w:rPr>
          <w:rStyle w:val="a4"/>
          <w:rFonts w:ascii="Segoe UI" w:hAnsi="Segoe UI" w:cs="Segoe UI"/>
          <w:b/>
          <w:bCs/>
          <w:color w:val="404040"/>
        </w:rPr>
        <w:t>датасеты</w:t>
      </w:r>
      <w:proofErr w:type="spellEnd"/>
    </w:p>
    <w:p w14:paraId="5487741B" w14:textId="77777777" w:rsidR="00805650" w:rsidRDefault="00805650" w:rsidP="00805650">
      <w:pPr>
        <w:pStyle w:val="a3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D. MIMIC-III (ICU пациенты)</w:t>
      </w:r>
    </w:p>
    <w:p w14:paraId="6B7E2179" w14:textId="77777777" w:rsidR="00805650" w:rsidRDefault="00805650" w:rsidP="00805650">
      <w:pPr>
        <w:pStyle w:val="a3"/>
        <w:numPr>
          <w:ilvl w:val="0"/>
          <w:numId w:val="1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Ссылка</w:t>
      </w:r>
      <w:r>
        <w:rPr>
          <w:rFonts w:ascii="Segoe UI" w:hAnsi="Segoe UI" w:cs="Segoe UI"/>
          <w:color w:val="404040"/>
        </w:rPr>
        <w:t>: </w:t>
      </w:r>
      <w:hyperlink r:id="rId9" w:tgtFrame="_blank" w:history="1">
        <w:r>
          <w:rPr>
            <w:rStyle w:val="a7"/>
            <w:rFonts w:ascii="Segoe UI" w:hAnsi="Segoe UI" w:cs="Segoe UI"/>
          </w:rPr>
          <w:t>https://mimic.physionet.org/</w:t>
        </w:r>
      </w:hyperlink>
    </w:p>
    <w:p w14:paraId="60D70DD9" w14:textId="77777777" w:rsidR="00805650" w:rsidRDefault="00805650" w:rsidP="00805650">
      <w:pPr>
        <w:pStyle w:val="a3"/>
        <w:numPr>
          <w:ilvl w:val="0"/>
          <w:numId w:val="1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Годы</w:t>
      </w:r>
      <w:r>
        <w:rPr>
          <w:rFonts w:ascii="Segoe UI" w:hAnsi="Segoe UI" w:cs="Segoe UI"/>
          <w:color w:val="404040"/>
        </w:rPr>
        <w:t>: 2001–2012</w:t>
      </w:r>
    </w:p>
    <w:p w14:paraId="353B3771" w14:textId="77777777" w:rsidR="00805650" w:rsidRDefault="00805650" w:rsidP="00805650">
      <w:pPr>
        <w:pStyle w:val="a3"/>
        <w:numPr>
          <w:ilvl w:val="0"/>
          <w:numId w:val="1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Популяция</w:t>
      </w:r>
      <w:r>
        <w:rPr>
          <w:rFonts w:ascii="Segoe UI" w:hAnsi="Segoe UI" w:cs="Segoe UI"/>
          <w:color w:val="404040"/>
        </w:rPr>
        <w:t>: ~40,000 госпитализированных</w:t>
      </w:r>
    </w:p>
    <w:p w14:paraId="3BCABC53" w14:textId="77777777" w:rsidR="00805650" w:rsidRDefault="00805650" w:rsidP="00805650">
      <w:pPr>
        <w:pStyle w:val="a3"/>
        <w:numPr>
          <w:ilvl w:val="0"/>
          <w:numId w:val="18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Применимость</w:t>
      </w:r>
      <w:r>
        <w:rPr>
          <w:rFonts w:ascii="Segoe UI" w:hAnsi="Segoe UI" w:cs="Segoe UI"/>
          <w:color w:val="404040"/>
        </w:rPr>
        <w:t>:</w:t>
      </w:r>
    </w:p>
    <w:p w14:paraId="6BA7808F" w14:textId="77777777" w:rsidR="00805650" w:rsidRDefault="00805650" w:rsidP="00805650">
      <w:pPr>
        <w:pStyle w:val="a3"/>
        <w:numPr>
          <w:ilvl w:val="1"/>
          <w:numId w:val="1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Оценка ацидоза в критических состояниях (требует фильтрации)</w:t>
      </w:r>
    </w:p>
    <w:p w14:paraId="13FBE7EF" w14:textId="77777777" w:rsidR="00805650" w:rsidRDefault="00805650" w:rsidP="00805650">
      <w:pPr>
        <w:pStyle w:val="a3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 xml:space="preserve">E. </w:t>
      </w:r>
      <w:proofErr w:type="spellStart"/>
      <w:r>
        <w:rPr>
          <w:rStyle w:val="a4"/>
          <w:rFonts w:ascii="Segoe UI" w:hAnsi="Segoe UI" w:cs="Segoe UI"/>
          <w:color w:val="404040"/>
        </w:rPr>
        <w:t>Dryad</w:t>
      </w:r>
      <w:proofErr w:type="spellEnd"/>
      <w:r>
        <w:rPr>
          <w:rStyle w:val="a4"/>
          <w:rFonts w:ascii="Segoe UI" w:hAnsi="Segoe UI" w:cs="Segoe UI"/>
          <w:color w:val="404040"/>
        </w:rPr>
        <w:t xml:space="preserve"> (открытые </w:t>
      </w:r>
      <w:proofErr w:type="spellStart"/>
      <w:r>
        <w:rPr>
          <w:rStyle w:val="a4"/>
          <w:rFonts w:ascii="Segoe UI" w:hAnsi="Segoe UI" w:cs="Segoe UI"/>
          <w:color w:val="404040"/>
        </w:rPr>
        <w:t>датасеты</w:t>
      </w:r>
      <w:proofErr w:type="spellEnd"/>
      <w:r>
        <w:rPr>
          <w:rStyle w:val="a4"/>
          <w:rFonts w:ascii="Segoe UI" w:hAnsi="Segoe UI" w:cs="Segoe UI"/>
          <w:color w:val="404040"/>
        </w:rPr>
        <w:t>)</w:t>
      </w:r>
    </w:p>
    <w:p w14:paraId="41FD8A93" w14:textId="77777777" w:rsidR="00805650" w:rsidRPr="00805650" w:rsidRDefault="00805650" w:rsidP="00805650">
      <w:pPr>
        <w:pStyle w:val="a3"/>
        <w:numPr>
          <w:ilvl w:val="0"/>
          <w:numId w:val="19"/>
        </w:numPr>
        <w:spacing w:before="0" w:beforeAutospacing="0"/>
        <w:rPr>
          <w:rFonts w:ascii="Segoe UI" w:hAnsi="Segoe UI" w:cs="Segoe UI"/>
          <w:color w:val="404040"/>
          <w:lang w:val="en-US"/>
        </w:rPr>
      </w:pPr>
      <w:r>
        <w:rPr>
          <w:rStyle w:val="a4"/>
          <w:rFonts w:ascii="Segoe UI" w:hAnsi="Segoe UI" w:cs="Segoe UI"/>
          <w:color w:val="404040"/>
        </w:rPr>
        <w:t>Пример</w:t>
      </w:r>
      <w:r w:rsidRPr="00805650">
        <w:rPr>
          <w:rFonts w:ascii="Segoe UI" w:hAnsi="Segoe UI" w:cs="Segoe UI"/>
          <w:color w:val="404040"/>
          <w:lang w:val="en-US"/>
        </w:rPr>
        <w:t>: Dataset from </w:t>
      </w:r>
      <w:r w:rsidRPr="00805650">
        <w:rPr>
          <w:rStyle w:val="a5"/>
          <w:rFonts w:ascii="Segoe UI" w:hAnsi="Segoe UI" w:cs="Segoe UI"/>
          <w:color w:val="404040"/>
          <w:lang w:val="en-US"/>
        </w:rPr>
        <w:t>"Association of Serum Bicarbonate with Mortality in CKD"</w:t>
      </w:r>
    </w:p>
    <w:p w14:paraId="36B9FF92" w14:textId="77777777" w:rsidR="00805650" w:rsidRDefault="00805650" w:rsidP="00805650">
      <w:pPr>
        <w:pStyle w:val="a3"/>
        <w:numPr>
          <w:ilvl w:val="0"/>
          <w:numId w:val="1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Ссылка</w:t>
      </w:r>
      <w:r>
        <w:rPr>
          <w:rFonts w:ascii="Segoe UI" w:hAnsi="Segoe UI" w:cs="Segoe UI"/>
          <w:color w:val="404040"/>
        </w:rPr>
        <w:t>: </w:t>
      </w:r>
      <w:hyperlink r:id="rId10" w:tgtFrame="_blank" w:history="1">
        <w:r>
          <w:rPr>
            <w:rStyle w:val="a7"/>
            <w:rFonts w:ascii="Segoe UI" w:hAnsi="Segoe UI" w:cs="Segoe UI"/>
          </w:rPr>
          <w:t>https://datadryad.org/</w:t>
        </w:r>
      </w:hyperlink>
    </w:p>
    <w:p w14:paraId="188E5989" w14:textId="77777777" w:rsidR="00805650" w:rsidRDefault="00805650" w:rsidP="00805650">
      <w:pPr>
        <w:pStyle w:val="a3"/>
        <w:numPr>
          <w:ilvl w:val="0"/>
          <w:numId w:val="19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Переменные</w:t>
      </w:r>
      <w:r>
        <w:rPr>
          <w:rFonts w:ascii="Segoe UI" w:hAnsi="Segoe UI" w:cs="Segoe UI"/>
          <w:color w:val="404040"/>
        </w:rPr>
        <w:t>:</w:t>
      </w:r>
    </w:p>
    <w:p w14:paraId="280D99EA" w14:textId="77777777" w:rsidR="00805650" w:rsidRDefault="00805650" w:rsidP="00805650">
      <w:pPr>
        <w:pStyle w:val="a3"/>
        <w:numPr>
          <w:ilvl w:val="1"/>
          <w:numId w:val="1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HCO₃⁻, креатинин, сроки наблюдения</w:t>
      </w:r>
    </w:p>
    <w:p w14:paraId="2CD661E1" w14:textId="280A5A18" w:rsidR="00805650" w:rsidRDefault="00805650" w:rsidP="00805650">
      <w:pPr>
        <w:rPr>
          <w:rFonts w:ascii="Times New Roman" w:hAnsi="Times New Roman" w:cs="Times New Roman"/>
        </w:rPr>
      </w:pPr>
    </w:p>
    <w:p w14:paraId="3775AD3C" w14:textId="77777777" w:rsidR="00805650" w:rsidRDefault="00805650" w:rsidP="00805650">
      <w:pPr>
        <w:pStyle w:val="4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b/>
          <w:bCs/>
          <w:color w:val="404040"/>
        </w:rPr>
        <w:t>3. Как получить доступ</w:t>
      </w:r>
    </w:p>
    <w:p w14:paraId="3883AEFD" w14:textId="77777777" w:rsidR="00805650" w:rsidRDefault="00805650" w:rsidP="00805650">
      <w:pPr>
        <w:pStyle w:val="a3"/>
        <w:numPr>
          <w:ilvl w:val="0"/>
          <w:numId w:val="20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 xml:space="preserve">NHANES/UK </w:t>
      </w:r>
      <w:proofErr w:type="spellStart"/>
      <w:r>
        <w:rPr>
          <w:rStyle w:val="a4"/>
          <w:rFonts w:ascii="Segoe UI" w:hAnsi="Segoe UI" w:cs="Segoe UI"/>
          <w:color w:val="404040"/>
        </w:rPr>
        <w:t>Biobank</w:t>
      </w:r>
      <w:proofErr w:type="spellEnd"/>
      <w:r>
        <w:rPr>
          <w:rFonts w:ascii="Segoe UI" w:hAnsi="Segoe UI" w:cs="Segoe UI"/>
          <w:color w:val="404040"/>
        </w:rPr>
        <w:t>:</w:t>
      </w:r>
    </w:p>
    <w:p w14:paraId="2EDCF1BC" w14:textId="77777777" w:rsidR="00805650" w:rsidRDefault="00805650" w:rsidP="00805650">
      <w:pPr>
        <w:pStyle w:val="a3"/>
        <w:numPr>
          <w:ilvl w:val="1"/>
          <w:numId w:val="2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Требуется регистрация (UK </w:t>
      </w:r>
      <w:proofErr w:type="spellStart"/>
      <w:r>
        <w:rPr>
          <w:rFonts w:ascii="Segoe UI" w:hAnsi="Segoe UI" w:cs="Segoe UI"/>
          <w:color w:val="404040"/>
        </w:rPr>
        <w:t>Biobank</w:t>
      </w:r>
      <w:proofErr w:type="spellEnd"/>
      <w:r>
        <w:rPr>
          <w:rFonts w:ascii="Segoe UI" w:hAnsi="Segoe UI" w:cs="Segoe UI"/>
          <w:color w:val="404040"/>
        </w:rPr>
        <w:t xml:space="preserve"> — платный доступ).</w:t>
      </w:r>
    </w:p>
    <w:p w14:paraId="6D327A42" w14:textId="77777777" w:rsidR="00805650" w:rsidRDefault="00805650" w:rsidP="00805650">
      <w:pPr>
        <w:pStyle w:val="a3"/>
        <w:numPr>
          <w:ilvl w:val="1"/>
          <w:numId w:val="2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NHANES — бесплатно через CDC.</w:t>
      </w:r>
    </w:p>
    <w:p w14:paraId="44892253" w14:textId="77777777" w:rsidR="00805650" w:rsidRDefault="00805650" w:rsidP="00805650">
      <w:pPr>
        <w:pStyle w:val="a3"/>
        <w:numPr>
          <w:ilvl w:val="0"/>
          <w:numId w:val="20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CRIC/MIMIC-III</w:t>
      </w:r>
      <w:r>
        <w:rPr>
          <w:rFonts w:ascii="Segoe UI" w:hAnsi="Segoe UI" w:cs="Segoe UI"/>
          <w:color w:val="404040"/>
        </w:rPr>
        <w:t>:</w:t>
      </w:r>
    </w:p>
    <w:p w14:paraId="5BF696CD" w14:textId="77777777" w:rsidR="00805650" w:rsidRDefault="00805650" w:rsidP="00805650">
      <w:pPr>
        <w:pStyle w:val="a3"/>
        <w:numPr>
          <w:ilvl w:val="1"/>
          <w:numId w:val="2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Заполнить форму запроса (этическое одобрение для MIMIC).</w:t>
      </w:r>
    </w:p>
    <w:p w14:paraId="1E042FB6" w14:textId="77777777" w:rsidR="00805650" w:rsidRDefault="00805650" w:rsidP="00805650">
      <w:pPr>
        <w:pStyle w:val="a3"/>
        <w:numPr>
          <w:ilvl w:val="0"/>
          <w:numId w:val="20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a4"/>
          <w:rFonts w:ascii="Segoe UI" w:hAnsi="Segoe UI" w:cs="Segoe UI"/>
          <w:color w:val="404040"/>
        </w:rPr>
        <w:t>Dryad</w:t>
      </w:r>
      <w:proofErr w:type="spellEnd"/>
      <w:r>
        <w:rPr>
          <w:rStyle w:val="a4"/>
          <w:rFonts w:ascii="Segoe UI" w:hAnsi="Segoe UI" w:cs="Segoe UI"/>
          <w:color w:val="404040"/>
        </w:rPr>
        <w:t>/</w:t>
      </w:r>
      <w:proofErr w:type="spellStart"/>
      <w:r>
        <w:rPr>
          <w:rStyle w:val="a4"/>
          <w:rFonts w:ascii="Segoe UI" w:hAnsi="Segoe UI" w:cs="Segoe UI"/>
          <w:color w:val="404040"/>
        </w:rPr>
        <w:t>Figshare</w:t>
      </w:r>
      <w:proofErr w:type="spellEnd"/>
      <w:r>
        <w:rPr>
          <w:rFonts w:ascii="Segoe UI" w:hAnsi="Segoe UI" w:cs="Segoe UI"/>
          <w:color w:val="404040"/>
        </w:rPr>
        <w:t>:</w:t>
      </w:r>
    </w:p>
    <w:p w14:paraId="21A7088D" w14:textId="302F0DEE" w:rsidR="00805650" w:rsidRDefault="00805650" w:rsidP="00805650">
      <w:pPr>
        <w:pStyle w:val="a3"/>
        <w:numPr>
          <w:ilvl w:val="1"/>
          <w:numId w:val="2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Скачать напрямую (лицензия CC0).</w:t>
      </w:r>
    </w:p>
    <w:p w14:paraId="18363AAE" w14:textId="7375E92B" w:rsidR="00805650" w:rsidRDefault="00805650" w:rsidP="00805650">
      <w:pPr>
        <w:pStyle w:val="a3"/>
        <w:spacing w:before="0" w:beforeAutospacing="0"/>
        <w:rPr>
          <w:rFonts w:ascii="Segoe UI" w:hAnsi="Segoe UI" w:cs="Segoe UI"/>
          <w:color w:val="404040"/>
        </w:rPr>
      </w:pPr>
    </w:p>
    <w:p w14:paraId="5EB5FE52" w14:textId="77777777" w:rsidR="00805650" w:rsidRDefault="00805650" w:rsidP="00805650">
      <w:pPr>
        <w:pStyle w:val="4"/>
        <w:rPr>
          <w:rStyle w:val="a4"/>
          <w:rFonts w:ascii="Segoe UI" w:hAnsi="Segoe UI" w:cs="Segoe UI"/>
          <w:b/>
          <w:bCs/>
          <w:color w:val="404040"/>
        </w:rPr>
      </w:pPr>
    </w:p>
    <w:p w14:paraId="69EBB6C5" w14:textId="77777777" w:rsidR="00805650" w:rsidRDefault="00805650" w:rsidP="00805650">
      <w:pPr>
        <w:pStyle w:val="4"/>
        <w:rPr>
          <w:rStyle w:val="a4"/>
          <w:rFonts w:ascii="Segoe UI" w:hAnsi="Segoe UI" w:cs="Segoe UI"/>
          <w:b/>
          <w:bCs/>
          <w:color w:val="404040"/>
        </w:rPr>
      </w:pPr>
    </w:p>
    <w:p w14:paraId="29BD556A" w14:textId="06EA69DB" w:rsidR="00805650" w:rsidRDefault="00805650" w:rsidP="00805650">
      <w:pPr>
        <w:pStyle w:val="4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b/>
          <w:bCs/>
          <w:color w:val="404040"/>
        </w:rPr>
        <w:lastRenderedPageBreak/>
        <w:t xml:space="preserve">4. Оформление </w:t>
      </w:r>
    </w:p>
    <w:p w14:paraId="5F8287D7" w14:textId="77777777" w:rsidR="00805650" w:rsidRDefault="00805650" w:rsidP="00805650">
      <w:pPr>
        <w:pStyle w:val="a3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 xml:space="preserve">Таблица 1. Характеристики </w:t>
      </w:r>
      <w:proofErr w:type="spellStart"/>
      <w:r>
        <w:rPr>
          <w:rStyle w:val="a4"/>
          <w:rFonts w:ascii="Segoe UI" w:hAnsi="Segoe UI" w:cs="Segoe UI"/>
          <w:color w:val="404040"/>
        </w:rPr>
        <w:t>датасетов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1213"/>
        <w:gridCol w:w="1087"/>
        <w:gridCol w:w="678"/>
        <w:gridCol w:w="542"/>
        <w:gridCol w:w="1289"/>
        <w:gridCol w:w="988"/>
        <w:gridCol w:w="1487"/>
      </w:tblGrid>
      <w:tr w:rsidR="00805650" w14:paraId="417AC4B1" w14:textId="77777777" w:rsidTr="00805650">
        <w:trPr>
          <w:tblHeader/>
        </w:trPr>
        <w:tc>
          <w:tcPr>
            <w:tcW w:w="1358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DA2361F" w14:textId="77777777" w:rsidR="00805650" w:rsidRDefault="00805650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Название</w:t>
            </w:r>
          </w:p>
        </w:tc>
        <w:tc>
          <w:tcPr>
            <w:tcW w:w="1213" w:type="dxa"/>
            <w:vAlign w:val="center"/>
            <w:hideMark/>
          </w:tcPr>
          <w:p w14:paraId="43031622" w14:textId="77777777" w:rsidR="00805650" w:rsidRDefault="00805650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Период</w:t>
            </w:r>
          </w:p>
        </w:tc>
        <w:tc>
          <w:tcPr>
            <w:tcW w:w="1087" w:type="dxa"/>
            <w:vAlign w:val="center"/>
            <w:hideMark/>
          </w:tcPr>
          <w:p w14:paraId="6874EC24" w14:textId="77777777" w:rsidR="00805650" w:rsidRDefault="00805650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N</w:t>
            </w:r>
          </w:p>
        </w:tc>
        <w:tc>
          <w:tcPr>
            <w:tcW w:w="678" w:type="dxa"/>
            <w:vAlign w:val="center"/>
            <w:hideMark/>
          </w:tcPr>
          <w:p w14:paraId="68942074" w14:textId="77777777" w:rsidR="00805650" w:rsidRDefault="00805650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HCO₃⁻</w:t>
            </w:r>
          </w:p>
        </w:tc>
        <w:tc>
          <w:tcPr>
            <w:tcW w:w="542" w:type="dxa"/>
            <w:vAlign w:val="center"/>
            <w:hideMark/>
          </w:tcPr>
          <w:p w14:paraId="15ADFA41" w14:textId="77777777" w:rsidR="00805650" w:rsidRDefault="00805650">
            <w:pPr>
              <w:rPr>
                <w:rFonts w:ascii="Segoe UI" w:hAnsi="Segoe UI" w:cs="Segoe UI"/>
                <w:b/>
                <w:bCs/>
                <w:color w:val="404040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404040"/>
              </w:rPr>
              <w:t>pH</w:t>
            </w:r>
            <w:proofErr w:type="spellEnd"/>
          </w:p>
        </w:tc>
        <w:tc>
          <w:tcPr>
            <w:tcW w:w="1289" w:type="dxa"/>
            <w:vAlign w:val="center"/>
            <w:hideMark/>
          </w:tcPr>
          <w:p w14:paraId="4E66499B" w14:textId="77777777" w:rsidR="00805650" w:rsidRDefault="00805650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Смертность</w:t>
            </w:r>
          </w:p>
        </w:tc>
        <w:tc>
          <w:tcPr>
            <w:tcW w:w="0" w:type="auto"/>
            <w:vAlign w:val="center"/>
            <w:hideMark/>
          </w:tcPr>
          <w:p w14:paraId="4522AFC7" w14:textId="77777777" w:rsidR="00805650" w:rsidRDefault="00805650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ХБП</w:t>
            </w:r>
          </w:p>
        </w:tc>
        <w:tc>
          <w:tcPr>
            <w:tcW w:w="1487" w:type="dxa"/>
            <w:vAlign w:val="center"/>
            <w:hideMark/>
          </w:tcPr>
          <w:p w14:paraId="5EBE316B" w14:textId="77777777" w:rsidR="00805650" w:rsidRDefault="00805650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Доступ</w:t>
            </w:r>
          </w:p>
        </w:tc>
      </w:tr>
      <w:tr w:rsidR="00805650" w14:paraId="19B4AD08" w14:textId="77777777" w:rsidTr="00805650">
        <w:tc>
          <w:tcPr>
            <w:tcW w:w="1358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DD88695" w14:textId="77777777" w:rsidR="00805650" w:rsidRDefault="00805650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NHANES</w:t>
            </w:r>
          </w:p>
        </w:tc>
        <w:tc>
          <w:tcPr>
            <w:tcW w:w="1213" w:type="dxa"/>
            <w:vAlign w:val="center"/>
            <w:hideMark/>
          </w:tcPr>
          <w:p w14:paraId="16AFB229" w14:textId="77777777" w:rsidR="00805650" w:rsidRDefault="00805650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1999–2020</w:t>
            </w:r>
          </w:p>
        </w:tc>
        <w:tc>
          <w:tcPr>
            <w:tcW w:w="1087" w:type="dxa"/>
            <w:vAlign w:val="center"/>
            <w:hideMark/>
          </w:tcPr>
          <w:p w14:paraId="6D5292ED" w14:textId="77777777" w:rsidR="00805650" w:rsidRDefault="00805650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~15,000</w:t>
            </w:r>
          </w:p>
        </w:tc>
        <w:tc>
          <w:tcPr>
            <w:tcW w:w="678" w:type="dxa"/>
            <w:vAlign w:val="center"/>
            <w:hideMark/>
          </w:tcPr>
          <w:p w14:paraId="13DB8B9B" w14:textId="77777777" w:rsidR="00805650" w:rsidRDefault="00805650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Да</w:t>
            </w:r>
          </w:p>
        </w:tc>
        <w:tc>
          <w:tcPr>
            <w:tcW w:w="542" w:type="dxa"/>
            <w:vAlign w:val="center"/>
            <w:hideMark/>
          </w:tcPr>
          <w:p w14:paraId="6887765F" w14:textId="77777777" w:rsidR="00805650" w:rsidRDefault="00805650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Нет</w:t>
            </w:r>
          </w:p>
        </w:tc>
        <w:tc>
          <w:tcPr>
            <w:tcW w:w="1289" w:type="dxa"/>
            <w:vAlign w:val="center"/>
            <w:hideMark/>
          </w:tcPr>
          <w:p w14:paraId="2FD51C24" w14:textId="77777777" w:rsidR="00805650" w:rsidRDefault="00805650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DA54DB3" w14:textId="77777777" w:rsidR="00805650" w:rsidRDefault="00805650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Да</w:t>
            </w:r>
          </w:p>
        </w:tc>
        <w:tc>
          <w:tcPr>
            <w:tcW w:w="1487" w:type="dxa"/>
            <w:vAlign w:val="center"/>
            <w:hideMark/>
          </w:tcPr>
          <w:p w14:paraId="69A27D7A" w14:textId="77777777" w:rsidR="00805650" w:rsidRDefault="00805650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Бесплатно</w:t>
            </w:r>
          </w:p>
        </w:tc>
      </w:tr>
      <w:tr w:rsidR="00805650" w14:paraId="387EA695" w14:textId="77777777" w:rsidTr="00805650">
        <w:tc>
          <w:tcPr>
            <w:tcW w:w="1358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35EBB1C" w14:textId="77777777" w:rsidR="00805650" w:rsidRDefault="00805650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UK </w:t>
            </w:r>
            <w:proofErr w:type="spellStart"/>
            <w:r>
              <w:rPr>
                <w:rFonts w:ascii="Segoe UI" w:hAnsi="Segoe UI" w:cs="Segoe UI"/>
                <w:color w:val="404040"/>
              </w:rPr>
              <w:t>Biobank</w:t>
            </w:r>
            <w:proofErr w:type="spellEnd"/>
          </w:p>
        </w:tc>
        <w:tc>
          <w:tcPr>
            <w:tcW w:w="1213" w:type="dxa"/>
            <w:vAlign w:val="center"/>
            <w:hideMark/>
          </w:tcPr>
          <w:p w14:paraId="243D0BA6" w14:textId="77777777" w:rsidR="00805650" w:rsidRDefault="00805650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2006–2020</w:t>
            </w:r>
          </w:p>
        </w:tc>
        <w:tc>
          <w:tcPr>
            <w:tcW w:w="1087" w:type="dxa"/>
            <w:vAlign w:val="center"/>
            <w:hideMark/>
          </w:tcPr>
          <w:p w14:paraId="54F4970D" w14:textId="77777777" w:rsidR="00805650" w:rsidRDefault="00805650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500,000</w:t>
            </w:r>
          </w:p>
        </w:tc>
        <w:tc>
          <w:tcPr>
            <w:tcW w:w="678" w:type="dxa"/>
            <w:vAlign w:val="center"/>
            <w:hideMark/>
          </w:tcPr>
          <w:p w14:paraId="4653ACF5" w14:textId="77777777" w:rsidR="00805650" w:rsidRDefault="00805650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Да</w:t>
            </w:r>
          </w:p>
        </w:tc>
        <w:tc>
          <w:tcPr>
            <w:tcW w:w="542" w:type="dxa"/>
            <w:vAlign w:val="center"/>
            <w:hideMark/>
          </w:tcPr>
          <w:p w14:paraId="131F07AD" w14:textId="77777777" w:rsidR="00805650" w:rsidRDefault="00805650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Нет</w:t>
            </w:r>
          </w:p>
        </w:tc>
        <w:tc>
          <w:tcPr>
            <w:tcW w:w="1289" w:type="dxa"/>
            <w:vAlign w:val="center"/>
            <w:hideMark/>
          </w:tcPr>
          <w:p w14:paraId="28763511" w14:textId="77777777" w:rsidR="00805650" w:rsidRDefault="00805650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9DE9003" w14:textId="77777777" w:rsidR="00805650" w:rsidRDefault="00805650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Частично</w:t>
            </w:r>
          </w:p>
        </w:tc>
        <w:tc>
          <w:tcPr>
            <w:tcW w:w="1487" w:type="dxa"/>
            <w:vAlign w:val="center"/>
            <w:hideMark/>
          </w:tcPr>
          <w:p w14:paraId="4A479DD4" w14:textId="77777777" w:rsidR="00805650" w:rsidRDefault="00805650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По запросу</w:t>
            </w:r>
          </w:p>
        </w:tc>
      </w:tr>
      <w:tr w:rsidR="00805650" w14:paraId="73B0BE86" w14:textId="77777777" w:rsidTr="00805650">
        <w:tc>
          <w:tcPr>
            <w:tcW w:w="1358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DC9706D" w14:textId="77777777" w:rsidR="00805650" w:rsidRDefault="00805650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CRIC </w:t>
            </w:r>
            <w:proofErr w:type="spellStart"/>
            <w:r>
              <w:rPr>
                <w:rFonts w:ascii="Segoe UI" w:hAnsi="Segoe UI" w:cs="Segoe UI"/>
                <w:color w:val="404040"/>
              </w:rPr>
              <w:t>Study</w:t>
            </w:r>
            <w:proofErr w:type="spellEnd"/>
          </w:p>
        </w:tc>
        <w:tc>
          <w:tcPr>
            <w:tcW w:w="1213" w:type="dxa"/>
            <w:vAlign w:val="center"/>
            <w:hideMark/>
          </w:tcPr>
          <w:p w14:paraId="63EAFEAE" w14:textId="77777777" w:rsidR="00805650" w:rsidRDefault="00805650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2003–</w:t>
            </w:r>
            <w:proofErr w:type="spellStart"/>
            <w:r>
              <w:rPr>
                <w:rFonts w:ascii="Segoe UI" w:hAnsi="Segoe UI" w:cs="Segoe UI"/>
                <w:color w:val="404040"/>
              </w:rPr>
              <w:t>н.в</w:t>
            </w:r>
            <w:proofErr w:type="spellEnd"/>
            <w:r>
              <w:rPr>
                <w:rFonts w:ascii="Segoe UI" w:hAnsi="Segoe UI" w:cs="Segoe UI"/>
                <w:color w:val="404040"/>
              </w:rPr>
              <w:t>.</w:t>
            </w:r>
          </w:p>
        </w:tc>
        <w:tc>
          <w:tcPr>
            <w:tcW w:w="1087" w:type="dxa"/>
            <w:vAlign w:val="center"/>
            <w:hideMark/>
          </w:tcPr>
          <w:p w14:paraId="4939476E" w14:textId="77777777" w:rsidR="00805650" w:rsidRDefault="00805650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3,939</w:t>
            </w:r>
          </w:p>
        </w:tc>
        <w:tc>
          <w:tcPr>
            <w:tcW w:w="678" w:type="dxa"/>
            <w:vAlign w:val="center"/>
            <w:hideMark/>
          </w:tcPr>
          <w:p w14:paraId="35762838" w14:textId="77777777" w:rsidR="00805650" w:rsidRDefault="00805650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Да</w:t>
            </w:r>
          </w:p>
        </w:tc>
        <w:tc>
          <w:tcPr>
            <w:tcW w:w="542" w:type="dxa"/>
            <w:vAlign w:val="center"/>
            <w:hideMark/>
          </w:tcPr>
          <w:p w14:paraId="10F1BD58" w14:textId="77777777" w:rsidR="00805650" w:rsidRDefault="00805650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Да</w:t>
            </w:r>
          </w:p>
        </w:tc>
        <w:tc>
          <w:tcPr>
            <w:tcW w:w="1289" w:type="dxa"/>
            <w:vAlign w:val="center"/>
            <w:hideMark/>
          </w:tcPr>
          <w:p w14:paraId="24F99A02" w14:textId="77777777" w:rsidR="00805650" w:rsidRDefault="00805650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6960BAE" w14:textId="77777777" w:rsidR="00805650" w:rsidRDefault="00805650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Да</w:t>
            </w:r>
          </w:p>
        </w:tc>
        <w:tc>
          <w:tcPr>
            <w:tcW w:w="1487" w:type="dxa"/>
            <w:vAlign w:val="center"/>
            <w:hideMark/>
          </w:tcPr>
          <w:p w14:paraId="154ADA98" w14:textId="77777777" w:rsidR="00805650" w:rsidRDefault="00805650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По запросу</w:t>
            </w:r>
          </w:p>
        </w:tc>
      </w:tr>
    </w:tbl>
    <w:p w14:paraId="5E8A1B8E" w14:textId="77777777" w:rsidR="00805650" w:rsidRDefault="00805650" w:rsidP="00805650">
      <w:pPr>
        <w:pStyle w:val="a3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Примечание</w:t>
      </w:r>
      <w:r>
        <w:rPr>
          <w:rFonts w:ascii="Segoe UI" w:hAnsi="Segoe UI" w:cs="Segoe UI"/>
          <w:color w:val="404040"/>
        </w:rPr>
        <w:t>:</w:t>
      </w:r>
    </w:p>
    <w:p w14:paraId="7350009B" w14:textId="51156277" w:rsidR="00805650" w:rsidRDefault="00805650" w:rsidP="00805650">
      <w:pPr>
        <w:pStyle w:val="a3"/>
        <w:numPr>
          <w:ilvl w:val="0"/>
          <w:numId w:val="2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Для общей популяции – NHANES/UK </w:t>
      </w:r>
      <w:proofErr w:type="spellStart"/>
      <w:r>
        <w:rPr>
          <w:rFonts w:ascii="Segoe UI" w:hAnsi="Segoe UI" w:cs="Segoe UI"/>
          <w:color w:val="404040"/>
        </w:rPr>
        <w:t>Biobank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5F343B55" w14:textId="3C6F47B9" w:rsidR="00805650" w:rsidRDefault="00805650" w:rsidP="00805650">
      <w:pPr>
        <w:pStyle w:val="a3"/>
        <w:numPr>
          <w:ilvl w:val="0"/>
          <w:numId w:val="2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Для ХБП — CRIC </w:t>
      </w:r>
      <w:proofErr w:type="spellStart"/>
      <w:r>
        <w:rPr>
          <w:rFonts w:ascii="Segoe UI" w:hAnsi="Segoe UI" w:cs="Segoe UI"/>
          <w:color w:val="404040"/>
        </w:rPr>
        <w:t>Study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141F4B8B" w14:textId="0FA1C3FA" w:rsidR="00805650" w:rsidRDefault="00805650" w:rsidP="00805650">
      <w:pPr>
        <w:pStyle w:val="a3"/>
        <w:spacing w:before="0" w:beforeAutospacing="0"/>
        <w:rPr>
          <w:rFonts w:ascii="Segoe UI" w:hAnsi="Segoe UI" w:cs="Segoe UI"/>
          <w:color w:val="404040"/>
        </w:rPr>
      </w:pPr>
    </w:p>
    <w:p w14:paraId="072B3FA1" w14:textId="77777777" w:rsidR="00805650" w:rsidRDefault="00805650" w:rsidP="00805650">
      <w:pPr>
        <w:pStyle w:val="4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b/>
          <w:bCs/>
          <w:color w:val="404040"/>
        </w:rPr>
        <w:t>5. Альтернативы при ограниченном доступе</w:t>
      </w:r>
    </w:p>
    <w:p w14:paraId="2134B731" w14:textId="77777777" w:rsidR="00805650" w:rsidRDefault="00805650" w:rsidP="00805650">
      <w:pPr>
        <w:pStyle w:val="a3"/>
        <w:numPr>
          <w:ilvl w:val="0"/>
          <w:numId w:val="2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Использовать агрегированные данные</w:t>
      </w:r>
      <w:r>
        <w:rPr>
          <w:rFonts w:ascii="Segoe UI" w:hAnsi="Segoe UI" w:cs="Segoe UI"/>
          <w:color w:val="404040"/>
        </w:rPr>
        <w:t xml:space="preserve"> из статей (например, </w:t>
      </w:r>
      <w:proofErr w:type="spellStart"/>
      <w:r>
        <w:rPr>
          <w:rFonts w:ascii="Segoe UI" w:hAnsi="Segoe UI" w:cs="Segoe UI"/>
          <w:color w:val="404040"/>
        </w:rPr>
        <w:t>Kovesdy</w:t>
      </w:r>
      <w:proofErr w:type="spellEnd"/>
      <w:r>
        <w:rPr>
          <w:rFonts w:ascii="Segoe UI" w:hAnsi="Segoe UI" w:cs="Segoe UI"/>
          <w:color w:val="404040"/>
        </w:rPr>
        <w:t xml:space="preserve"> CP, 2017 — таблицы в публикации).</w:t>
      </w:r>
    </w:p>
    <w:p w14:paraId="007940BA" w14:textId="49823842" w:rsidR="00805650" w:rsidRPr="0038534B" w:rsidRDefault="00805650" w:rsidP="00805650">
      <w:pPr>
        <w:pStyle w:val="a3"/>
        <w:numPr>
          <w:ilvl w:val="0"/>
          <w:numId w:val="22"/>
        </w:numPr>
        <w:pBdr>
          <w:bottom w:val="single" w:sz="12" w:space="1" w:color="auto"/>
        </w:pBd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Запросить минимальный набор переменных</w:t>
      </w:r>
      <w:r>
        <w:rPr>
          <w:rFonts w:ascii="Segoe UI" w:hAnsi="Segoe UI" w:cs="Segoe UI"/>
          <w:color w:val="404040"/>
        </w:rPr>
        <w:t> (только HCO₃⁻ + смертность) для снижения требований к данным.</w:t>
      </w:r>
    </w:p>
    <w:p w14:paraId="2ABBB28B" w14:textId="167124A0" w:rsidR="0038534B" w:rsidRPr="0038534B" w:rsidRDefault="0038534B" w:rsidP="0038534B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</w:pPr>
      <w:r w:rsidRPr="0038534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Ключевые переменные для исследования</w:t>
      </w:r>
    </w:p>
    <w:p w14:paraId="7DBD40A8" w14:textId="2EDAAED0" w:rsidR="0038534B" w:rsidRPr="0038534B" w:rsidRDefault="0038534B" w:rsidP="0038534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38534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 xml:space="preserve">Вот </w:t>
      </w:r>
      <w:r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так</w:t>
      </w:r>
      <w:r w:rsidRPr="0038534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 xml:space="preserve"> искать </w:t>
      </w:r>
      <w:r w:rsidRPr="0038534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HCO₃⁻, смертность и сопутствующие данные</w:t>
      </w:r>
      <w:r w:rsidRPr="0038534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 xml:space="preserve"> в популярных </w:t>
      </w:r>
      <w:proofErr w:type="spellStart"/>
      <w:r w:rsidRPr="0038534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датасетах</w:t>
      </w:r>
      <w:proofErr w:type="spellEnd"/>
      <w:r w:rsidRPr="0038534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5336"/>
        <w:gridCol w:w="2806"/>
      </w:tblGrid>
      <w:tr w:rsidR="0038534B" w:rsidRPr="0038534B" w14:paraId="6A370216" w14:textId="77777777" w:rsidTr="0038534B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06655C8" w14:textId="77777777" w:rsidR="0038534B" w:rsidRPr="0038534B" w:rsidRDefault="0038534B" w:rsidP="0038534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38534B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Датасет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F5B119" w14:textId="77777777" w:rsidR="0038534B" w:rsidRPr="0038534B" w:rsidRDefault="0038534B" w:rsidP="0038534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8534B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Как найти переменные</w:t>
            </w:r>
          </w:p>
        </w:tc>
        <w:tc>
          <w:tcPr>
            <w:tcW w:w="0" w:type="auto"/>
            <w:vAlign w:val="center"/>
            <w:hideMark/>
          </w:tcPr>
          <w:p w14:paraId="7C97E4F2" w14:textId="77777777" w:rsidR="0038534B" w:rsidRPr="0038534B" w:rsidRDefault="0038534B" w:rsidP="0038534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8534B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Примеры переменных</w:t>
            </w:r>
          </w:p>
        </w:tc>
      </w:tr>
      <w:tr w:rsidR="0038534B" w:rsidRPr="0038534B" w14:paraId="4B580AE8" w14:textId="77777777" w:rsidTr="0038534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B57EEAA" w14:textId="77777777" w:rsidR="0038534B" w:rsidRPr="0038534B" w:rsidRDefault="0038534B" w:rsidP="0038534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8534B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NHANES</w:t>
            </w:r>
          </w:p>
        </w:tc>
        <w:tc>
          <w:tcPr>
            <w:tcW w:w="0" w:type="auto"/>
            <w:vAlign w:val="center"/>
            <w:hideMark/>
          </w:tcPr>
          <w:p w14:paraId="576BE671" w14:textId="77777777" w:rsidR="0038534B" w:rsidRPr="0038534B" w:rsidRDefault="0038534B" w:rsidP="0038534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8534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Используйте </w:t>
            </w:r>
            <w:hyperlink r:id="rId11" w:tgtFrame="_blank" w:history="1">
              <w:r w:rsidRPr="0038534B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ru-RU"/>
                  <w14:ligatures w14:val="none"/>
                </w:rPr>
                <w:t>поиск по кодам</w:t>
              </w:r>
            </w:hyperlink>
            <w:r w:rsidRPr="0038534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61747276" w14:textId="77777777" w:rsidR="0038534B" w:rsidRPr="0038534B" w:rsidRDefault="0038534B" w:rsidP="0038534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8534B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ru-RU"/>
                <w14:ligatures w14:val="none"/>
              </w:rPr>
              <w:t>LBXBEC</w:t>
            </w:r>
            <w:r w:rsidRPr="0038534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 – Бикарбонат (сыворотка)</w:t>
            </w:r>
            <w:r w:rsidRPr="0038534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38534B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ru-RU"/>
                <w14:ligatures w14:val="none"/>
              </w:rPr>
              <w:t>URXUCR</w:t>
            </w:r>
            <w:r w:rsidRPr="0038534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 – Креатинин мочи</w:t>
            </w:r>
            <w:r w:rsidRPr="0038534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38534B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ru-RU"/>
                <w14:ligatures w14:val="none"/>
              </w:rPr>
              <w:t>MORTSTAT</w:t>
            </w:r>
            <w:r w:rsidRPr="0038534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 – Смертность</w:t>
            </w:r>
          </w:p>
        </w:tc>
      </w:tr>
      <w:tr w:rsidR="0038534B" w:rsidRPr="0038534B" w14:paraId="0BD803A8" w14:textId="77777777" w:rsidTr="0038534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BA751A8" w14:textId="77777777" w:rsidR="0038534B" w:rsidRPr="0038534B" w:rsidRDefault="0038534B" w:rsidP="0038534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8534B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UK </w:t>
            </w:r>
            <w:proofErr w:type="spellStart"/>
            <w:r w:rsidRPr="0038534B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Biobank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F458AC" w14:textId="77777777" w:rsidR="0038534B" w:rsidRPr="0038534B" w:rsidRDefault="0038534B" w:rsidP="0038534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8534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Через</w:t>
            </w:r>
            <w:r w:rsidRPr="0038534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  <w:t> </w:t>
            </w:r>
            <w:hyperlink r:id="rId12" w:tgtFrame="_blank" w:history="1">
              <w:r w:rsidRPr="0038534B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val="en-US" w:eastAsia="ru-RU"/>
                  <w14:ligatures w14:val="none"/>
                </w:rPr>
                <w:t>Data Showcase</w:t>
              </w:r>
            </w:hyperlink>
            <w:r w:rsidRPr="0038534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: </w:t>
            </w:r>
            <w:r w:rsidRPr="0038534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фильтр</w:t>
            </w:r>
            <w:r w:rsidRPr="0038534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38534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по</w:t>
            </w:r>
            <w:r w:rsidRPr="0038534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"biochemistry"</w:t>
            </w:r>
          </w:p>
        </w:tc>
        <w:tc>
          <w:tcPr>
            <w:tcW w:w="0" w:type="auto"/>
            <w:vAlign w:val="center"/>
            <w:hideMark/>
          </w:tcPr>
          <w:p w14:paraId="34FA92A1" w14:textId="77777777" w:rsidR="0038534B" w:rsidRPr="0038534B" w:rsidRDefault="0038534B" w:rsidP="0038534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38534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Field</w:t>
            </w:r>
            <w:proofErr w:type="spellEnd"/>
            <w:r w:rsidRPr="0038534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 20000 – Биохимия крови</w:t>
            </w:r>
            <w:r w:rsidRPr="0038534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Pr="0038534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Field</w:t>
            </w:r>
            <w:proofErr w:type="spellEnd"/>
            <w:r w:rsidRPr="0038534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 40000 – Дата смерти</w:t>
            </w:r>
          </w:p>
        </w:tc>
      </w:tr>
      <w:tr w:rsidR="0038534B" w:rsidRPr="0038534B" w14:paraId="0E4610F5" w14:textId="77777777" w:rsidTr="0038534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910FD59" w14:textId="77777777" w:rsidR="0038534B" w:rsidRPr="0038534B" w:rsidRDefault="0038534B" w:rsidP="0038534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8534B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MIMIC-III</w:t>
            </w:r>
          </w:p>
        </w:tc>
        <w:tc>
          <w:tcPr>
            <w:tcW w:w="0" w:type="auto"/>
            <w:vAlign w:val="center"/>
            <w:hideMark/>
          </w:tcPr>
          <w:p w14:paraId="1BD43DD0" w14:textId="77777777" w:rsidR="0038534B" w:rsidRPr="0038534B" w:rsidRDefault="0038534B" w:rsidP="0038534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8534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В таблицах </w:t>
            </w:r>
            <w:r w:rsidRPr="0038534B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ru-RU"/>
                <w14:ligatures w14:val="none"/>
              </w:rPr>
              <w:t>LABEVENTS</w:t>
            </w:r>
            <w:r w:rsidRPr="0038534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 (лаборатории) и </w:t>
            </w:r>
            <w:r w:rsidRPr="0038534B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ru-RU"/>
                <w14:ligatures w14:val="none"/>
              </w:rPr>
              <w:t>PATIENTS</w:t>
            </w:r>
            <w:r w:rsidRPr="0038534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 (исходы):</w:t>
            </w:r>
          </w:p>
        </w:tc>
        <w:tc>
          <w:tcPr>
            <w:tcW w:w="0" w:type="auto"/>
            <w:vAlign w:val="center"/>
            <w:hideMark/>
          </w:tcPr>
          <w:p w14:paraId="38541F6B" w14:textId="77777777" w:rsidR="0038534B" w:rsidRPr="0038534B" w:rsidRDefault="0038534B" w:rsidP="0038534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38534B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ru-RU"/>
                <w14:ligatures w14:val="none"/>
              </w:rPr>
              <w:t>itemid</w:t>
            </w:r>
            <w:proofErr w:type="spellEnd"/>
            <w:r w:rsidRPr="0038534B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ru-RU"/>
                <w14:ligatures w14:val="none"/>
              </w:rPr>
              <w:t>=50803</w:t>
            </w:r>
            <w:r w:rsidRPr="0038534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 – Бикарбонат</w:t>
            </w:r>
            <w:r w:rsidRPr="0038534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38534B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ru-RU"/>
                <w14:ligatures w14:val="none"/>
              </w:rPr>
              <w:t>DOD</w:t>
            </w:r>
            <w:r w:rsidRPr="0038534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 – Дата смерти</w:t>
            </w:r>
          </w:p>
        </w:tc>
      </w:tr>
      <w:tr w:rsidR="0038534B" w:rsidRPr="007C65B1" w14:paraId="767C4912" w14:textId="77777777" w:rsidTr="0038534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1054C9D" w14:textId="77777777" w:rsidR="0038534B" w:rsidRPr="0038534B" w:rsidRDefault="0038534B" w:rsidP="0038534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8534B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CRIC </w:t>
            </w:r>
            <w:proofErr w:type="spellStart"/>
            <w:r w:rsidRPr="0038534B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Study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58F30F" w14:textId="77777777" w:rsidR="0038534B" w:rsidRPr="0038534B" w:rsidRDefault="0038534B" w:rsidP="0038534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8534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В документации к </w:t>
            </w:r>
            <w:proofErr w:type="spellStart"/>
            <w:r w:rsidRPr="0038534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датасету</w:t>
            </w:r>
            <w:proofErr w:type="spellEnd"/>
            <w:r w:rsidRPr="0038534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 (требуется запрос):</w:t>
            </w:r>
          </w:p>
        </w:tc>
        <w:tc>
          <w:tcPr>
            <w:tcW w:w="0" w:type="auto"/>
            <w:vAlign w:val="center"/>
            <w:hideMark/>
          </w:tcPr>
          <w:p w14:paraId="76715FFC" w14:textId="77777777" w:rsidR="0038534B" w:rsidRPr="0038534B" w:rsidRDefault="0038534B" w:rsidP="0038534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38534B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val="en-US" w:eastAsia="ru-RU"/>
                <w14:ligatures w14:val="none"/>
              </w:rPr>
              <w:t>serum_bicarb</w:t>
            </w:r>
            <w:proofErr w:type="spellEnd"/>
            <w:r w:rsidRPr="0038534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 – </w:t>
            </w:r>
            <w:r w:rsidRPr="0038534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Бикарбонат</w:t>
            </w:r>
            <w:r w:rsidRPr="0038534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  <w:br/>
            </w:r>
            <w:proofErr w:type="spellStart"/>
            <w:r w:rsidRPr="0038534B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val="en-US" w:eastAsia="ru-RU"/>
                <w14:ligatures w14:val="none"/>
              </w:rPr>
              <w:t>vital_status</w:t>
            </w:r>
            <w:proofErr w:type="spellEnd"/>
            <w:r w:rsidRPr="0038534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 – </w:t>
            </w:r>
            <w:r w:rsidRPr="0038534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Жив</w:t>
            </w:r>
            <w:r w:rsidRPr="0038534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  <w:t>/</w:t>
            </w:r>
            <w:r w:rsidRPr="0038534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умер</w:t>
            </w:r>
          </w:p>
        </w:tc>
      </w:tr>
    </w:tbl>
    <w:p w14:paraId="190C2191" w14:textId="236AF972" w:rsidR="0038534B" w:rsidRDefault="0038534B" w:rsidP="0038534B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38534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lastRenderedPageBreak/>
        <w:t>Для NHANES скача</w:t>
      </w:r>
      <w:r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ть</w:t>
      </w:r>
      <w:r w:rsidRPr="0038534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 xml:space="preserve"> файлы </w:t>
      </w:r>
      <w:r w:rsidRPr="0038534B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DEMO</w:t>
      </w:r>
      <w:r w:rsidRPr="0038534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(демография) + </w:t>
      </w:r>
      <w:r w:rsidRPr="0038534B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LAB</w:t>
      </w:r>
      <w:r w:rsidRPr="0038534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(лаборатории) + </w:t>
      </w:r>
      <w:r w:rsidRPr="0038534B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MORT</w:t>
      </w:r>
      <w:r w:rsidRPr="0038534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(смертность) и свя</w:t>
      </w:r>
      <w:r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зать</w:t>
      </w:r>
      <w:r w:rsidRPr="0038534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 xml:space="preserve"> по </w:t>
      </w:r>
      <w:r w:rsidRPr="0038534B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SEQN</w:t>
      </w:r>
      <w:r w:rsidRPr="0038534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.</w:t>
      </w:r>
    </w:p>
    <w:p w14:paraId="66314FEB" w14:textId="77777777" w:rsidR="000B5961" w:rsidRPr="000B5961" w:rsidRDefault="000B5961" w:rsidP="000B596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0B596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Методы для связывания (</w:t>
      </w:r>
      <w:proofErr w:type="spellStart"/>
      <w:r w:rsidRPr="000B596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Link</w:t>
      </w:r>
      <w:proofErr w:type="spellEnd"/>
      <w:r w:rsidRPr="000B596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 xml:space="preserve">) данных между </w:t>
      </w:r>
      <w:proofErr w:type="spellStart"/>
      <w:r w:rsidRPr="000B596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датасетами</w:t>
      </w:r>
      <w:proofErr w:type="spellEnd"/>
    </w:p>
    <w:p w14:paraId="0CD3D6DF" w14:textId="77777777" w:rsidR="000B5961" w:rsidRPr="000B5961" w:rsidRDefault="00B15A61" w:rsidP="000B59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540F3356">
          <v:rect id="_x0000_i1027" style="width:0;height:.75pt" o:hralign="center" o:hrstd="t" o:hrnoshade="t" o:hr="t" fillcolor="#404040" stroked="f"/>
        </w:pict>
      </w:r>
    </w:p>
    <w:p w14:paraId="35E6DD16" w14:textId="77777777" w:rsidR="000B5961" w:rsidRPr="000B5961" w:rsidRDefault="000B5961" w:rsidP="000B596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</w:pPr>
      <w:r w:rsidRPr="000B596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1. Основные методы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  <w:gridCol w:w="2004"/>
        <w:gridCol w:w="2454"/>
        <w:gridCol w:w="2254"/>
      </w:tblGrid>
      <w:tr w:rsidR="000B5961" w:rsidRPr="000B5961" w14:paraId="197341D1" w14:textId="77777777" w:rsidTr="000B596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4BC780B" w14:textId="77777777" w:rsidR="000B5961" w:rsidRPr="000B5961" w:rsidRDefault="000B5961" w:rsidP="000B59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B5961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7D564324" w14:textId="77777777" w:rsidR="000B5961" w:rsidRPr="000B5961" w:rsidRDefault="000B5961" w:rsidP="000B59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B5961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715AB3BC" w14:textId="77777777" w:rsidR="000B5961" w:rsidRPr="000B5961" w:rsidRDefault="000B5961" w:rsidP="000B59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B5961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Когда использовать</w:t>
            </w:r>
          </w:p>
        </w:tc>
        <w:tc>
          <w:tcPr>
            <w:tcW w:w="0" w:type="auto"/>
            <w:vAlign w:val="center"/>
            <w:hideMark/>
          </w:tcPr>
          <w:p w14:paraId="3FAE36A6" w14:textId="77777777" w:rsidR="000B5961" w:rsidRPr="000B5961" w:rsidRDefault="000B5961" w:rsidP="000B59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B5961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Пример</w:t>
            </w:r>
          </w:p>
        </w:tc>
      </w:tr>
      <w:tr w:rsidR="000B5961" w:rsidRPr="000B5961" w14:paraId="1742432F" w14:textId="77777777" w:rsidTr="000B596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5B0BBA6" w14:textId="77777777" w:rsidR="000B5961" w:rsidRPr="000B5961" w:rsidRDefault="000B5961" w:rsidP="000B596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B5961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1. Связь по уникальному идентификатору</w:t>
            </w:r>
          </w:p>
        </w:tc>
        <w:tc>
          <w:tcPr>
            <w:tcW w:w="0" w:type="auto"/>
            <w:vAlign w:val="center"/>
            <w:hideMark/>
          </w:tcPr>
          <w:p w14:paraId="181BCF82" w14:textId="77777777" w:rsidR="000B5961" w:rsidRPr="000B5961" w:rsidRDefault="000B5961" w:rsidP="000B596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B5961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Использование общего ID пациента (например, медицинский номер)</w:t>
            </w:r>
          </w:p>
        </w:tc>
        <w:tc>
          <w:tcPr>
            <w:tcW w:w="0" w:type="auto"/>
            <w:vAlign w:val="center"/>
            <w:hideMark/>
          </w:tcPr>
          <w:p w14:paraId="7DF47FF8" w14:textId="77777777" w:rsidR="000B5961" w:rsidRPr="000B5961" w:rsidRDefault="000B5961" w:rsidP="000B596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B5961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Если </w:t>
            </w:r>
            <w:proofErr w:type="spellStart"/>
            <w:r w:rsidRPr="000B5961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датасеты</w:t>
            </w:r>
            <w:proofErr w:type="spellEnd"/>
            <w:r w:rsidRPr="000B5961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 из одного источника (например, одна больница)</w:t>
            </w:r>
          </w:p>
        </w:tc>
        <w:tc>
          <w:tcPr>
            <w:tcW w:w="0" w:type="auto"/>
            <w:vAlign w:val="center"/>
            <w:hideMark/>
          </w:tcPr>
          <w:p w14:paraId="27DE53D1" w14:textId="77777777" w:rsidR="000B5961" w:rsidRPr="000B5961" w:rsidRDefault="000B5961" w:rsidP="000B596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B5961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ru-RU"/>
                <w14:ligatures w14:val="none"/>
              </w:rPr>
              <w:t>ID = 12345</w:t>
            </w:r>
            <w:r w:rsidRPr="000B5961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 → лаборатории + демография</w:t>
            </w:r>
          </w:p>
        </w:tc>
      </w:tr>
      <w:tr w:rsidR="000B5961" w:rsidRPr="000B5961" w14:paraId="4CAC27EB" w14:textId="77777777" w:rsidTr="000B596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41815C6" w14:textId="77777777" w:rsidR="000B5961" w:rsidRPr="000B5961" w:rsidRDefault="000B5961" w:rsidP="000B596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B5961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2. Детерминистическое связывание</w:t>
            </w:r>
          </w:p>
        </w:tc>
        <w:tc>
          <w:tcPr>
            <w:tcW w:w="0" w:type="auto"/>
            <w:vAlign w:val="center"/>
            <w:hideMark/>
          </w:tcPr>
          <w:p w14:paraId="0B083383" w14:textId="77777777" w:rsidR="000B5961" w:rsidRPr="000B5961" w:rsidRDefault="000B5961" w:rsidP="000B596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B5961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Сопоставление по точным совпадениям (ФИО, дата рождения)</w:t>
            </w:r>
          </w:p>
        </w:tc>
        <w:tc>
          <w:tcPr>
            <w:tcW w:w="0" w:type="auto"/>
            <w:vAlign w:val="center"/>
            <w:hideMark/>
          </w:tcPr>
          <w:p w14:paraId="54ACCF40" w14:textId="77777777" w:rsidR="000B5961" w:rsidRPr="000B5961" w:rsidRDefault="000B5961" w:rsidP="000B596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B5961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При высоком качестве данных (нет ошибок в написании)</w:t>
            </w:r>
          </w:p>
        </w:tc>
        <w:tc>
          <w:tcPr>
            <w:tcW w:w="0" w:type="auto"/>
            <w:vAlign w:val="center"/>
            <w:hideMark/>
          </w:tcPr>
          <w:p w14:paraId="0497BFF7" w14:textId="77777777" w:rsidR="000B5961" w:rsidRPr="000B5961" w:rsidRDefault="000B5961" w:rsidP="000B596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B5961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ru-RU"/>
                <w14:ligatures w14:val="none"/>
              </w:rPr>
              <w:t>Иванов А.А. 01.01.1980</w:t>
            </w:r>
            <w:r w:rsidRPr="000B5961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 → </w:t>
            </w:r>
            <w:r w:rsidRPr="000B5961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ru-RU"/>
                <w14:ligatures w14:val="none"/>
              </w:rPr>
              <w:t>Иванов Алексей 01/01/80</w:t>
            </w:r>
          </w:p>
        </w:tc>
      </w:tr>
      <w:tr w:rsidR="000B5961" w:rsidRPr="000B5961" w14:paraId="420F0EF4" w14:textId="77777777" w:rsidTr="000B596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3843D43" w14:textId="77777777" w:rsidR="000B5961" w:rsidRPr="000B5961" w:rsidRDefault="000B5961" w:rsidP="000B596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B5961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3. Вероятностное связывание</w:t>
            </w:r>
          </w:p>
        </w:tc>
        <w:tc>
          <w:tcPr>
            <w:tcW w:w="0" w:type="auto"/>
            <w:vAlign w:val="center"/>
            <w:hideMark/>
          </w:tcPr>
          <w:p w14:paraId="032EF37C" w14:textId="77777777" w:rsidR="000B5961" w:rsidRPr="000B5961" w:rsidRDefault="000B5961" w:rsidP="000B596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B5961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Алгоритмы для неточных совпадений (опечатки, разные форматы)</w:t>
            </w:r>
          </w:p>
        </w:tc>
        <w:tc>
          <w:tcPr>
            <w:tcW w:w="0" w:type="auto"/>
            <w:vAlign w:val="center"/>
            <w:hideMark/>
          </w:tcPr>
          <w:p w14:paraId="3B3F7BBE" w14:textId="77777777" w:rsidR="000B5961" w:rsidRPr="000B5961" w:rsidRDefault="000B5961" w:rsidP="000B596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B5961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Если данные </w:t>
            </w:r>
            <w:proofErr w:type="spellStart"/>
            <w:r w:rsidRPr="000B5961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неструктурированы</w:t>
            </w:r>
            <w:proofErr w:type="spellEnd"/>
            <w:r w:rsidRPr="000B5961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 или есть расхождения</w:t>
            </w:r>
          </w:p>
        </w:tc>
        <w:tc>
          <w:tcPr>
            <w:tcW w:w="0" w:type="auto"/>
            <w:vAlign w:val="center"/>
            <w:hideMark/>
          </w:tcPr>
          <w:p w14:paraId="0D7AFB80" w14:textId="77777777" w:rsidR="000B5961" w:rsidRPr="000B5961" w:rsidRDefault="000B5961" w:rsidP="000B596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5961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ru-RU"/>
                <w14:ligatures w14:val="none"/>
              </w:rPr>
              <w:t>Smith</w:t>
            </w:r>
            <w:proofErr w:type="spellEnd"/>
            <w:r w:rsidRPr="000B5961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ru-RU"/>
                <w14:ligatures w14:val="none"/>
              </w:rPr>
              <w:t xml:space="preserve"> J.</w:t>
            </w:r>
            <w:r w:rsidRPr="000B5961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 → </w:t>
            </w:r>
            <w:proofErr w:type="spellStart"/>
            <w:r w:rsidRPr="000B5961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ru-RU"/>
                <w14:ligatures w14:val="none"/>
              </w:rPr>
              <w:t>Smyth</w:t>
            </w:r>
            <w:proofErr w:type="spellEnd"/>
            <w:r w:rsidRPr="000B5961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0B5961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ru-RU"/>
                <w14:ligatures w14:val="none"/>
              </w:rPr>
              <w:t>John</w:t>
            </w:r>
            <w:proofErr w:type="spellEnd"/>
            <w:r w:rsidRPr="000B5961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 (с оценкой вероятности)</w:t>
            </w:r>
          </w:p>
        </w:tc>
      </w:tr>
      <w:tr w:rsidR="000B5961" w:rsidRPr="000B5961" w14:paraId="76E935F9" w14:textId="77777777" w:rsidTr="000B596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6BD7BFC" w14:textId="77777777" w:rsidR="000B5961" w:rsidRPr="000B5961" w:rsidRDefault="000B5961" w:rsidP="000B596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B5961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4. Временные метки</w:t>
            </w:r>
          </w:p>
        </w:tc>
        <w:tc>
          <w:tcPr>
            <w:tcW w:w="0" w:type="auto"/>
            <w:vAlign w:val="center"/>
            <w:hideMark/>
          </w:tcPr>
          <w:p w14:paraId="3E4A481E" w14:textId="77777777" w:rsidR="000B5961" w:rsidRPr="000B5961" w:rsidRDefault="000B5961" w:rsidP="000B596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B5961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Связь по дате измерения показателей</w:t>
            </w:r>
          </w:p>
        </w:tc>
        <w:tc>
          <w:tcPr>
            <w:tcW w:w="0" w:type="auto"/>
            <w:vAlign w:val="center"/>
            <w:hideMark/>
          </w:tcPr>
          <w:p w14:paraId="42BD6B02" w14:textId="77777777" w:rsidR="000B5961" w:rsidRPr="000B5961" w:rsidRDefault="000B5961" w:rsidP="000B596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B5961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Для динамических данных (например, лаборатории + визиты к врачу)</w:t>
            </w:r>
          </w:p>
        </w:tc>
        <w:tc>
          <w:tcPr>
            <w:tcW w:w="0" w:type="auto"/>
            <w:vAlign w:val="center"/>
            <w:hideMark/>
          </w:tcPr>
          <w:p w14:paraId="77BF09D5" w14:textId="77777777" w:rsidR="000B5961" w:rsidRPr="000B5961" w:rsidRDefault="000B5961" w:rsidP="000B596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B5961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ru-RU"/>
                <w14:ligatures w14:val="none"/>
              </w:rPr>
              <w:t>Лаборатория 15.03.2020</w:t>
            </w:r>
            <w:r w:rsidRPr="000B5961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 + </w:t>
            </w:r>
            <w:r w:rsidRPr="000B5961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ru-RU"/>
                <w14:ligatures w14:val="none"/>
              </w:rPr>
              <w:t>Диагноз 20.03.2020</w:t>
            </w:r>
          </w:p>
        </w:tc>
      </w:tr>
    </w:tbl>
    <w:p w14:paraId="5D83ACF7" w14:textId="77777777" w:rsidR="0049722F" w:rsidRDefault="0049722F" w:rsidP="00172AE3">
      <w:pPr>
        <w:pStyle w:val="4"/>
        <w:rPr>
          <w:rStyle w:val="a4"/>
          <w:rFonts w:ascii="Segoe UI" w:hAnsi="Segoe UI" w:cs="Segoe UI"/>
          <w:b/>
          <w:bCs/>
          <w:color w:val="404040"/>
        </w:rPr>
      </w:pPr>
    </w:p>
    <w:p w14:paraId="098F87C7" w14:textId="58695F8E" w:rsidR="00172AE3" w:rsidRDefault="00172AE3" w:rsidP="00172AE3">
      <w:pPr>
        <w:pStyle w:val="4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b/>
          <w:bCs/>
          <w:color w:val="404040"/>
        </w:rPr>
        <w:t>2. Специфика для нашей задачи</w:t>
      </w:r>
    </w:p>
    <w:p w14:paraId="62588993" w14:textId="77777777" w:rsidR="00172AE3" w:rsidRDefault="00172AE3" w:rsidP="00172AE3">
      <w:pPr>
        <w:pStyle w:val="a3"/>
        <w:rPr>
          <w:rFonts w:ascii="Segoe UI" w:hAnsi="Segoe UI" w:cs="Segoe UI"/>
          <w:color w:val="404040"/>
        </w:rPr>
      </w:pPr>
      <w:proofErr w:type="spellStart"/>
      <w:r>
        <w:rPr>
          <w:rStyle w:val="a4"/>
          <w:rFonts w:ascii="Segoe UI" w:hAnsi="Segoe UI" w:cs="Segoe UI"/>
          <w:color w:val="404040"/>
        </w:rPr>
        <w:t>Датасеты</w:t>
      </w:r>
      <w:proofErr w:type="spellEnd"/>
      <w:r>
        <w:rPr>
          <w:rStyle w:val="a4"/>
          <w:rFonts w:ascii="Segoe UI" w:hAnsi="Segoe UI" w:cs="Segoe UI"/>
          <w:color w:val="404040"/>
        </w:rPr>
        <w:t>:</w:t>
      </w:r>
    </w:p>
    <w:p w14:paraId="79A2B3A6" w14:textId="77777777" w:rsidR="00172AE3" w:rsidRDefault="00172AE3" w:rsidP="00172AE3">
      <w:pPr>
        <w:pStyle w:val="a3"/>
        <w:numPr>
          <w:ilvl w:val="0"/>
          <w:numId w:val="2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Лабораторные данные</w:t>
      </w:r>
      <w:r>
        <w:rPr>
          <w:rFonts w:ascii="Segoe UI" w:hAnsi="Segoe UI" w:cs="Segoe UI"/>
          <w:color w:val="404040"/>
        </w:rPr>
        <w:t xml:space="preserve">: HCO₃⁻, </w:t>
      </w:r>
      <w:proofErr w:type="spellStart"/>
      <w:r>
        <w:rPr>
          <w:rFonts w:ascii="Segoe UI" w:hAnsi="Segoe UI" w:cs="Segoe UI"/>
          <w:color w:val="404040"/>
        </w:rPr>
        <w:t>pH</w:t>
      </w:r>
      <w:proofErr w:type="spellEnd"/>
      <w:r>
        <w:rPr>
          <w:rFonts w:ascii="Segoe UI" w:hAnsi="Segoe UI" w:cs="Segoe UI"/>
          <w:color w:val="404040"/>
        </w:rPr>
        <w:t>, креатинин.</w:t>
      </w:r>
    </w:p>
    <w:p w14:paraId="71D2F30B" w14:textId="3BF925D8" w:rsidR="00172AE3" w:rsidRDefault="00172AE3" w:rsidP="00172AE3">
      <w:pPr>
        <w:pStyle w:val="a3"/>
        <w:numPr>
          <w:ilvl w:val="0"/>
          <w:numId w:val="2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Демография/исходы</w:t>
      </w:r>
      <w:r>
        <w:rPr>
          <w:rFonts w:ascii="Segoe UI" w:hAnsi="Segoe UI" w:cs="Segoe UI"/>
          <w:color w:val="404040"/>
        </w:rPr>
        <w:t>: возраст, пол, статус жизни/смерти.</w:t>
      </w:r>
    </w:p>
    <w:p w14:paraId="602DA6AF" w14:textId="526071E6" w:rsidR="00113FBC" w:rsidRDefault="00113FBC" w:rsidP="00113FBC">
      <w:pPr>
        <w:pStyle w:val="a3"/>
        <w:spacing w:before="0" w:beforeAutospacing="0"/>
        <w:rPr>
          <w:rFonts w:ascii="Segoe UI" w:hAnsi="Segoe UI" w:cs="Segoe UI"/>
          <w:color w:val="404040"/>
        </w:rPr>
      </w:pPr>
    </w:p>
    <w:p w14:paraId="11D3D027" w14:textId="77777777" w:rsidR="00113FBC" w:rsidRPr="001277C3" w:rsidRDefault="00113FBC" w:rsidP="00113FB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</w:pPr>
    </w:p>
    <w:p w14:paraId="43CF3EAE" w14:textId="77777777" w:rsidR="00113FBC" w:rsidRPr="001277C3" w:rsidRDefault="00113FBC" w:rsidP="00113FB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</w:pPr>
    </w:p>
    <w:p w14:paraId="534FDFCE" w14:textId="05E52BD5" w:rsidR="00113FBC" w:rsidRPr="00113FBC" w:rsidRDefault="00113FBC" w:rsidP="00113FB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</w:pPr>
      <w:r w:rsidRPr="001277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lastRenderedPageBreak/>
        <w:t>3.</w:t>
      </w:r>
      <w:r w:rsidRPr="00113FB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 Пример для проекта</w:t>
      </w:r>
    </w:p>
    <w:p w14:paraId="3A49BE4C" w14:textId="77777777" w:rsidR="00113FBC" w:rsidRPr="00113FBC" w:rsidRDefault="00113FBC" w:rsidP="00113F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113FB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Шаг 1:</w:t>
      </w:r>
      <w:r w:rsidRPr="00113FB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Описание методов в разделе </w:t>
      </w:r>
      <w:r w:rsidRPr="00113FB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«Методы»</w:t>
      </w:r>
      <w:r w:rsidRPr="00113FB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</w:t>
      </w:r>
    </w:p>
    <w:p w14:paraId="3A1648FE" w14:textId="77777777" w:rsidR="00113FBC" w:rsidRPr="00113FBC" w:rsidRDefault="00113FBC" w:rsidP="00113F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113FBC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ru-RU"/>
          <w14:ligatures w14:val="none"/>
        </w:rPr>
        <w:t xml:space="preserve">«Для связывания лабораторных данных и демографических показателей использовались уникальные идентификаторы пациентов (NHANES SEQN). В случае расхождений применялось вероятностное сопоставление по полу, возрасту и дате визита (библиотека </w:t>
      </w:r>
      <w:proofErr w:type="spellStart"/>
      <w:r w:rsidRPr="00113FBC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ru-RU"/>
          <w14:ligatures w14:val="none"/>
        </w:rPr>
        <w:t>Python</w:t>
      </w:r>
      <w:proofErr w:type="spellEnd"/>
      <w:r w:rsidRPr="00113FBC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ru-RU"/>
          <w14:ligatures w14:val="none"/>
        </w:rPr>
        <w:t> </w:t>
      </w:r>
      <w:proofErr w:type="spellStart"/>
      <w:r w:rsidRPr="00113FBC">
        <w:rPr>
          <w:rFonts w:ascii="var(--ds-font-family-code)" w:eastAsia="Times New Roman" w:hAnsi="var(--ds-font-family-code)" w:cs="Courier New"/>
          <w:i/>
          <w:iCs/>
          <w:color w:val="404040"/>
          <w:kern w:val="0"/>
          <w:sz w:val="21"/>
          <w:szCs w:val="21"/>
          <w:lang w:eastAsia="ru-RU"/>
          <w14:ligatures w14:val="none"/>
        </w:rPr>
        <w:t>recordlinkage</w:t>
      </w:r>
      <w:proofErr w:type="spellEnd"/>
      <w:r w:rsidRPr="00113FBC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ru-RU"/>
          <w14:ligatures w14:val="none"/>
        </w:rPr>
        <w:t>).»</w:t>
      </w:r>
    </w:p>
    <w:p w14:paraId="03FB1AE2" w14:textId="77777777" w:rsidR="00113FBC" w:rsidRPr="00113FBC" w:rsidRDefault="00113FBC" w:rsidP="00113F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113FB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Шаг 2:</w:t>
      </w:r>
      <w:r w:rsidRPr="00113FB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Таблица с результатами связывания: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5"/>
        <w:gridCol w:w="2790"/>
        <w:gridCol w:w="2840"/>
      </w:tblGrid>
      <w:tr w:rsidR="00113FBC" w:rsidRPr="00113FBC" w14:paraId="763A318B" w14:textId="77777777" w:rsidTr="00113FBC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3430513" w14:textId="77777777" w:rsidR="00113FBC" w:rsidRPr="00113FBC" w:rsidRDefault="00113FBC" w:rsidP="00113FB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FBC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Исходный </w:t>
            </w:r>
            <w:proofErr w:type="spellStart"/>
            <w:r w:rsidRPr="00113FBC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датасет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2693DA" w14:textId="77777777" w:rsidR="00113FBC" w:rsidRPr="00113FBC" w:rsidRDefault="00113FBC" w:rsidP="00113FB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FBC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Найденные совпадения</w:t>
            </w:r>
          </w:p>
        </w:tc>
        <w:tc>
          <w:tcPr>
            <w:tcW w:w="0" w:type="auto"/>
            <w:vAlign w:val="center"/>
            <w:hideMark/>
          </w:tcPr>
          <w:p w14:paraId="5C02E5E4" w14:textId="77777777" w:rsidR="00113FBC" w:rsidRPr="00113FBC" w:rsidRDefault="00113FBC" w:rsidP="00113FB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FBC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Успешность связывания</w:t>
            </w:r>
          </w:p>
        </w:tc>
      </w:tr>
      <w:tr w:rsidR="00113FBC" w:rsidRPr="00113FBC" w14:paraId="260A10E7" w14:textId="77777777" w:rsidTr="00113FB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18B99E8" w14:textId="77777777" w:rsidR="00113FBC" w:rsidRPr="00113FBC" w:rsidRDefault="00113FBC" w:rsidP="00113F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FBC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Лабораторные данные (N=10,000)</w:t>
            </w:r>
          </w:p>
        </w:tc>
        <w:tc>
          <w:tcPr>
            <w:tcW w:w="0" w:type="auto"/>
            <w:vAlign w:val="center"/>
            <w:hideMark/>
          </w:tcPr>
          <w:p w14:paraId="539C2F39" w14:textId="77777777" w:rsidR="00113FBC" w:rsidRPr="00113FBC" w:rsidRDefault="00113FBC" w:rsidP="00113F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FBC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9,200</w:t>
            </w:r>
          </w:p>
        </w:tc>
        <w:tc>
          <w:tcPr>
            <w:tcW w:w="0" w:type="auto"/>
            <w:vAlign w:val="center"/>
            <w:hideMark/>
          </w:tcPr>
          <w:p w14:paraId="29CC84A9" w14:textId="77777777" w:rsidR="00113FBC" w:rsidRPr="00113FBC" w:rsidRDefault="00113FBC" w:rsidP="00113F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FBC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92%</w:t>
            </w:r>
          </w:p>
        </w:tc>
      </w:tr>
      <w:tr w:rsidR="00113FBC" w:rsidRPr="00113FBC" w14:paraId="02840E1E" w14:textId="77777777" w:rsidTr="00113FB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B3728A9" w14:textId="77777777" w:rsidR="00113FBC" w:rsidRPr="00113FBC" w:rsidRDefault="00113FBC" w:rsidP="00113F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FBC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Регистр смертности (N=12,000)</w:t>
            </w:r>
          </w:p>
        </w:tc>
        <w:tc>
          <w:tcPr>
            <w:tcW w:w="0" w:type="auto"/>
            <w:vAlign w:val="center"/>
            <w:hideMark/>
          </w:tcPr>
          <w:p w14:paraId="3E1FC4D2" w14:textId="77777777" w:rsidR="00113FBC" w:rsidRPr="00113FBC" w:rsidRDefault="00113FBC" w:rsidP="00113F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FBC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9,200</w:t>
            </w:r>
          </w:p>
        </w:tc>
        <w:tc>
          <w:tcPr>
            <w:tcW w:w="0" w:type="auto"/>
            <w:vAlign w:val="center"/>
            <w:hideMark/>
          </w:tcPr>
          <w:p w14:paraId="63CE75A4" w14:textId="77777777" w:rsidR="00113FBC" w:rsidRPr="00113FBC" w:rsidRDefault="00113FBC" w:rsidP="00113F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FBC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76.7%</w:t>
            </w:r>
          </w:p>
        </w:tc>
      </w:tr>
    </w:tbl>
    <w:p w14:paraId="58FE54BA" w14:textId="53698CD4" w:rsidR="00113FBC" w:rsidRDefault="00113FBC" w:rsidP="00113FBC">
      <w:pPr>
        <w:pStyle w:val="a3"/>
        <w:spacing w:before="0" w:beforeAutospacing="0"/>
        <w:rPr>
          <w:rFonts w:ascii="Segoe UI" w:hAnsi="Segoe UI" w:cs="Segoe UI"/>
          <w:color w:val="404040"/>
        </w:rPr>
      </w:pPr>
    </w:p>
    <w:p w14:paraId="4B05322E" w14:textId="77777777" w:rsidR="00113FBC" w:rsidRPr="00113FBC" w:rsidRDefault="00113FBC" w:rsidP="00113F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113FB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Шаг 3:</w:t>
      </w:r>
      <w:r w:rsidRPr="00113FB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Код для репликации (в приложении):</w:t>
      </w:r>
    </w:p>
    <w:p w14:paraId="679BE907" w14:textId="77777777" w:rsidR="00113FBC" w:rsidRPr="00113FBC" w:rsidRDefault="00113FBC" w:rsidP="00113FB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</w:pPr>
      <w:r w:rsidRPr="00113FBC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ru-RU"/>
          <w14:ligatures w14:val="none"/>
        </w:rPr>
        <w:t># Пример кода для связывания</w:t>
      </w:r>
    </w:p>
    <w:p w14:paraId="6347ACE0" w14:textId="77777777" w:rsidR="00113FBC" w:rsidRPr="00113FBC" w:rsidRDefault="00113FBC" w:rsidP="00113FB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</w:pPr>
      <w:proofErr w:type="spellStart"/>
      <w:r w:rsidRPr="00113FB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ru-RU"/>
          <w14:ligatures w14:val="none"/>
        </w:rPr>
        <w:t>import</w:t>
      </w:r>
      <w:proofErr w:type="spellEnd"/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3FB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ru-RU"/>
          <w14:ligatures w14:val="none"/>
        </w:rPr>
        <w:t>pandas</w:t>
      </w:r>
      <w:proofErr w:type="spellEnd"/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3FB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ru-RU"/>
          <w14:ligatures w14:val="none"/>
        </w:rPr>
        <w:t>as</w:t>
      </w:r>
      <w:proofErr w:type="spellEnd"/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3FB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ru-RU"/>
          <w14:ligatures w14:val="none"/>
        </w:rPr>
        <w:t>pd</w:t>
      </w:r>
      <w:proofErr w:type="spellEnd"/>
    </w:p>
    <w:p w14:paraId="4FBFE677" w14:textId="77777777" w:rsidR="00113FBC" w:rsidRPr="00113FBC" w:rsidRDefault="00113FBC" w:rsidP="00113FB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labs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3FB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3FBC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RU"/>
          <w14:ligatures w14:val="none"/>
        </w:rPr>
        <w:t>pd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.</w:t>
      </w:r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read_csv</w:t>
      </w:r>
      <w:proofErr w:type="spellEnd"/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</w:t>
      </w:r>
      <w:r w:rsidRPr="00113FBC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'labs.csv'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)</w:t>
      </w:r>
    </w:p>
    <w:p w14:paraId="0FF93BF3" w14:textId="77777777" w:rsidR="00113FBC" w:rsidRPr="00113FBC" w:rsidRDefault="00113FBC" w:rsidP="00113FB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demo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3FB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3FBC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RU"/>
          <w14:ligatures w14:val="none"/>
        </w:rPr>
        <w:t>pd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.</w:t>
      </w:r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read_csv</w:t>
      </w:r>
      <w:proofErr w:type="spellEnd"/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</w:t>
      </w:r>
      <w:r w:rsidRPr="00113FBC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'demo.csv'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)</w:t>
      </w:r>
    </w:p>
    <w:p w14:paraId="677D8F26" w14:textId="77777777" w:rsidR="00113FBC" w:rsidRPr="00113FBC" w:rsidRDefault="00113FBC" w:rsidP="00113FB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merged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3FB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3FBC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RU"/>
          <w14:ligatures w14:val="none"/>
        </w:rPr>
        <w:t>pd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.</w:t>
      </w:r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merge</w:t>
      </w:r>
      <w:proofErr w:type="spellEnd"/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</w:t>
      </w:r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labs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demo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, on</w:t>
      </w:r>
      <w:r w:rsidRPr="00113FB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113FBC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'ID'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)</w:t>
      </w:r>
    </w:p>
    <w:p w14:paraId="56E995A5" w14:textId="77777777" w:rsidR="00113FBC" w:rsidRPr="00113FBC" w:rsidRDefault="00113FBC" w:rsidP="00113FBC">
      <w:pPr>
        <w:pBdr>
          <w:bottom w:val="single" w:sz="12" w:space="1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merged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.</w:t>
      </w:r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to_csv</w:t>
      </w:r>
      <w:proofErr w:type="spellEnd"/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</w:t>
      </w:r>
      <w:r w:rsidRPr="00113FBC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'final_data.csv'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)</w:t>
      </w:r>
    </w:p>
    <w:p w14:paraId="4C78DB55" w14:textId="53833620" w:rsidR="00113FBC" w:rsidRDefault="00113FBC" w:rsidP="00805650">
      <w:pPr>
        <w:pStyle w:val="a3"/>
        <w:spacing w:before="0" w:beforeAutospacing="0"/>
        <w:rPr>
          <w:rFonts w:ascii="Segoe UI" w:hAnsi="Segoe UI" w:cs="Segoe UI"/>
          <w:color w:val="404040"/>
          <w:lang w:val="en-US"/>
        </w:rPr>
      </w:pPr>
    </w:p>
    <w:p w14:paraId="6BC05931" w14:textId="3F893BF3" w:rsidR="00113FBC" w:rsidRPr="00113FBC" w:rsidRDefault="00113FBC" w:rsidP="00805650">
      <w:pPr>
        <w:pStyle w:val="a3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Код для работы со скаченными </w:t>
      </w:r>
      <w:proofErr w:type="spellStart"/>
      <w:r>
        <w:rPr>
          <w:rFonts w:ascii="Segoe UI" w:hAnsi="Segoe UI" w:cs="Segoe UI"/>
          <w:color w:val="404040"/>
        </w:rPr>
        <w:t>датасетами</w:t>
      </w:r>
      <w:proofErr w:type="spellEnd"/>
      <w:r>
        <w:rPr>
          <w:rFonts w:ascii="Segoe UI" w:hAnsi="Segoe UI" w:cs="Segoe UI"/>
          <w:color w:val="404040"/>
        </w:rPr>
        <w:t xml:space="preserve"> с </w:t>
      </w:r>
      <w:r>
        <w:rPr>
          <w:rFonts w:ascii="Segoe UI" w:hAnsi="Segoe UI" w:cs="Segoe UI"/>
          <w:color w:val="404040"/>
          <w:lang w:val="en-US"/>
        </w:rPr>
        <w:t>CDC</w:t>
      </w:r>
      <w:r>
        <w:rPr>
          <w:rFonts w:ascii="Segoe UI" w:hAnsi="Segoe UI" w:cs="Segoe UI"/>
          <w:color w:val="404040"/>
        </w:rPr>
        <w:t>:</w:t>
      </w:r>
    </w:p>
    <w:p w14:paraId="5AE7D8E7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F406D4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import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06D4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RU"/>
          <w14:ligatures w14:val="none"/>
        </w:rPr>
        <w:t>pandas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06D4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as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06D4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RU"/>
          <w14:ligatures w14:val="none"/>
        </w:rPr>
        <w:t>pd</w:t>
      </w:r>
    </w:p>
    <w:p w14:paraId="0B78E9B1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F406D4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import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06D4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RU"/>
          <w14:ligatures w14:val="none"/>
        </w:rPr>
        <w:t>seaborn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06D4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as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06D4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RU"/>
          <w14:ligatures w14:val="none"/>
        </w:rPr>
        <w:t>sns</w:t>
      </w:r>
      <w:proofErr w:type="spellEnd"/>
    </w:p>
    <w:p w14:paraId="38A9E1A0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F406D4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import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06D4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RU"/>
          <w14:ligatures w14:val="none"/>
        </w:rPr>
        <w:t>matplotlib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.</w:t>
      </w:r>
      <w:r w:rsidRPr="00F406D4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RU"/>
          <w14:ligatures w14:val="none"/>
        </w:rPr>
        <w:t>pyplot</w:t>
      </w:r>
      <w:proofErr w:type="spellEnd"/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06D4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as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06D4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RU"/>
          <w14:ligatures w14:val="none"/>
        </w:rPr>
        <w:t>plt</w:t>
      </w:r>
      <w:proofErr w:type="spellEnd"/>
    </w:p>
    <w:p w14:paraId="6841850C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</w:p>
    <w:p w14:paraId="349A19F7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F406D4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val="en-US" w:eastAsia="ru-RU"/>
          <w14:ligatures w14:val="none"/>
        </w:rPr>
        <w:t xml:space="preserve"># 1. </w:t>
      </w:r>
      <w:r w:rsidRPr="00F406D4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ru-RU"/>
          <w14:ligatures w14:val="none"/>
        </w:rPr>
        <w:t>Загрузка</w:t>
      </w:r>
      <w:r w:rsidRPr="00F406D4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06D4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ru-RU"/>
          <w14:ligatures w14:val="none"/>
        </w:rPr>
        <w:t>данных</w:t>
      </w:r>
    </w:p>
    <w:p w14:paraId="16E2F532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demo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06D4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06D4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RU"/>
          <w14:ligatures w14:val="none"/>
        </w:rPr>
        <w:t>pd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.</w:t>
      </w:r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read_sas</w:t>
      </w:r>
      <w:proofErr w:type="spellEnd"/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DEMO_J.xpt</w:t>
      </w:r>
      <w:proofErr w:type="spellEnd"/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)</w:t>
      </w:r>
    </w:p>
    <w:p w14:paraId="1BE53830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labs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06D4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06D4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RU"/>
          <w14:ligatures w14:val="none"/>
        </w:rPr>
        <w:t>pd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.</w:t>
      </w:r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read_sas</w:t>
      </w:r>
      <w:proofErr w:type="spellEnd"/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BIOPRO_J.xpt</w:t>
      </w:r>
      <w:proofErr w:type="spellEnd"/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43A945AE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mort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06D4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06D4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RU"/>
          <w14:ligatures w14:val="none"/>
        </w:rPr>
        <w:t>pd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.</w:t>
      </w:r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read_fwf</w:t>
      </w:r>
      <w:proofErr w:type="spellEnd"/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</w:t>
      </w:r>
    </w:p>
    <w:p w14:paraId="4FE2FF8C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'NHIS_2017_MORT_2019_PUBLIC.dat'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,</w:t>
      </w:r>
    </w:p>
    <w:p w14:paraId="527287CF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colspecs</w:t>
      </w:r>
      <w:proofErr w:type="spellEnd"/>
      <w:r w:rsidRPr="00F406D4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[(</w:t>
      </w:r>
      <w:r w:rsidRPr="00F406D4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ru-RU"/>
          <w14:ligatures w14:val="none"/>
        </w:rPr>
        <w:t>0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06D4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ru-RU"/>
          <w14:ligatures w14:val="none"/>
        </w:rPr>
        <w:t>7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), (</w:t>
      </w:r>
      <w:r w:rsidRPr="00F406D4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ru-RU"/>
          <w14:ligatures w14:val="none"/>
        </w:rPr>
        <w:t>8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06D4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ru-RU"/>
          <w14:ligatures w14:val="none"/>
        </w:rPr>
        <w:t>9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), (</w:t>
      </w:r>
      <w:r w:rsidRPr="00F406D4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ru-RU"/>
          <w14:ligatures w14:val="none"/>
        </w:rPr>
        <w:t>10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06D4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ru-RU"/>
          <w14:ligatures w14:val="none"/>
        </w:rPr>
        <w:t>11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), (</w:t>
      </w:r>
      <w:r w:rsidRPr="00F406D4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ru-RU"/>
          <w14:ligatures w14:val="none"/>
        </w:rPr>
        <w:t>12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06D4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ru-RU"/>
          <w14:ligatures w14:val="none"/>
        </w:rPr>
        <w:t>18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), (</w:t>
      </w:r>
      <w:r w:rsidRPr="00F406D4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ru-RU"/>
          <w14:ligatures w14:val="none"/>
        </w:rPr>
        <w:t>19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06D4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ru-RU"/>
          <w14:ligatures w14:val="none"/>
        </w:rPr>
        <w:t>25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)],</w:t>
      </w:r>
    </w:p>
    <w:p w14:paraId="0ED0E3E6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    names</w:t>
      </w:r>
      <w:r w:rsidRPr="00F406D4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[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"SEQN"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"ELIGSTAT"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"MORTSTAT"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"PERMTH_INT"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"PERMTH_EXM"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]</w:t>
      </w:r>
    </w:p>
    <w:p w14:paraId="7EC39DE8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)</w:t>
      </w:r>
    </w:p>
    <w:p w14:paraId="318DC5B1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</w:p>
    <w:p w14:paraId="26E5ED3F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F406D4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val="en-US" w:eastAsia="ru-RU"/>
          <w14:ligatures w14:val="none"/>
        </w:rPr>
        <w:t xml:space="preserve"># 2. </w:t>
      </w:r>
      <w:r w:rsidRPr="00F406D4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ru-RU"/>
          <w14:ligatures w14:val="none"/>
        </w:rPr>
        <w:t>Объединение</w:t>
      </w:r>
      <w:r w:rsidRPr="00F406D4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06D4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ru-RU"/>
          <w14:ligatures w14:val="none"/>
        </w:rPr>
        <w:t>данных</w:t>
      </w:r>
    </w:p>
    <w:p w14:paraId="5DCB4A79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data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06D4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06D4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RU"/>
          <w14:ligatures w14:val="none"/>
        </w:rPr>
        <w:t>pd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.</w:t>
      </w:r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merge</w:t>
      </w:r>
      <w:proofErr w:type="spellEnd"/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</w:t>
      </w:r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demo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labs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, on</w:t>
      </w:r>
      <w:r w:rsidRPr="00F406D4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'SEQN'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).</w:t>
      </w:r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merge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</w:t>
      </w:r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mort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, on</w:t>
      </w:r>
      <w:r w:rsidRPr="00F406D4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'SEQN'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)</w:t>
      </w:r>
    </w:p>
    <w:p w14:paraId="5AF4F3D3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</w:pPr>
      <w:proofErr w:type="spellStart"/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ru-RU"/>
          <w14:ligatures w14:val="none"/>
        </w:rPr>
        <w:t>data</w:t>
      </w:r>
      <w:proofErr w:type="spellEnd"/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 xml:space="preserve"> </w:t>
      </w:r>
      <w:r w:rsidRPr="00F406D4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ru-RU"/>
          <w14:ligatures w14:val="none"/>
        </w:rPr>
        <w:t>=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ru-RU"/>
          <w14:ligatures w14:val="none"/>
        </w:rPr>
        <w:t>data</w:t>
      </w:r>
      <w:proofErr w:type="spellEnd"/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>[</w:t>
      </w:r>
      <w:proofErr w:type="spellStart"/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ru-RU"/>
          <w14:ligatures w14:val="none"/>
        </w:rPr>
        <w:t>data</w:t>
      </w:r>
      <w:proofErr w:type="spellEnd"/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>[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>'ELIGSTAT'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 xml:space="preserve">] </w:t>
      </w:r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ru-RU"/>
          <w14:ligatures w14:val="none"/>
        </w:rPr>
        <w:t>==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 xml:space="preserve"> </w:t>
      </w:r>
      <w:r w:rsidRPr="00F406D4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ru-RU"/>
          <w14:ligatures w14:val="none"/>
        </w:rPr>
        <w:t>1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>]</w:t>
      </w:r>
    </w:p>
    <w:p w14:paraId="023AC6C3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</w:pPr>
    </w:p>
    <w:p w14:paraId="23E7E9E7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</w:pPr>
      <w:r w:rsidRPr="00F406D4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ru-RU"/>
          <w14:ligatures w14:val="none"/>
        </w:rPr>
        <w:t># 3. Выбор показателя для анализа (</w:t>
      </w:r>
      <w:proofErr w:type="spellStart"/>
      <w:r w:rsidRPr="00F406D4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ru-RU"/>
          <w14:ligatures w14:val="none"/>
        </w:rPr>
        <w:t>pH</w:t>
      </w:r>
      <w:proofErr w:type="spellEnd"/>
      <w:r w:rsidRPr="00F406D4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ru-RU"/>
          <w14:ligatures w14:val="none"/>
        </w:rPr>
        <w:t xml:space="preserve"> крови как основной маркер)</w:t>
      </w:r>
    </w:p>
    <w:p w14:paraId="13050C34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F406D4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lastRenderedPageBreak/>
        <w:t>if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'LBXSPH'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in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data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.</w:t>
      </w:r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columns</w:t>
      </w:r>
      <w:proofErr w:type="spellEnd"/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:</w:t>
      </w:r>
    </w:p>
    <w:p w14:paraId="43B1E3BC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analysis_col</w:t>
      </w:r>
      <w:proofErr w:type="spellEnd"/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06D4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'LBXSPH'</w:t>
      </w:r>
    </w:p>
    <w:p w14:paraId="1A7A69A8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print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"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>Анализируем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 xml:space="preserve"> pH 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>крови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 xml:space="preserve"> (LBXSPH)"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)</w:t>
      </w:r>
    </w:p>
    <w:p w14:paraId="65341B02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06D4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elif</w:t>
      </w:r>
      <w:proofErr w:type="spellEnd"/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'LBDSPHSI'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in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data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.</w:t>
      </w:r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columns</w:t>
      </w:r>
      <w:proofErr w:type="spellEnd"/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:</w:t>
      </w:r>
    </w:p>
    <w:p w14:paraId="1AFD18C9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analysis_col</w:t>
      </w:r>
      <w:proofErr w:type="spellEnd"/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06D4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'LBDSPHSI'</w:t>
      </w:r>
    </w:p>
    <w:p w14:paraId="7AAC9090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print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"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>Анализируем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 xml:space="preserve"> pH 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>крови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 xml:space="preserve"> (LBDSPHSI)"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)</w:t>
      </w:r>
    </w:p>
    <w:p w14:paraId="4932D155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06D4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elif</w:t>
      </w:r>
      <w:proofErr w:type="spellEnd"/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'LBXSAL'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in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data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.</w:t>
      </w:r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columns</w:t>
      </w:r>
      <w:proofErr w:type="spellEnd"/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:</w:t>
      </w:r>
    </w:p>
    <w:p w14:paraId="3D958ECF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analysis_col</w:t>
      </w:r>
      <w:proofErr w:type="spellEnd"/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06D4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'LBXSAL'</w:t>
      </w:r>
    </w:p>
    <w:p w14:paraId="2D946860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print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"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>Анализируем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>уровень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>альбумина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 xml:space="preserve"> (LBXSAL)"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)</w:t>
      </w:r>
    </w:p>
    <w:p w14:paraId="31750829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</w:pPr>
      <w:proofErr w:type="spellStart"/>
      <w:r w:rsidRPr="00F406D4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>:</w:t>
      </w:r>
    </w:p>
    <w:p w14:paraId="71C6EC33" w14:textId="77777777" w:rsidR="00F406D4" w:rsidRPr="001277C3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</w:pP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>"Нет подходящих показателей! Доступные</w:t>
      </w:r>
      <w:r w:rsidRPr="001277C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 xml:space="preserve"> 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>столбцы</w:t>
      </w:r>
      <w:r w:rsidRPr="001277C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>:"</w:t>
      </w:r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>)</w:t>
      </w:r>
    </w:p>
    <w:p w14:paraId="77606286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 </w:t>
      </w:r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 xml:space="preserve"> 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 </w:t>
      </w:r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 xml:space="preserve"> </w:t>
      </w:r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print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data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.</w:t>
      </w:r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columns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.</w:t>
      </w:r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tolist</w:t>
      </w:r>
      <w:proofErr w:type="spellEnd"/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())</w:t>
      </w:r>
    </w:p>
    <w:p w14:paraId="47B0B494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exit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()</w:t>
      </w:r>
    </w:p>
    <w:p w14:paraId="610C5C05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</w:p>
    <w:p w14:paraId="323305E2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F406D4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val="en-US" w:eastAsia="ru-RU"/>
          <w14:ligatures w14:val="none"/>
        </w:rPr>
        <w:t xml:space="preserve"># 4. </w:t>
      </w:r>
      <w:r w:rsidRPr="00F406D4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ru-RU"/>
          <w14:ligatures w14:val="none"/>
        </w:rPr>
        <w:t>Визуализация</w:t>
      </w:r>
    </w:p>
    <w:p w14:paraId="6A756F50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06D4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RU"/>
          <w14:ligatures w14:val="none"/>
        </w:rPr>
        <w:t>plt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.</w:t>
      </w:r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figure</w:t>
      </w:r>
      <w:proofErr w:type="spellEnd"/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figsize</w:t>
      </w:r>
      <w:proofErr w:type="spellEnd"/>
      <w:r w:rsidRPr="00F406D4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</w:t>
      </w:r>
      <w:r w:rsidRPr="00F406D4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ru-RU"/>
          <w14:ligatures w14:val="none"/>
        </w:rPr>
        <w:t>10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06D4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ru-RU"/>
          <w14:ligatures w14:val="none"/>
        </w:rPr>
        <w:t>5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))</w:t>
      </w:r>
    </w:p>
    <w:p w14:paraId="363C4374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06D4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RU"/>
          <w14:ligatures w14:val="none"/>
        </w:rPr>
        <w:t>sns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.</w:t>
      </w:r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boxplot</w:t>
      </w:r>
      <w:proofErr w:type="spellEnd"/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(x</w:t>
      </w:r>
      <w:r w:rsidRPr="00F406D4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'MORTSTAT'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, y</w:t>
      </w:r>
      <w:r w:rsidRPr="00F406D4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analysis_col</w:t>
      </w:r>
      <w:proofErr w:type="spellEnd"/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, data</w:t>
      </w:r>
      <w:r w:rsidRPr="00F406D4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data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)</w:t>
      </w:r>
    </w:p>
    <w:p w14:paraId="40F4887D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F406D4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ru-RU"/>
          <w14:ligatures w14:val="none"/>
        </w:rPr>
        <w:t>plt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>.</w:t>
      </w:r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ru-RU"/>
          <w14:ligatures w14:val="none"/>
        </w:rPr>
        <w:t>title</w:t>
      </w:r>
      <w:proofErr w:type="spellEnd"/>
      <w:proofErr w:type="gramEnd"/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F406D4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ru-RU"/>
          <w14:ligatures w14:val="none"/>
        </w:rPr>
        <w:t>f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>'Распределение</w:t>
      </w:r>
      <w:proofErr w:type="spellEnd"/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 xml:space="preserve"> </w:t>
      </w:r>
      <w:r w:rsidRPr="00F406D4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ru-RU"/>
          <w14:ligatures w14:val="none"/>
        </w:rPr>
        <w:t>{</w:t>
      </w:r>
      <w:proofErr w:type="spellStart"/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ru-RU"/>
          <w14:ligatures w14:val="none"/>
        </w:rPr>
        <w:t>analysis_col</w:t>
      </w:r>
      <w:proofErr w:type="spellEnd"/>
      <w:r w:rsidRPr="00F406D4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ru-RU"/>
          <w14:ligatures w14:val="none"/>
        </w:rPr>
        <w:t>}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 xml:space="preserve"> по статусу смертности'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>)</w:t>
      </w:r>
    </w:p>
    <w:p w14:paraId="00250AF7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F406D4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ru-RU"/>
          <w14:ligatures w14:val="none"/>
        </w:rPr>
        <w:t>plt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>.</w:t>
      </w:r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ru-RU"/>
          <w14:ligatures w14:val="none"/>
        </w:rPr>
        <w:t>xlabel</w:t>
      </w:r>
      <w:proofErr w:type="spellEnd"/>
      <w:proofErr w:type="gramEnd"/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>(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>'0 = жив, 1 = умер'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>)</w:t>
      </w:r>
    </w:p>
    <w:p w14:paraId="28225A42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06D4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RU"/>
          <w14:ligatures w14:val="none"/>
        </w:rPr>
        <w:t>plt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.</w:t>
      </w:r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ylabel</w:t>
      </w:r>
      <w:proofErr w:type="spellEnd"/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analysis_col</w:t>
      </w:r>
      <w:proofErr w:type="spellEnd"/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)</w:t>
      </w:r>
    </w:p>
    <w:p w14:paraId="48ED561E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06D4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RU"/>
          <w14:ligatures w14:val="none"/>
        </w:rPr>
        <w:t>plt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.</w:t>
      </w:r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show</w:t>
      </w:r>
      <w:proofErr w:type="spellEnd"/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()</w:t>
      </w:r>
    </w:p>
    <w:p w14:paraId="540D9157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</w:p>
    <w:p w14:paraId="278DABA5" w14:textId="77777777" w:rsidR="00F406D4" w:rsidRPr="007C65B1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</w:pPr>
      <w:r w:rsidRPr="007C65B1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ru-RU"/>
          <w14:ligatures w14:val="none"/>
        </w:rPr>
        <w:t xml:space="preserve"># 5. </w:t>
      </w:r>
      <w:r w:rsidRPr="00F406D4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ru-RU"/>
          <w14:ligatures w14:val="none"/>
        </w:rPr>
        <w:t>Статистика</w:t>
      </w:r>
    </w:p>
    <w:p w14:paraId="00FEA825" w14:textId="77777777" w:rsidR="00F406D4" w:rsidRPr="007C65B1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</w:pPr>
      <w:r w:rsidRPr="001277C3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print</w:t>
      </w:r>
      <w:r w:rsidRPr="007C65B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>(</w:t>
      </w:r>
      <w:r w:rsidRPr="001277C3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val="en-US" w:eastAsia="ru-RU"/>
          <w14:ligatures w14:val="none"/>
        </w:rPr>
        <w:t>f</w:t>
      </w:r>
      <w:r w:rsidRPr="007C65B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>"</w:t>
      </w:r>
      <w:r w:rsidRPr="007C65B1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ru-RU"/>
          <w14:ligatures w14:val="none"/>
        </w:rPr>
        <w:t>\</w:t>
      </w:r>
      <w:r w:rsidRPr="001277C3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RU"/>
          <w14:ligatures w14:val="none"/>
        </w:rPr>
        <w:t>n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>Статистика</w:t>
      </w:r>
      <w:r w:rsidRPr="007C65B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 xml:space="preserve"> 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>по</w:t>
      </w:r>
      <w:r w:rsidRPr="007C65B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 xml:space="preserve"> </w:t>
      </w:r>
      <w:r w:rsidRPr="007C65B1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ru-RU"/>
          <w14:ligatures w14:val="none"/>
        </w:rPr>
        <w:t>{</w:t>
      </w:r>
      <w:r w:rsidRPr="001277C3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analysis</w:t>
      </w:r>
      <w:r w:rsidRPr="007C65B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ru-RU"/>
          <w14:ligatures w14:val="none"/>
        </w:rPr>
        <w:t>_</w:t>
      </w:r>
      <w:r w:rsidRPr="001277C3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col</w:t>
      </w:r>
      <w:r w:rsidRPr="007C65B1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ru-RU"/>
          <w14:ligatures w14:val="none"/>
        </w:rPr>
        <w:t>}</w:t>
      </w:r>
      <w:r w:rsidRPr="007C65B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>:"</w:t>
      </w:r>
      <w:r w:rsidRPr="007C65B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>)</w:t>
      </w:r>
    </w:p>
    <w:p w14:paraId="448546B1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print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data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.</w:t>
      </w:r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groupby</w:t>
      </w:r>
      <w:proofErr w:type="spellEnd"/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'MORTSTAT'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)[</w:t>
      </w:r>
      <w:proofErr w:type="spellStart"/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analysis_col</w:t>
      </w:r>
      <w:proofErr w:type="spellEnd"/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].</w:t>
      </w:r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describe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())</w:t>
      </w:r>
    </w:p>
    <w:p w14:paraId="47F5D76F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</w:p>
    <w:p w14:paraId="3D56882E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</w:pPr>
      <w:r w:rsidRPr="00F406D4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ru-RU"/>
          <w14:ligatures w14:val="none"/>
        </w:rPr>
        <w:t># Дополнительно: корреляция с возрастом</w:t>
      </w:r>
    </w:p>
    <w:p w14:paraId="3BB311CC" w14:textId="77777777" w:rsidR="00F406D4" w:rsidRPr="007C65B1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</w:pPr>
      <w:r w:rsidRPr="001277C3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if</w:t>
      </w:r>
      <w:r w:rsidRPr="007C65B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 xml:space="preserve"> </w:t>
      </w:r>
      <w:r w:rsidRPr="007C65B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>'</w:t>
      </w:r>
      <w:r w:rsidRPr="001277C3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RIDAGEYR</w:t>
      </w:r>
      <w:r w:rsidRPr="007C65B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>'</w:t>
      </w:r>
      <w:r w:rsidRPr="007C65B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 xml:space="preserve"> </w:t>
      </w:r>
      <w:r w:rsidRPr="001277C3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in</w:t>
      </w:r>
      <w:r w:rsidRPr="007C65B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 xml:space="preserve"> </w:t>
      </w:r>
      <w:r w:rsidRPr="001277C3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data</w:t>
      </w:r>
      <w:r w:rsidRPr="007C65B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>.</w:t>
      </w:r>
      <w:r w:rsidRPr="001277C3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columns</w:t>
      </w:r>
      <w:r w:rsidRPr="007C65B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>:</w:t>
      </w:r>
    </w:p>
    <w:p w14:paraId="5FBE84B7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 </w:t>
      </w:r>
      <w:r w:rsidRPr="007C65B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 xml:space="preserve"> </w:t>
      </w:r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 </w:t>
      </w:r>
      <w:r w:rsidRPr="007C65B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406D4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RU"/>
          <w14:ligatures w14:val="none"/>
        </w:rPr>
        <w:t>plt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.</w:t>
      </w:r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figure</w:t>
      </w:r>
      <w:proofErr w:type="spellEnd"/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figsize</w:t>
      </w:r>
      <w:proofErr w:type="spellEnd"/>
      <w:r w:rsidRPr="00F406D4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</w:t>
      </w:r>
      <w:r w:rsidRPr="00F406D4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ru-RU"/>
          <w14:ligatures w14:val="none"/>
        </w:rPr>
        <w:t>10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06D4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ru-RU"/>
          <w14:ligatures w14:val="none"/>
        </w:rPr>
        <w:t>5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))</w:t>
      </w:r>
    </w:p>
    <w:p w14:paraId="2AF656DE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06D4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RU"/>
          <w14:ligatures w14:val="none"/>
        </w:rPr>
        <w:t>sns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.</w:t>
      </w:r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scatterplot</w:t>
      </w:r>
      <w:proofErr w:type="spellEnd"/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(x</w:t>
      </w:r>
      <w:r w:rsidRPr="00F406D4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'RIDAGEYR'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, y</w:t>
      </w:r>
      <w:r w:rsidRPr="00F406D4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analysis_col</w:t>
      </w:r>
      <w:proofErr w:type="spellEnd"/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, hue</w:t>
      </w:r>
      <w:r w:rsidRPr="00F406D4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'MORTSTAT'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, data</w:t>
      </w:r>
      <w:r w:rsidRPr="00F406D4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data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)</w:t>
      </w:r>
    </w:p>
    <w:p w14:paraId="476F5C30" w14:textId="77777777" w:rsidR="00F406D4" w:rsidRPr="00F406D4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</w:pP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406D4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ru-RU"/>
          <w14:ligatures w14:val="none"/>
        </w:rPr>
        <w:t>plt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>.</w:t>
      </w:r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ru-RU"/>
          <w14:ligatures w14:val="none"/>
        </w:rPr>
        <w:t>title</w:t>
      </w:r>
      <w:proofErr w:type="spellEnd"/>
      <w:proofErr w:type="gramEnd"/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F406D4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ru-RU"/>
          <w14:ligatures w14:val="none"/>
        </w:rPr>
        <w:t>f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>'Зависимость</w:t>
      </w:r>
      <w:proofErr w:type="spellEnd"/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 xml:space="preserve"> </w:t>
      </w:r>
      <w:r w:rsidRPr="00F406D4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ru-RU"/>
          <w14:ligatures w14:val="none"/>
        </w:rPr>
        <w:t>{</w:t>
      </w:r>
      <w:proofErr w:type="spellStart"/>
      <w:r w:rsidRPr="00F406D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ru-RU"/>
          <w14:ligatures w14:val="none"/>
        </w:rPr>
        <w:t>analysis_col</w:t>
      </w:r>
      <w:proofErr w:type="spellEnd"/>
      <w:r w:rsidRPr="00F406D4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ru-RU"/>
          <w14:ligatures w14:val="none"/>
        </w:rPr>
        <w:t>}</w:t>
      </w:r>
      <w:r w:rsidRPr="00F406D4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 xml:space="preserve"> от возраста'</w:t>
      </w: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>)</w:t>
      </w:r>
    </w:p>
    <w:p w14:paraId="1630799A" w14:textId="77777777" w:rsidR="00F406D4" w:rsidRPr="00113FBC" w:rsidRDefault="00F406D4" w:rsidP="00F406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F406D4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113FBC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RU"/>
          <w14:ligatures w14:val="none"/>
        </w:rPr>
        <w:t>plt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.</w:t>
      </w:r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show</w:t>
      </w:r>
      <w:proofErr w:type="spellEnd"/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()</w:t>
      </w:r>
    </w:p>
    <w:p w14:paraId="0D7F0D29" w14:textId="77777777" w:rsidR="00805650" w:rsidRPr="00113FBC" w:rsidRDefault="00805650" w:rsidP="00805650">
      <w:pPr>
        <w:pStyle w:val="a3"/>
        <w:spacing w:before="0" w:beforeAutospacing="0"/>
        <w:rPr>
          <w:rFonts w:ascii="Segoe UI" w:hAnsi="Segoe UI" w:cs="Segoe UI"/>
          <w:color w:val="404040"/>
          <w:lang w:val="en-US"/>
        </w:rPr>
      </w:pPr>
    </w:p>
    <w:p w14:paraId="653797AF" w14:textId="77777777" w:rsidR="00113FBC" w:rsidRPr="00113FBC" w:rsidRDefault="00113FBC" w:rsidP="00113FB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113FB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if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all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</w:t>
      </w:r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col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in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data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.</w:t>
      </w:r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columns</w:t>
      </w:r>
      <w:proofErr w:type="spellEnd"/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3FB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for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col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3FB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in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113FBC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'LBXSOSSI'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13FBC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'LBXSCL'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]):</w:t>
      </w:r>
    </w:p>
    <w:p w14:paraId="20C2F9CE" w14:textId="77777777" w:rsidR="00113FBC" w:rsidRPr="00113FBC" w:rsidRDefault="00113FBC" w:rsidP="00113FB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</w:pP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13FBC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ru-RU"/>
          <w14:ligatures w14:val="none"/>
        </w:rPr>
        <w:t># Примерная формула: Бикарбонат = Общий CO2 - (Хлориды + 10)</w:t>
      </w:r>
    </w:p>
    <w:p w14:paraId="72F61685" w14:textId="77777777" w:rsidR="00113FBC" w:rsidRPr="00113FBC" w:rsidRDefault="00113FBC" w:rsidP="00113FB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 xml:space="preserve">    </w:t>
      </w:r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data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[</w:t>
      </w:r>
      <w:r w:rsidRPr="00113FBC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'BICARB_EST'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113FB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data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[</w:t>
      </w:r>
      <w:r w:rsidRPr="00113FBC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'LBXSOSSI'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-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data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[</w:t>
      </w:r>
      <w:r w:rsidRPr="00113FBC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'LBXSCL'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+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3FB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ru-RU"/>
          <w14:ligatures w14:val="none"/>
        </w:rPr>
        <w:t>10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)</w:t>
      </w:r>
    </w:p>
    <w:p w14:paraId="65CADF7B" w14:textId="77777777" w:rsidR="00113FBC" w:rsidRPr="001277C3" w:rsidRDefault="00113FBC" w:rsidP="00113FB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277C3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analysis_col</w:t>
      </w:r>
      <w:proofErr w:type="spellEnd"/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277C3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277C3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'BICARB_EST'</w:t>
      </w:r>
    </w:p>
    <w:p w14:paraId="2E4A6FC9" w14:textId="32EC5291" w:rsidR="00805650" w:rsidRPr="001277C3" w:rsidRDefault="00805650" w:rsidP="00805650">
      <w:pPr>
        <w:pStyle w:val="a3"/>
        <w:spacing w:before="0" w:beforeAutospacing="0"/>
        <w:rPr>
          <w:rFonts w:ascii="Segoe UI" w:hAnsi="Segoe UI" w:cs="Segoe UI"/>
          <w:color w:val="404040"/>
          <w:lang w:val="en-US"/>
        </w:rPr>
      </w:pPr>
    </w:p>
    <w:p w14:paraId="11AFA398" w14:textId="77777777" w:rsidR="00113FBC" w:rsidRPr="00113FBC" w:rsidRDefault="00113FBC" w:rsidP="00113FB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electrolytes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3FB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113FBC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'LBXSNASI'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13FBC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'LBXSCL'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13FBC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'LBXSK'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]</w:t>
      </w:r>
    </w:p>
    <w:p w14:paraId="1A23AE07" w14:textId="77777777" w:rsidR="00113FBC" w:rsidRPr="00113FBC" w:rsidRDefault="00113FBC" w:rsidP="00113FB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113FB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if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all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</w:t>
      </w:r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col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in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data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.</w:t>
      </w:r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columns</w:t>
      </w:r>
      <w:proofErr w:type="spellEnd"/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3FB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for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col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3FB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in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electrolytes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):</w:t>
      </w:r>
    </w:p>
    <w:p w14:paraId="65D7F1AC" w14:textId="77777777" w:rsidR="00113FBC" w:rsidRPr="00113FBC" w:rsidRDefault="00113FBC" w:rsidP="00113FB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data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[</w:t>
      </w:r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electrolytes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].</w:t>
      </w:r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plot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(kind</w:t>
      </w:r>
      <w:r w:rsidRPr="00113FB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113FBC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'box'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)</w:t>
      </w:r>
    </w:p>
    <w:p w14:paraId="285F36FE" w14:textId="77777777" w:rsidR="00113FBC" w:rsidRPr="00113FBC" w:rsidRDefault="00113FBC" w:rsidP="00113FB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</w:pP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113FB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ru-RU"/>
          <w14:ligatures w14:val="none"/>
        </w:rPr>
        <w:t>plt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>.</w:t>
      </w:r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ru-RU"/>
          <w14:ligatures w14:val="none"/>
        </w:rPr>
        <w:t>title</w:t>
      </w:r>
      <w:proofErr w:type="spellEnd"/>
      <w:proofErr w:type="gramEnd"/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>(</w:t>
      </w:r>
      <w:r w:rsidRPr="00113FB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>'Распределение электролитов'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>)</w:t>
      </w:r>
    </w:p>
    <w:p w14:paraId="67CD6A24" w14:textId="77777777" w:rsidR="00113FBC" w:rsidRPr="00113FBC" w:rsidRDefault="00113FBC" w:rsidP="00113FB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</w:pP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113FB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ru-RU"/>
          <w14:ligatures w14:val="none"/>
        </w:rPr>
        <w:t>plt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>.</w:t>
      </w:r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ru-RU"/>
          <w14:ligatures w14:val="none"/>
        </w:rPr>
        <w:t>show</w:t>
      </w:r>
      <w:proofErr w:type="spellEnd"/>
      <w:proofErr w:type="gramEnd"/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>()</w:t>
      </w:r>
    </w:p>
    <w:p w14:paraId="2F285932" w14:textId="4E6DC5F0" w:rsidR="00113FBC" w:rsidRDefault="00113FBC" w:rsidP="00805650">
      <w:pPr>
        <w:pStyle w:val="a3"/>
        <w:spacing w:before="0" w:beforeAutospacing="0"/>
        <w:rPr>
          <w:rFonts w:ascii="Segoe UI" w:hAnsi="Segoe UI" w:cs="Segoe UI"/>
          <w:color w:val="404040"/>
        </w:rPr>
      </w:pPr>
    </w:p>
    <w:p w14:paraId="48604599" w14:textId="77777777" w:rsidR="00113FBC" w:rsidRPr="00113FBC" w:rsidRDefault="00113FBC" w:rsidP="00113FB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113FB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if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3FBC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'RIDAGEYR'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in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data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.</w:t>
      </w:r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columns</w:t>
      </w:r>
      <w:proofErr w:type="spellEnd"/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:</w:t>
      </w:r>
    </w:p>
    <w:p w14:paraId="305ADBDE" w14:textId="77777777" w:rsidR="00113FBC" w:rsidRPr="00113FBC" w:rsidRDefault="00113FBC" w:rsidP="00113FB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data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[</w:t>
      </w:r>
      <w:r w:rsidRPr="00113FBC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'AGE_GROUP'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113FB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3FBC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RU"/>
          <w14:ligatures w14:val="none"/>
        </w:rPr>
        <w:t>pd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.</w:t>
      </w:r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cut</w:t>
      </w:r>
      <w:proofErr w:type="spellEnd"/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</w:t>
      </w:r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data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[</w:t>
      </w:r>
      <w:r w:rsidRPr="00113FBC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'RIDAGEYR'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], bins</w:t>
      </w:r>
      <w:r w:rsidRPr="00113FB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[</w:t>
      </w:r>
      <w:r w:rsidRPr="00113FB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ru-RU"/>
          <w14:ligatures w14:val="none"/>
        </w:rPr>
        <w:t>0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13FB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ru-RU"/>
          <w14:ligatures w14:val="none"/>
        </w:rPr>
        <w:t>30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13FB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ru-RU"/>
          <w14:ligatures w14:val="none"/>
        </w:rPr>
        <w:t>45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13FB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ru-RU"/>
          <w14:ligatures w14:val="none"/>
        </w:rPr>
        <w:t>60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13FB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ru-RU"/>
          <w14:ligatures w14:val="none"/>
        </w:rPr>
        <w:t>75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13FB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ru-RU"/>
          <w14:ligatures w14:val="none"/>
        </w:rPr>
        <w:t>100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])</w:t>
      </w:r>
    </w:p>
    <w:p w14:paraId="28B1B2F5" w14:textId="77777777" w:rsidR="00113FBC" w:rsidRPr="00113FBC" w:rsidRDefault="00113FBC" w:rsidP="00113FB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13FBC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RU"/>
          <w14:ligatures w14:val="none"/>
        </w:rPr>
        <w:t>sns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.</w:t>
      </w:r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boxplot</w:t>
      </w:r>
      <w:proofErr w:type="spellEnd"/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(x</w:t>
      </w:r>
      <w:r w:rsidRPr="00113FB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113FBC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'AGE_GROUP'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, y</w:t>
      </w:r>
      <w:r w:rsidRPr="00113FB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analysis_col</w:t>
      </w:r>
      <w:proofErr w:type="spellEnd"/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, hue</w:t>
      </w:r>
      <w:r w:rsidRPr="00113FB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113FBC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'MORTSTAT'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, data</w:t>
      </w:r>
      <w:r w:rsidRPr="00113FB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data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)</w:t>
      </w:r>
    </w:p>
    <w:p w14:paraId="442B3CA4" w14:textId="77777777" w:rsidR="00113FBC" w:rsidRPr="00113FBC" w:rsidRDefault="00113FBC" w:rsidP="00113FB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</w:pP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proofErr w:type="gramStart"/>
      <w:r w:rsidRPr="00113FB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ru-RU"/>
          <w14:ligatures w14:val="none"/>
        </w:rPr>
        <w:t>plt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>.</w:t>
      </w:r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ru-RU"/>
          <w14:ligatures w14:val="none"/>
        </w:rPr>
        <w:t>title</w:t>
      </w:r>
      <w:proofErr w:type="spellEnd"/>
      <w:proofErr w:type="gramEnd"/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>(</w:t>
      </w:r>
      <w:r w:rsidRPr="00113FBC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ru-RU"/>
          <w14:ligatures w14:val="none"/>
        </w:rPr>
        <w:t>f</w:t>
      </w:r>
      <w:r w:rsidRPr="00113FB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>'</w:t>
      </w:r>
      <w:r w:rsidRPr="00113FB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ru-RU"/>
          <w14:ligatures w14:val="none"/>
        </w:rPr>
        <w:t>{</w:t>
      </w:r>
      <w:proofErr w:type="spellStart"/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ru-RU"/>
          <w14:ligatures w14:val="none"/>
        </w:rPr>
        <w:t>analysis_col</w:t>
      </w:r>
      <w:proofErr w:type="spellEnd"/>
      <w:r w:rsidRPr="00113FB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ru-RU"/>
          <w14:ligatures w14:val="none"/>
        </w:rPr>
        <w:t>}</w:t>
      </w:r>
      <w:r w:rsidRPr="00113FB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 xml:space="preserve"> по возрастным группам'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>)</w:t>
      </w:r>
    </w:p>
    <w:p w14:paraId="49C23F09" w14:textId="77777777" w:rsidR="00113FBC" w:rsidRPr="00113FBC" w:rsidRDefault="00113FBC" w:rsidP="00113FBC">
      <w:pPr>
        <w:pBdr>
          <w:bottom w:val="single" w:sz="12" w:space="1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</w:pP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113FB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ru-RU"/>
          <w14:ligatures w14:val="none"/>
        </w:rPr>
        <w:t>plt</w:t>
      </w:r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>.</w:t>
      </w:r>
      <w:r w:rsidRPr="00113FB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ru-RU"/>
          <w14:ligatures w14:val="none"/>
        </w:rPr>
        <w:t>show</w:t>
      </w:r>
      <w:proofErr w:type="spellEnd"/>
      <w:proofErr w:type="gramEnd"/>
      <w:r w:rsidRPr="00113FB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>()</w:t>
      </w:r>
    </w:p>
    <w:p w14:paraId="4A3A619A" w14:textId="77777777" w:rsidR="00113FBC" w:rsidRDefault="00113FBC" w:rsidP="00805650">
      <w:pPr>
        <w:pStyle w:val="a3"/>
        <w:spacing w:before="0" w:beforeAutospacing="0"/>
        <w:rPr>
          <w:rFonts w:ascii="Segoe UI" w:hAnsi="Segoe UI" w:cs="Segoe UI"/>
          <w:color w:val="404040"/>
        </w:rPr>
      </w:pPr>
    </w:p>
    <w:p w14:paraId="108E76EC" w14:textId="1C31B79F" w:rsidR="00113FBC" w:rsidRDefault="00113FBC" w:rsidP="00113FBC">
      <w:pPr>
        <w:pStyle w:val="4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b/>
          <w:bCs/>
          <w:color w:val="404040"/>
        </w:rPr>
        <w:t>4. Альтернативы при проблемах</w:t>
      </w:r>
    </w:p>
    <w:p w14:paraId="4474FDC0" w14:textId="77777777" w:rsidR="00113FBC" w:rsidRDefault="00113FBC" w:rsidP="00113FBC">
      <w:pPr>
        <w:pStyle w:val="a3"/>
        <w:numPr>
          <w:ilvl w:val="0"/>
          <w:numId w:val="2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Если данные анонимны</w:t>
      </w:r>
      <w:r>
        <w:rPr>
          <w:rFonts w:ascii="Segoe UI" w:hAnsi="Segoe UI" w:cs="Segoe UI"/>
          <w:color w:val="404040"/>
        </w:rPr>
        <w:t>: связь по </w:t>
      </w:r>
      <w:r>
        <w:rPr>
          <w:rStyle w:val="a4"/>
          <w:rFonts w:ascii="Segoe UI" w:hAnsi="Segoe UI" w:cs="Segoe UI"/>
          <w:color w:val="404040"/>
        </w:rPr>
        <w:t>групповым характеристикам</w:t>
      </w:r>
      <w:r>
        <w:rPr>
          <w:rFonts w:ascii="Segoe UI" w:hAnsi="Segoe UI" w:cs="Segoe UI"/>
          <w:color w:val="404040"/>
        </w:rPr>
        <w:t> (например, возрастная группа + пол + регион).</w:t>
      </w:r>
    </w:p>
    <w:p w14:paraId="57377A34" w14:textId="77777777" w:rsidR="00113FBC" w:rsidRDefault="00113FBC" w:rsidP="00113FBC">
      <w:pPr>
        <w:pStyle w:val="a3"/>
        <w:numPr>
          <w:ilvl w:val="0"/>
          <w:numId w:val="2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Если мало переменных</w:t>
      </w:r>
      <w:r>
        <w:rPr>
          <w:rFonts w:ascii="Segoe UI" w:hAnsi="Segoe UI" w:cs="Segoe UI"/>
          <w:color w:val="404040"/>
        </w:rPr>
        <w:t>: использование </w:t>
      </w:r>
      <w:r>
        <w:rPr>
          <w:rStyle w:val="a4"/>
          <w:rFonts w:ascii="Segoe UI" w:hAnsi="Segoe UI" w:cs="Segoe UI"/>
          <w:color w:val="404040"/>
        </w:rPr>
        <w:t>статистических методов</w:t>
      </w:r>
      <w:r>
        <w:rPr>
          <w:rFonts w:ascii="Segoe UI" w:hAnsi="Segoe UI" w:cs="Segoe UI"/>
          <w:color w:val="404040"/>
        </w:rPr>
        <w:t> (например, регрессия с пропущенными данными).</w:t>
      </w:r>
    </w:p>
    <w:p w14:paraId="0657F35D" w14:textId="3CBF2D68" w:rsidR="00113FBC" w:rsidRDefault="00113FBC" w:rsidP="00113FBC">
      <w:pPr>
        <w:pStyle w:val="a3"/>
        <w:pBdr>
          <w:bottom w:val="single" w:sz="12" w:space="1" w:color="auto"/>
        </w:pBdr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Важно</w:t>
      </w:r>
      <w:proofErr w:type="gramStart"/>
      <w:r>
        <w:rPr>
          <w:rStyle w:val="a4"/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t> Указать</w:t>
      </w:r>
      <w:proofErr w:type="gramEnd"/>
      <w:r>
        <w:rPr>
          <w:rFonts w:ascii="Segoe UI" w:hAnsi="Segoe UI" w:cs="Segoe UI"/>
          <w:color w:val="404040"/>
        </w:rPr>
        <w:t xml:space="preserve"> ограничения (например, </w:t>
      </w:r>
      <w:r>
        <w:rPr>
          <w:rStyle w:val="a5"/>
          <w:rFonts w:ascii="Segoe UI" w:hAnsi="Segoe UI" w:cs="Segoe UI"/>
          <w:color w:val="404040"/>
        </w:rPr>
        <w:t>«Связь проведена для 85% данных из-за отсутствия ID у 15% пациентов»</w:t>
      </w:r>
      <w:r>
        <w:rPr>
          <w:rFonts w:ascii="Segoe UI" w:hAnsi="Segoe UI" w:cs="Segoe UI"/>
          <w:color w:val="404040"/>
        </w:rPr>
        <w:t>).</w:t>
      </w:r>
    </w:p>
    <w:p w14:paraId="7ACEC74F" w14:textId="77777777" w:rsidR="00113FBC" w:rsidRPr="007D3408" w:rsidRDefault="00113FBC" w:rsidP="00113FBC">
      <w:pPr>
        <w:pStyle w:val="a3"/>
        <w:rPr>
          <w:rFonts w:ascii="Segoe UI" w:hAnsi="Segoe UI" w:cs="Segoe UI"/>
          <w:b/>
          <w:color w:val="404040"/>
        </w:rPr>
      </w:pPr>
      <w:r w:rsidRPr="007D3408">
        <w:rPr>
          <w:rFonts w:ascii="Segoe UI" w:hAnsi="Segoe UI" w:cs="Segoe UI"/>
          <w:b/>
          <w:color w:val="404040"/>
        </w:rPr>
        <w:t xml:space="preserve">Для проверки гипотезы исследования о связи между показателями крови (например, </w:t>
      </w:r>
      <w:proofErr w:type="spellStart"/>
      <w:r w:rsidRPr="007D3408">
        <w:rPr>
          <w:rFonts w:ascii="Segoe UI" w:hAnsi="Segoe UI" w:cs="Segoe UI"/>
          <w:b/>
          <w:color w:val="404040"/>
        </w:rPr>
        <w:t>pH</w:t>
      </w:r>
      <w:proofErr w:type="spellEnd"/>
      <w:r w:rsidRPr="007D3408">
        <w:rPr>
          <w:rFonts w:ascii="Segoe UI" w:hAnsi="Segoe UI" w:cs="Segoe UI"/>
          <w:b/>
          <w:color w:val="404040"/>
        </w:rPr>
        <w:t xml:space="preserve"> или бикарбонатом) и смертностью можно использовать следующие методы статистического анализа:</w:t>
      </w:r>
    </w:p>
    <w:p w14:paraId="69C11F80" w14:textId="77777777" w:rsidR="00113FBC" w:rsidRDefault="00B15A61" w:rsidP="00113FBC">
      <w:pPr>
        <w:rPr>
          <w:rFonts w:ascii="Times New Roman" w:hAnsi="Times New Roman" w:cs="Times New Roman"/>
        </w:rPr>
      </w:pPr>
      <w:r>
        <w:pict w14:anchorId="149031AF">
          <v:rect id="_x0000_i1028" style="width:0;height:.75pt" o:hralign="center" o:hrstd="t" o:hrnoshade="t" o:hr="t" fillcolor="#404040" stroked="f"/>
        </w:pict>
      </w:r>
    </w:p>
    <w:p w14:paraId="30E270CE" w14:textId="77777777" w:rsidR="00113FBC" w:rsidRDefault="00113FBC" w:rsidP="00113FBC">
      <w:pPr>
        <w:pStyle w:val="3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b/>
          <w:bCs/>
          <w:color w:val="404040"/>
        </w:rPr>
        <w:t>1. Описательная статистика</w:t>
      </w:r>
    </w:p>
    <w:p w14:paraId="7A0E599C" w14:textId="77777777" w:rsidR="00113FBC" w:rsidRDefault="00113FBC" w:rsidP="00113FBC">
      <w:pPr>
        <w:pStyle w:val="a3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Для чего:</w:t>
      </w:r>
      <w:r>
        <w:rPr>
          <w:rFonts w:ascii="Segoe UI" w:hAnsi="Segoe UI" w:cs="Segoe UI"/>
          <w:color w:val="404040"/>
        </w:rPr>
        <w:t> Базовая характеристика данных</w:t>
      </w:r>
      <w:r>
        <w:rPr>
          <w:rFonts w:ascii="Segoe UI" w:hAnsi="Segoe UI" w:cs="Segoe UI"/>
          <w:color w:val="404040"/>
        </w:rPr>
        <w:br/>
      </w:r>
      <w:r>
        <w:rPr>
          <w:rStyle w:val="a4"/>
          <w:rFonts w:ascii="Segoe UI" w:hAnsi="Segoe UI" w:cs="Segoe UI"/>
          <w:color w:val="404040"/>
        </w:rPr>
        <w:t>Методы:</w:t>
      </w:r>
    </w:p>
    <w:p w14:paraId="1390C084" w14:textId="77777777" w:rsidR="00113FBC" w:rsidRDefault="00113FBC" w:rsidP="00113FBC">
      <w:pPr>
        <w:pStyle w:val="a3"/>
        <w:numPr>
          <w:ilvl w:val="0"/>
          <w:numId w:val="2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Среднее значение и стандартное отклонение</w:t>
      </w:r>
    </w:p>
    <w:p w14:paraId="333651C2" w14:textId="77777777" w:rsidR="00113FBC" w:rsidRDefault="00113FBC" w:rsidP="00113FBC">
      <w:pPr>
        <w:pStyle w:val="a3"/>
        <w:numPr>
          <w:ilvl w:val="0"/>
          <w:numId w:val="2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Медиана и </w:t>
      </w:r>
      <w:proofErr w:type="spellStart"/>
      <w:r>
        <w:rPr>
          <w:rFonts w:ascii="Segoe UI" w:hAnsi="Segoe UI" w:cs="Segoe UI"/>
          <w:color w:val="404040"/>
        </w:rPr>
        <w:t>межквартильный</w:t>
      </w:r>
      <w:proofErr w:type="spellEnd"/>
      <w:r>
        <w:rPr>
          <w:rFonts w:ascii="Segoe UI" w:hAnsi="Segoe UI" w:cs="Segoe UI"/>
          <w:color w:val="404040"/>
        </w:rPr>
        <w:t xml:space="preserve"> размах (для ненормальных распределений)</w:t>
      </w:r>
    </w:p>
    <w:p w14:paraId="0597AAAA" w14:textId="20B70B6E" w:rsidR="007D3408" w:rsidRPr="007D3408" w:rsidRDefault="00113FBC" w:rsidP="007D3408">
      <w:pPr>
        <w:pStyle w:val="a3"/>
        <w:numPr>
          <w:ilvl w:val="0"/>
          <w:numId w:val="2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Частотный анализ по группам (живые/умершие)</w:t>
      </w:r>
    </w:p>
    <w:p w14:paraId="7E8A587C" w14:textId="77777777" w:rsidR="007D3408" w:rsidRDefault="007D3408" w:rsidP="007D3408">
      <w:pPr>
        <w:pStyle w:val="3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b/>
          <w:bCs/>
          <w:color w:val="404040"/>
        </w:rPr>
        <w:t>2. Проверка нормальности распределения</w:t>
      </w:r>
    </w:p>
    <w:p w14:paraId="1C7178DF" w14:textId="77777777" w:rsidR="007D3408" w:rsidRDefault="007D3408" w:rsidP="007D3408">
      <w:pPr>
        <w:pStyle w:val="a3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Для чего:</w:t>
      </w:r>
      <w:r>
        <w:rPr>
          <w:rFonts w:ascii="Segoe UI" w:hAnsi="Segoe UI" w:cs="Segoe UI"/>
          <w:color w:val="404040"/>
        </w:rPr>
        <w:t> Выбор параметрических/непараметрических тестов</w:t>
      </w:r>
      <w:r>
        <w:rPr>
          <w:rFonts w:ascii="Segoe UI" w:hAnsi="Segoe UI" w:cs="Segoe UI"/>
          <w:color w:val="404040"/>
        </w:rPr>
        <w:br/>
      </w:r>
      <w:r>
        <w:rPr>
          <w:rStyle w:val="a4"/>
          <w:rFonts w:ascii="Segoe UI" w:hAnsi="Segoe UI" w:cs="Segoe UI"/>
          <w:color w:val="404040"/>
        </w:rPr>
        <w:t>Методы:</w:t>
      </w:r>
    </w:p>
    <w:p w14:paraId="4836C52C" w14:textId="77777777" w:rsidR="007D3408" w:rsidRDefault="007D3408" w:rsidP="007D3408">
      <w:pPr>
        <w:pStyle w:val="a3"/>
        <w:numPr>
          <w:ilvl w:val="0"/>
          <w:numId w:val="2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Визуальная проверка (гистограммы, Q-Q </w:t>
      </w:r>
      <w:proofErr w:type="spellStart"/>
      <w:r>
        <w:rPr>
          <w:rFonts w:ascii="Segoe UI" w:hAnsi="Segoe UI" w:cs="Segoe UI"/>
          <w:color w:val="404040"/>
        </w:rPr>
        <w:t>plots</w:t>
      </w:r>
      <w:proofErr w:type="spellEnd"/>
      <w:r>
        <w:rPr>
          <w:rFonts w:ascii="Segoe UI" w:hAnsi="Segoe UI" w:cs="Segoe UI"/>
          <w:color w:val="404040"/>
        </w:rPr>
        <w:t>)</w:t>
      </w:r>
    </w:p>
    <w:p w14:paraId="783711BB" w14:textId="77777777" w:rsidR="007D3408" w:rsidRDefault="007D3408" w:rsidP="007D3408">
      <w:pPr>
        <w:pStyle w:val="a3"/>
        <w:numPr>
          <w:ilvl w:val="0"/>
          <w:numId w:val="2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Тест Шапиро-</w:t>
      </w:r>
      <w:proofErr w:type="spellStart"/>
      <w:r>
        <w:rPr>
          <w:rFonts w:ascii="Segoe UI" w:hAnsi="Segoe UI" w:cs="Segoe UI"/>
          <w:color w:val="404040"/>
        </w:rPr>
        <w:t>Уилка</w:t>
      </w:r>
      <w:proofErr w:type="spellEnd"/>
      <w:r>
        <w:rPr>
          <w:rFonts w:ascii="Segoe UI" w:hAnsi="Segoe UI" w:cs="Segoe UI"/>
          <w:color w:val="404040"/>
        </w:rPr>
        <w:t xml:space="preserve"> (при n </w:t>
      </w:r>
      <w:proofErr w:type="gramStart"/>
      <w:r>
        <w:rPr>
          <w:rFonts w:ascii="Segoe UI" w:hAnsi="Segoe UI" w:cs="Segoe UI"/>
          <w:color w:val="404040"/>
        </w:rPr>
        <w:t>&lt; 5000</w:t>
      </w:r>
      <w:proofErr w:type="gramEnd"/>
      <w:r>
        <w:rPr>
          <w:rFonts w:ascii="Segoe UI" w:hAnsi="Segoe UI" w:cs="Segoe UI"/>
          <w:color w:val="404040"/>
        </w:rPr>
        <w:t>)</w:t>
      </w:r>
    </w:p>
    <w:p w14:paraId="73B03096" w14:textId="77777777" w:rsidR="007D3408" w:rsidRDefault="007D3408" w:rsidP="007D3408">
      <w:pPr>
        <w:pStyle w:val="a3"/>
        <w:numPr>
          <w:ilvl w:val="0"/>
          <w:numId w:val="2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Тест Колмогорова-Смирнова (при n ≥ 5000)</w:t>
      </w:r>
    </w:p>
    <w:p w14:paraId="6B0A3A5D" w14:textId="77777777" w:rsidR="007D3408" w:rsidRDefault="007D3408" w:rsidP="007D3408">
      <w:pPr>
        <w:pStyle w:val="3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b/>
          <w:bCs/>
          <w:color w:val="404040"/>
        </w:rPr>
        <w:t>3. Сравнение групп</w:t>
      </w:r>
    </w:p>
    <w:p w14:paraId="026DEECF" w14:textId="77777777" w:rsidR="007D3408" w:rsidRDefault="007D3408" w:rsidP="007D3408">
      <w:pPr>
        <w:pStyle w:val="4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b/>
          <w:bCs/>
          <w:color w:val="404040"/>
        </w:rPr>
        <w:t>Параметрические тесты</w:t>
      </w:r>
      <w:r>
        <w:rPr>
          <w:rFonts w:ascii="Segoe UI" w:hAnsi="Segoe UI" w:cs="Segoe UI"/>
          <w:color w:val="404040"/>
        </w:rPr>
        <w:t> (если данные нормально распределены):</w:t>
      </w:r>
    </w:p>
    <w:p w14:paraId="4E6F39C4" w14:textId="77777777" w:rsidR="007D3408" w:rsidRDefault="007D3408" w:rsidP="007D3408">
      <w:pPr>
        <w:pStyle w:val="a3"/>
        <w:numPr>
          <w:ilvl w:val="0"/>
          <w:numId w:val="27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t-тест Стьюдента</w:t>
      </w:r>
      <w:r>
        <w:rPr>
          <w:rFonts w:ascii="Segoe UI" w:hAnsi="Segoe UI" w:cs="Segoe UI"/>
          <w:color w:val="404040"/>
        </w:rPr>
        <w:t> для 2 групп:</w:t>
      </w:r>
    </w:p>
    <w:p w14:paraId="1C07E162" w14:textId="77777777" w:rsidR="007D3408" w:rsidRPr="007D3408" w:rsidRDefault="007D3408" w:rsidP="007D3408">
      <w:pPr>
        <w:pStyle w:val="a3"/>
        <w:numPr>
          <w:ilvl w:val="1"/>
          <w:numId w:val="27"/>
        </w:numPr>
        <w:spacing w:before="0" w:beforeAutospacing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Независимые</w:t>
      </w:r>
      <w:r w:rsidRPr="007D3408">
        <w:rPr>
          <w:rFonts w:ascii="Segoe UI" w:hAnsi="Segoe UI" w:cs="Segoe UI"/>
          <w:color w:val="404040"/>
          <w:lang w:val="en-US"/>
        </w:rPr>
        <w:t xml:space="preserve"> </w:t>
      </w:r>
      <w:r>
        <w:rPr>
          <w:rFonts w:ascii="Segoe UI" w:hAnsi="Segoe UI" w:cs="Segoe UI"/>
          <w:color w:val="404040"/>
        </w:rPr>
        <w:t>выборки</w:t>
      </w:r>
      <w:r w:rsidRPr="007D3408">
        <w:rPr>
          <w:rFonts w:ascii="Segoe UI" w:hAnsi="Segoe UI" w:cs="Segoe UI"/>
          <w:color w:val="404040"/>
          <w:lang w:val="en-US"/>
        </w:rPr>
        <w:t>: </w:t>
      </w:r>
      <w:proofErr w:type="spellStart"/>
      <w:proofErr w:type="gramStart"/>
      <w:r w:rsidRPr="007D3408">
        <w:rPr>
          <w:rStyle w:val="HTML"/>
          <w:rFonts w:ascii="var(--ds-font-family-code)" w:hAnsi="var(--ds-font-family-code)"/>
          <w:color w:val="404040"/>
          <w:sz w:val="21"/>
          <w:szCs w:val="21"/>
          <w:lang w:val="en-US"/>
        </w:rPr>
        <w:t>stats.ttest</w:t>
      </w:r>
      <w:proofErr w:type="gramEnd"/>
      <w:r w:rsidRPr="007D3408">
        <w:rPr>
          <w:rStyle w:val="HTML"/>
          <w:rFonts w:ascii="var(--ds-font-family-code)" w:hAnsi="var(--ds-font-family-code)"/>
          <w:color w:val="404040"/>
          <w:sz w:val="21"/>
          <w:szCs w:val="21"/>
          <w:lang w:val="en-US"/>
        </w:rPr>
        <w:t>_ind</w:t>
      </w:r>
      <w:proofErr w:type="spellEnd"/>
      <w:r w:rsidRPr="007D3408">
        <w:rPr>
          <w:rStyle w:val="HTML"/>
          <w:rFonts w:ascii="var(--ds-font-family-code)" w:hAnsi="var(--ds-font-family-code)"/>
          <w:color w:val="404040"/>
          <w:sz w:val="21"/>
          <w:szCs w:val="21"/>
          <w:lang w:val="en-US"/>
        </w:rPr>
        <w:t>(group1, group2)</w:t>
      </w:r>
    </w:p>
    <w:p w14:paraId="755E3A86" w14:textId="77777777" w:rsidR="007D3408" w:rsidRPr="007D3408" w:rsidRDefault="007D3408" w:rsidP="007D3408">
      <w:pPr>
        <w:pStyle w:val="a3"/>
        <w:numPr>
          <w:ilvl w:val="1"/>
          <w:numId w:val="27"/>
        </w:numPr>
        <w:spacing w:before="0" w:beforeAutospacing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Парные</w:t>
      </w:r>
      <w:r w:rsidRPr="007D3408">
        <w:rPr>
          <w:rFonts w:ascii="Segoe UI" w:hAnsi="Segoe UI" w:cs="Segoe UI"/>
          <w:color w:val="404040"/>
          <w:lang w:val="en-US"/>
        </w:rPr>
        <w:t xml:space="preserve"> </w:t>
      </w:r>
      <w:r>
        <w:rPr>
          <w:rFonts w:ascii="Segoe UI" w:hAnsi="Segoe UI" w:cs="Segoe UI"/>
          <w:color w:val="404040"/>
        </w:rPr>
        <w:t>данные</w:t>
      </w:r>
      <w:r w:rsidRPr="007D3408">
        <w:rPr>
          <w:rFonts w:ascii="Segoe UI" w:hAnsi="Segoe UI" w:cs="Segoe UI"/>
          <w:color w:val="404040"/>
          <w:lang w:val="en-US"/>
        </w:rPr>
        <w:t>: </w:t>
      </w:r>
      <w:proofErr w:type="spellStart"/>
      <w:proofErr w:type="gramStart"/>
      <w:r w:rsidRPr="007D3408">
        <w:rPr>
          <w:rStyle w:val="HTML"/>
          <w:rFonts w:ascii="var(--ds-font-family-code)" w:hAnsi="var(--ds-font-family-code)"/>
          <w:color w:val="404040"/>
          <w:sz w:val="21"/>
          <w:szCs w:val="21"/>
          <w:lang w:val="en-US"/>
        </w:rPr>
        <w:t>stats.ttest</w:t>
      </w:r>
      <w:proofErr w:type="gramEnd"/>
      <w:r w:rsidRPr="007D3408">
        <w:rPr>
          <w:rStyle w:val="HTML"/>
          <w:rFonts w:ascii="var(--ds-font-family-code)" w:hAnsi="var(--ds-font-family-code)"/>
          <w:color w:val="404040"/>
          <w:sz w:val="21"/>
          <w:szCs w:val="21"/>
          <w:lang w:val="en-US"/>
        </w:rPr>
        <w:t>_rel</w:t>
      </w:r>
      <w:proofErr w:type="spellEnd"/>
      <w:r w:rsidRPr="007D3408">
        <w:rPr>
          <w:rStyle w:val="HTML"/>
          <w:rFonts w:ascii="var(--ds-font-family-code)" w:hAnsi="var(--ds-font-family-code)"/>
          <w:color w:val="404040"/>
          <w:sz w:val="21"/>
          <w:szCs w:val="21"/>
          <w:lang w:val="en-US"/>
        </w:rPr>
        <w:t>(group1, group2)</w:t>
      </w:r>
    </w:p>
    <w:p w14:paraId="3AF82349" w14:textId="77777777" w:rsidR="007D3408" w:rsidRDefault="007D3408" w:rsidP="007D3408">
      <w:pPr>
        <w:pStyle w:val="4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b/>
          <w:bCs/>
          <w:color w:val="404040"/>
        </w:rPr>
        <w:lastRenderedPageBreak/>
        <w:t>Непараметрические тесты</w:t>
      </w:r>
      <w:r>
        <w:rPr>
          <w:rFonts w:ascii="Segoe UI" w:hAnsi="Segoe UI" w:cs="Segoe UI"/>
          <w:color w:val="404040"/>
        </w:rPr>
        <w:t> (если данные ненормальные):</w:t>
      </w:r>
    </w:p>
    <w:p w14:paraId="5C6E840E" w14:textId="77777777" w:rsidR="007D3408" w:rsidRDefault="007D3408" w:rsidP="007D3408">
      <w:pPr>
        <w:pStyle w:val="a3"/>
        <w:numPr>
          <w:ilvl w:val="0"/>
          <w:numId w:val="28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U-тест Манна-Уитни</w:t>
      </w:r>
      <w:r>
        <w:rPr>
          <w:rFonts w:ascii="Segoe UI" w:hAnsi="Segoe UI" w:cs="Segoe UI"/>
          <w:color w:val="404040"/>
        </w:rPr>
        <w:t> (аналог t-теста):</w:t>
      </w:r>
    </w:p>
    <w:p w14:paraId="6F19C2D0" w14:textId="77777777" w:rsidR="007D3408" w:rsidRPr="007D3408" w:rsidRDefault="007D3408" w:rsidP="007D340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</w:pPr>
      <w:r w:rsidRPr="007D340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ru-RU"/>
          <w14:ligatures w14:val="none"/>
        </w:rPr>
        <w:t xml:space="preserve"># Ручной расчет (без </w:t>
      </w:r>
      <w:proofErr w:type="spellStart"/>
      <w:r w:rsidRPr="007D340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ru-RU"/>
          <w14:ligatures w14:val="none"/>
        </w:rPr>
        <w:t>scipy</w:t>
      </w:r>
      <w:proofErr w:type="spellEnd"/>
      <w:r w:rsidRPr="007D3408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ru-RU"/>
          <w14:ligatures w14:val="none"/>
        </w:rPr>
        <w:t>)</w:t>
      </w:r>
    </w:p>
    <w:p w14:paraId="4A5393EE" w14:textId="77777777" w:rsidR="007D3408" w:rsidRPr="001277C3" w:rsidRDefault="007D3408" w:rsidP="007D340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</w:pPr>
      <w:r w:rsidRPr="007D3408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val="en-US" w:eastAsia="ru-RU"/>
          <w14:ligatures w14:val="none"/>
        </w:rPr>
        <w:t>def</w:t>
      </w:r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D340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mann</w:t>
      </w:r>
      <w:proofErr w:type="spellEnd"/>
      <w:r w:rsidRPr="001277C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ru-RU"/>
          <w14:ligatures w14:val="none"/>
        </w:rPr>
        <w:t>_</w:t>
      </w:r>
      <w:proofErr w:type="spellStart"/>
      <w:r w:rsidRPr="007D340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whitney</w:t>
      </w:r>
      <w:proofErr w:type="spellEnd"/>
      <w:r w:rsidRPr="001277C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ru-RU"/>
          <w14:ligatures w14:val="none"/>
        </w:rPr>
        <w:t>_</w:t>
      </w:r>
      <w:r w:rsidRPr="007D340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u</w:t>
      </w:r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>(</w:t>
      </w:r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x</w:t>
      </w:r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 xml:space="preserve">, </w:t>
      </w:r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y</w:t>
      </w:r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>):</w:t>
      </w:r>
    </w:p>
    <w:p w14:paraId="035F00BC" w14:textId="77777777" w:rsidR="007D3408" w:rsidRPr="007D3408" w:rsidRDefault="007D3408" w:rsidP="007D340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 </w:t>
      </w:r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 xml:space="preserve"> </w:t>
      </w:r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 </w:t>
      </w:r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 xml:space="preserve"> </w:t>
      </w:r>
      <w:r w:rsidRPr="007D340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n1</w:t>
      </w:r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340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n2</w:t>
      </w:r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3408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340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(x), </w:t>
      </w:r>
      <w:proofErr w:type="spellStart"/>
      <w:r w:rsidRPr="007D340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(y)</w:t>
      </w:r>
    </w:p>
    <w:p w14:paraId="6EABD5A8" w14:textId="77777777" w:rsidR="007D3408" w:rsidRPr="007D3408" w:rsidRDefault="007D3408" w:rsidP="007D340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D340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ranked</w:t>
      </w:r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3408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3408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RU"/>
          <w14:ligatures w14:val="none"/>
        </w:rPr>
        <w:t>pd</w:t>
      </w:r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.</w:t>
      </w:r>
      <w:r w:rsidRPr="007D340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concat</w:t>
      </w:r>
      <w:proofErr w:type="spellEnd"/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([x, y]).</w:t>
      </w:r>
      <w:r w:rsidRPr="007D340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rank</w:t>
      </w:r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()</w:t>
      </w:r>
    </w:p>
    <w:p w14:paraId="5130720F" w14:textId="77777777" w:rsidR="007D3408" w:rsidRPr="007D3408" w:rsidRDefault="007D3408" w:rsidP="007D340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D340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u1</w:t>
      </w:r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3408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340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ranked</w:t>
      </w:r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.</w:t>
      </w:r>
      <w:r w:rsidRPr="007D340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iloc</w:t>
      </w:r>
      <w:proofErr w:type="spellEnd"/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[:</w:t>
      </w:r>
      <w:r w:rsidRPr="007D340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n1</w:t>
      </w:r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].</w:t>
      </w:r>
      <w:r w:rsidRPr="007D340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sum</w:t>
      </w:r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7D340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-</w:t>
      </w:r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340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n1</w:t>
      </w:r>
      <w:r w:rsidRPr="007D3408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*</w:t>
      </w:r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</w:t>
      </w:r>
      <w:r w:rsidRPr="007D340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n1</w:t>
      </w:r>
      <w:r w:rsidRPr="007D3408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+</w:t>
      </w:r>
      <w:r w:rsidRPr="007D3408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ru-RU"/>
          <w14:ligatures w14:val="none"/>
        </w:rPr>
        <w:t>1</w:t>
      </w:r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)</w:t>
      </w:r>
      <w:r w:rsidRPr="007D3408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/</w:t>
      </w:r>
      <w:r w:rsidRPr="007D3408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ru-RU"/>
          <w14:ligatures w14:val="none"/>
        </w:rPr>
        <w:t>2</w:t>
      </w:r>
    </w:p>
    <w:p w14:paraId="4A94962B" w14:textId="77777777" w:rsidR="007D3408" w:rsidRPr="007D3408" w:rsidRDefault="007D3408" w:rsidP="007D340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D340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u2</w:t>
      </w:r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3408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340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ranked</w:t>
      </w:r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.</w:t>
      </w:r>
      <w:r w:rsidRPr="007D340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iloc</w:t>
      </w:r>
      <w:proofErr w:type="spellEnd"/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[</w:t>
      </w:r>
      <w:r w:rsidRPr="007D340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n1</w:t>
      </w:r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:].</w:t>
      </w:r>
      <w:r w:rsidRPr="007D340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sum</w:t>
      </w:r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7D340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-</w:t>
      </w:r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340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n2</w:t>
      </w:r>
      <w:r w:rsidRPr="007D3408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*</w:t>
      </w:r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</w:t>
      </w:r>
      <w:r w:rsidRPr="007D340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n2</w:t>
      </w:r>
      <w:r w:rsidRPr="007D3408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+</w:t>
      </w:r>
      <w:r w:rsidRPr="007D3408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ru-RU"/>
          <w14:ligatures w14:val="none"/>
        </w:rPr>
        <w:t>1</w:t>
      </w:r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)</w:t>
      </w:r>
      <w:r w:rsidRPr="007D3408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/</w:t>
      </w:r>
      <w:r w:rsidRPr="007D3408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ru-RU"/>
          <w14:ligatures w14:val="none"/>
        </w:rPr>
        <w:t>2</w:t>
      </w:r>
    </w:p>
    <w:p w14:paraId="4151DEF7" w14:textId="77777777" w:rsidR="007D3408" w:rsidRPr="001277C3" w:rsidRDefault="007D3408" w:rsidP="007D340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277C3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return</w:t>
      </w:r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277C3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min</w:t>
      </w:r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</w:t>
      </w:r>
      <w:r w:rsidRPr="001277C3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u1</w:t>
      </w:r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277C3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u2</w:t>
      </w:r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)</w:t>
      </w:r>
    </w:p>
    <w:p w14:paraId="7CE3806B" w14:textId="77777777" w:rsidR="007D3408" w:rsidRPr="001277C3" w:rsidRDefault="007D3408" w:rsidP="007D340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</w:p>
    <w:p w14:paraId="3EC28F25" w14:textId="77777777" w:rsidR="007D3408" w:rsidRPr="007D3408" w:rsidRDefault="007D3408" w:rsidP="007D340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D340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u_stat</w:t>
      </w:r>
      <w:proofErr w:type="spellEnd"/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3408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340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mann_whitney_u</w:t>
      </w:r>
      <w:proofErr w:type="spellEnd"/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(group0, group1)</w:t>
      </w:r>
    </w:p>
    <w:p w14:paraId="635C7180" w14:textId="77777777" w:rsidR="007D3408" w:rsidRPr="007D3408" w:rsidRDefault="007D3408" w:rsidP="007D3408">
      <w:pPr>
        <w:numPr>
          <w:ilvl w:val="0"/>
          <w:numId w:val="2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7D340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 xml:space="preserve">Тест </w:t>
      </w:r>
      <w:proofErr w:type="spellStart"/>
      <w:r w:rsidRPr="007D340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Краскела-Уоллиса</w:t>
      </w:r>
      <w:proofErr w:type="spellEnd"/>
      <w:r w:rsidRPr="007D340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для 3+ групп.</w:t>
      </w:r>
    </w:p>
    <w:p w14:paraId="41FB5F31" w14:textId="77777777" w:rsidR="007D3408" w:rsidRDefault="007D3408" w:rsidP="007D3408">
      <w:pPr>
        <w:pStyle w:val="3"/>
        <w:rPr>
          <w:rStyle w:val="a4"/>
          <w:rFonts w:ascii="Segoe UI" w:hAnsi="Segoe UI" w:cs="Segoe UI"/>
          <w:b/>
          <w:bCs/>
          <w:color w:val="404040"/>
        </w:rPr>
      </w:pPr>
    </w:p>
    <w:p w14:paraId="3C1DC7A1" w14:textId="4445B9F2" w:rsidR="007D3408" w:rsidRDefault="007D3408" w:rsidP="007D3408">
      <w:pPr>
        <w:pStyle w:val="3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b/>
          <w:bCs/>
          <w:color w:val="404040"/>
        </w:rPr>
        <w:t>4. Корреляционный анализ</w:t>
      </w:r>
    </w:p>
    <w:p w14:paraId="5D8052D0" w14:textId="77777777" w:rsidR="007D3408" w:rsidRDefault="007D3408" w:rsidP="007D3408">
      <w:pPr>
        <w:pStyle w:val="a3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Для чего:</w:t>
      </w:r>
      <w:r>
        <w:rPr>
          <w:rFonts w:ascii="Segoe UI" w:hAnsi="Segoe UI" w:cs="Segoe UI"/>
          <w:color w:val="404040"/>
        </w:rPr>
        <w:t> Проверка связи между непрерывными переменными</w:t>
      </w:r>
      <w:r>
        <w:rPr>
          <w:rFonts w:ascii="Segoe UI" w:hAnsi="Segoe UI" w:cs="Segoe UI"/>
          <w:color w:val="404040"/>
        </w:rPr>
        <w:br/>
      </w:r>
      <w:r>
        <w:rPr>
          <w:rStyle w:val="a4"/>
          <w:rFonts w:ascii="Segoe UI" w:hAnsi="Segoe UI" w:cs="Segoe UI"/>
          <w:color w:val="404040"/>
        </w:rPr>
        <w:t>Методы:</w:t>
      </w:r>
    </w:p>
    <w:p w14:paraId="1EF5E1E9" w14:textId="77777777" w:rsidR="007D3408" w:rsidRDefault="007D3408" w:rsidP="007D3408">
      <w:pPr>
        <w:pStyle w:val="a3"/>
        <w:numPr>
          <w:ilvl w:val="0"/>
          <w:numId w:val="3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Коэффициент Пирсона</w:t>
      </w:r>
      <w:r>
        <w:rPr>
          <w:rFonts w:ascii="Segoe UI" w:hAnsi="Segoe UI" w:cs="Segoe UI"/>
          <w:color w:val="404040"/>
        </w:rPr>
        <w:t> (линейная связь)</w:t>
      </w:r>
    </w:p>
    <w:p w14:paraId="59E87425" w14:textId="699CD949" w:rsidR="007D3408" w:rsidRDefault="007D3408" w:rsidP="007D3408">
      <w:pPr>
        <w:pStyle w:val="a3"/>
        <w:numPr>
          <w:ilvl w:val="0"/>
          <w:numId w:val="3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 xml:space="preserve">Коэффициент </w:t>
      </w:r>
      <w:proofErr w:type="spellStart"/>
      <w:r>
        <w:rPr>
          <w:rStyle w:val="a4"/>
          <w:rFonts w:ascii="Segoe UI" w:hAnsi="Segoe UI" w:cs="Segoe UI"/>
          <w:color w:val="404040"/>
        </w:rPr>
        <w:t>Спирмена</w:t>
      </w:r>
      <w:proofErr w:type="spellEnd"/>
      <w:r>
        <w:rPr>
          <w:rFonts w:ascii="Segoe UI" w:hAnsi="Segoe UI" w:cs="Segoe UI"/>
          <w:color w:val="404040"/>
        </w:rPr>
        <w:t> (нелинейная монотонная связь)</w:t>
      </w:r>
    </w:p>
    <w:p w14:paraId="46A8F85F" w14:textId="77777777" w:rsidR="00A86473" w:rsidRPr="00A86473" w:rsidRDefault="00A86473" w:rsidP="00A864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</w:pPr>
      <w:r w:rsidRPr="00A86473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ru-RU"/>
          <w14:ligatures w14:val="none"/>
        </w:rPr>
        <w:t># Пирсон (параметрический)</w:t>
      </w:r>
    </w:p>
    <w:p w14:paraId="5B4D2356" w14:textId="77777777" w:rsidR="00A86473" w:rsidRPr="001277C3" w:rsidRDefault="00A86473" w:rsidP="00A864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</w:pPr>
      <w:proofErr w:type="spellStart"/>
      <w:r w:rsidRPr="00A86473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corr</w:t>
      </w:r>
      <w:proofErr w:type="spellEnd"/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 xml:space="preserve"> </w:t>
      </w:r>
      <w:r w:rsidRPr="001277C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ru-RU"/>
          <w14:ligatures w14:val="none"/>
        </w:rPr>
        <w:t>=</w:t>
      </w:r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 xml:space="preserve"> </w:t>
      </w:r>
      <w:r w:rsidRPr="00A86473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data</w:t>
      </w:r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>[[</w:t>
      </w:r>
      <w:r w:rsidRPr="001277C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>'</w:t>
      </w:r>
      <w:r w:rsidRPr="00A86473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BICARB</w:t>
      </w:r>
      <w:r w:rsidRPr="001277C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>'</w:t>
      </w:r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 xml:space="preserve">, </w:t>
      </w:r>
      <w:r w:rsidRPr="001277C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>'</w:t>
      </w:r>
      <w:r w:rsidRPr="00A86473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AGE</w:t>
      </w:r>
      <w:r w:rsidRPr="001277C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>'</w:t>
      </w:r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>]].</w:t>
      </w:r>
      <w:proofErr w:type="spellStart"/>
      <w:r w:rsidRPr="00A86473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corr</w:t>
      </w:r>
      <w:proofErr w:type="spellEnd"/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>(</w:t>
      </w:r>
      <w:r w:rsidRPr="00A86473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method</w:t>
      </w:r>
      <w:r w:rsidRPr="001277C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ru-RU"/>
          <w14:ligatures w14:val="none"/>
        </w:rPr>
        <w:t>=</w:t>
      </w:r>
      <w:r w:rsidRPr="001277C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A86473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pearson</w:t>
      </w:r>
      <w:proofErr w:type="spellEnd"/>
      <w:r w:rsidRPr="001277C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>'</w:t>
      </w:r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>)</w:t>
      </w:r>
    </w:p>
    <w:p w14:paraId="39517761" w14:textId="77777777" w:rsidR="00A86473" w:rsidRPr="001277C3" w:rsidRDefault="00A86473" w:rsidP="00A864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</w:pPr>
    </w:p>
    <w:p w14:paraId="055D959D" w14:textId="77777777" w:rsidR="00A86473" w:rsidRPr="00A86473" w:rsidRDefault="00A86473" w:rsidP="00A864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</w:pPr>
      <w:r w:rsidRPr="00A86473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ru-RU"/>
          <w14:ligatures w14:val="none"/>
        </w:rPr>
        <w:t xml:space="preserve"># </w:t>
      </w:r>
      <w:proofErr w:type="spellStart"/>
      <w:r w:rsidRPr="00A86473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ru-RU"/>
          <w14:ligatures w14:val="none"/>
        </w:rPr>
        <w:t>Спирмен</w:t>
      </w:r>
      <w:proofErr w:type="spellEnd"/>
      <w:r w:rsidRPr="00A86473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ru-RU"/>
          <w14:ligatures w14:val="none"/>
        </w:rPr>
        <w:t xml:space="preserve"> (непараметрический)</w:t>
      </w:r>
    </w:p>
    <w:p w14:paraId="0BAE998F" w14:textId="22B29802" w:rsidR="007D3408" w:rsidRPr="001277C3" w:rsidRDefault="00A86473" w:rsidP="00A8647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</w:pPr>
      <w:proofErr w:type="spellStart"/>
      <w:r w:rsidRPr="00A86473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corr</w:t>
      </w:r>
      <w:proofErr w:type="spellEnd"/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 xml:space="preserve"> </w:t>
      </w:r>
      <w:r w:rsidRPr="001277C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ru-RU"/>
          <w14:ligatures w14:val="none"/>
        </w:rPr>
        <w:t>=</w:t>
      </w:r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 xml:space="preserve"> </w:t>
      </w:r>
      <w:r w:rsidRPr="00A86473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data</w:t>
      </w:r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>[[</w:t>
      </w:r>
      <w:r w:rsidRPr="001277C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>'</w:t>
      </w:r>
      <w:r w:rsidRPr="00A86473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BICARB</w:t>
      </w:r>
      <w:r w:rsidRPr="001277C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>'</w:t>
      </w:r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 xml:space="preserve">, </w:t>
      </w:r>
      <w:r w:rsidRPr="001277C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>'</w:t>
      </w:r>
      <w:r w:rsidRPr="00A86473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AGE</w:t>
      </w:r>
      <w:r w:rsidRPr="001277C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>'</w:t>
      </w:r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>]].</w:t>
      </w:r>
      <w:proofErr w:type="spellStart"/>
      <w:r w:rsidRPr="00A86473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corr</w:t>
      </w:r>
      <w:proofErr w:type="spellEnd"/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>(</w:t>
      </w:r>
      <w:r w:rsidRPr="00A86473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method</w:t>
      </w:r>
      <w:r w:rsidRPr="001277C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ru-RU"/>
          <w14:ligatures w14:val="none"/>
        </w:rPr>
        <w:t>=</w:t>
      </w:r>
      <w:r w:rsidRPr="001277C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>'</w:t>
      </w:r>
      <w:r w:rsidRPr="00A86473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spearman</w:t>
      </w:r>
      <w:r w:rsidRPr="001277C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>'</w:t>
      </w:r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>)</w:t>
      </w:r>
    </w:p>
    <w:p w14:paraId="387E5A98" w14:textId="77777777" w:rsidR="00A86473" w:rsidRPr="001277C3" w:rsidRDefault="00A86473" w:rsidP="00A86473">
      <w:pPr>
        <w:shd w:val="clear" w:color="auto" w:fill="FDF6E3"/>
        <w:spacing w:after="0" w:line="285" w:lineRule="atLeast"/>
        <w:rPr>
          <w:rStyle w:val="a4"/>
          <w:rFonts w:ascii="Consolas" w:eastAsia="Times New Roman" w:hAnsi="Consolas" w:cs="Times New Roman"/>
          <w:b w:val="0"/>
          <w:bCs w:val="0"/>
          <w:color w:val="657B83"/>
          <w:kern w:val="0"/>
          <w:sz w:val="21"/>
          <w:szCs w:val="21"/>
          <w:lang w:eastAsia="ru-RU"/>
          <w14:ligatures w14:val="none"/>
        </w:rPr>
      </w:pPr>
    </w:p>
    <w:p w14:paraId="1560648D" w14:textId="2FB346C4" w:rsidR="007D3408" w:rsidRDefault="007D3408" w:rsidP="007D3408">
      <w:pPr>
        <w:pStyle w:val="3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b/>
          <w:bCs/>
          <w:color w:val="404040"/>
        </w:rPr>
        <w:t>5. Регрессионный анализ</w:t>
      </w:r>
    </w:p>
    <w:p w14:paraId="2DFE1FB5" w14:textId="77777777" w:rsidR="007D3408" w:rsidRDefault="007D3408" w:rsidP="007D3408">
      <w:pPr>
        <w:pStyle w:val="a3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Для чего:</w:t>
      </w:r>
      <w:r>
        <w:rPr>
          <w:rFonts w:ascii="Segoe UI" w:hAnsi="Segoe UI" w:cs="Segoe UI"/>
          <w:color w:val="404040"/>
        </w:rPr>
        <w:t> Учет влияния нескольких факторов</w:t>
      </w:r>
      <w:r>
        <w:rPr>
          <w:rFonts w:ascii="Segoe UI" w:hAnsi="Segoe UI" w:cs="Segoe UI"/>
          <w:color w:val="404040"/>
        </w:rPr>
        <w:br/>
      </w:r>
      <w:r>
        <w:rPr>
          <w:rStyle w:val="a4"/>
          <w:rFonts w:ascii="Segoe UI" w:hAnsi="Segoe UI" w:cs="Segoe UI"/>
          <w:color w:val="404040"/>
        </w:rPr>
        <w:t>Модели:</w:t>
      </w:r>
    </w:p>
    <w:p w14:paraId="09133C39" w14:textId="77777777" w:rsidR="007D3408" w:rsidRDefault="007D3408" w:rsidP="007D3408">
      <w:pPr>
        <w:pStyle w:val="a3"/>
        <w:numPr>
          <w:ilvl w:val="0"/>
          <w:numId w:val="3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Линейная регрессия</w:t>
      </w:r>
      <w:r>
        <w:rPr>
          <w:rFonts w:ascii="Segoe UI" w:hAnsi="Segoe UI" w:cs="Segoe UI"/>
          <w:color w:val="404040"/>
        </w:rPr>
        <w:t> для непрерывных исходов</w:t>
      </w:r>
    </w:p>
    <w:p w14:paraId="41FA058A" w14:textId="77777777" w:rsidR="007D3408" w:rsidRDefault="007D3408" w:rsidP="007D3408">
      <w:pPr>
        <w:pStyle w:val="a3"/>
        <w:numPr>
          <w:ilvl w:val="0"/>
          <w:numId w:val="3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Логистическая регрессия</w:t>
      </w:r>
      <w:r>
        <w:rPr>
          <w:rFonts w:ascii="Segoe UI" w:hAnsi="Segoe UI" w:cs="Segoe UI"/>
          <w:color w:val="404040"/>
        </w:rPr>
        <w:t> для бинарных исходов (смерть да/нет)</w:t>
      </w:r>
    </w:p>
    <w:p w14:paraId="2784E249" w14:textId="77777777" w:rsidR="00113FBC" w:rsidRPr="007D3408" w:rsidRDefault="00113FBC" w:rsidP="007D3408">
      <w:pPr>
        <w:pStyle w:val="a3"/>
        <w:rPr>
          <w:rFonts w:ascii="Segoe UI" w:hAnsi="Segoe UI" w:cs="Segoe UI"/>
          <w:color w:val="404040"/>
        </w:rPr>
      </w:pPr>
    </w:p>
    <w:p w14:paraId="37DCAAF4" w14:textId="77777777" w:rsidR="007D3408" w:rsidRDefault="007D3408" w:rsidP="007D3408">
      <w:pPr>
        <w:pStyle w:val="3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b/>
          <w:bCs/>
          <w:color w:val="404040"/>
        </w:rPr>
        <w:t>6. Анализ выживаемости (если есть данные по времени)</w:t>
      </w:r>
    </w:p>
    <w:p w14:paraId="279725A0" w14:textId="77777777" w:rsidR="007D3408" w:rsidRDefault="007D3408" w:rsidP="007D3408">
      <w:pPr>
        <w:pStyle w:val="a3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Методы:</w:t>
      </w:r>
    </w:p>
    <w:p w14:paraId="6C8B3826" w14:textId="77777777" w:rsidR="007D3408" w:rsidRDefault="007D3408" w:rsidP="007D3408">
      <w:pPr>
        <w:pStyle w:val="a3"/>
        <w:numPr>
          <w:ilvl w:val="0"/>
          <w:numId w:val="32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4"/>
          <w:rFonts w:ascii="Segoe UI" w:hAnsi="Segoe UI" w:cs="Segoe UI"/>
          <w:color w:val="404040"/>
        </w:rPr>
        <w:t>Kaplan-Meier</w:t>
      </w:r>
      <w:proofErr w:type="spellEnd"/>
      <w:r>
        <w:rPr>
          <w:rFonts w:ascii="Segoe UI" w:hAnsi="Segoe UI" w:cs="Segoe UI"/>
          <w:color w:val="404040"/>
        </w:rPr>
        <w:t> для оценки кривых выживаемости</w:t>
      </w:r>
    </w:p>
    <w:p w14:paraId="33F5FF85" w14:textId="77777777" w:rsidR="007D3408" w:rsidRDefault="007D3408" w:rsidP="007D3408">
      <w:pPr>
        <w:pStyle w:val="a3"/>
        <w:numPr>
          <w:ilvl w:val="0"/>
          <w:numId w:val="32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4"/>
          <w:rFonts w:ascii="Segoe UI" w:hAnsi="Segoe UI" w:cs="Segoe UI"/>
          <w:color w:val="404040"/>
        </w:rPr>
        <w:t>Cox</w:t>
      </w:r>
      <w:proofErr w:type="spellEnd"/>
      <w:r>
        <w:rPr>
          <w:rStyle w:val="a4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a4"/>
          <w:rFonts w:ascii="Segoe UI" w:hAnsi="Segoe UI" w:cs="Segoe UI"/>
          <w:color w:val="404040"/>
        </w:rPr>
        <w:t>regression</w:t>
      </w:r>
      <w:proofErr w:type="spellEnd"/>
      <w:r>
        <w:rPr>
          <w:rFonts w:ascii="Segoe UI" w:hAnsi="Segoe UI" w:cs="Segoe UI"/>
          <w:color w:val="404040"/>
        </w:rPr>
        <w:t> для учета нескольких факторов риска</w:t>
      </w:r>
    </w:p>
    <w:p w14:paraId="34714985" w14:textId="77777777" w:rsidR="007D3408" w:rsidRPr="007C65B1" w:rsidRDefault="007D3408" w:rsidP="007D340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7C65B1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lastRenderedPageBreak/>
        <w:t>from</w:t>
      </w:r>
      <w:r w:rsidRPr="007C65B1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lifelines </w:t>
      </w:r>
      <w:r w:rsidRPr="007C65B1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import</w:t>
      </w:r>
      <w:r w:rsidRPr="007C65B1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C65B1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KaplanMeierFitter</w:t>
      </w:r>
      <w:proofErr w:type="spellEnd"/>
    </w:p>
    <w:p w14:paraId="791E38D9" w14:textId="77777777" w:rsidR="007D3408" w:rsidRPr="007C65B1" w:rsidRDefault="007D3408" w:rsidP="007D340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</w:p>
    <w:p w14:paraId="1777CC41" w14:textId="77777777" w:rsidR="007D3408" w:rsidRPr="001277C3" w:rsidRDefault="007D3408" w:rsidP="007D340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1277C3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kmf</w:t>
      </w:r>
      <w:proofErr w:type="spellEnd"/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277C3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KaplanMeierFitter</w:t>
      </w:r>
      <w:proofErr w:type="spellEnd"/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()</w:t>
      </w:r>
    </w:p>
    <w:p w14:paraId="69E390FC" w14:textId="77777777" w:rsidR="007D3408" w:rsidRPr="007D3408" w:rsidRDefault="007D3408" w:rsidP="007D340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D340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kmf</w:t>
      </w:r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.fit</w:t>
      </w:r>
      <w:proofErr w:type="spellEnd"/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(durations</w:t>
      </w:r>
      <w:r w:rsidRPr="007D3408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7D340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data</w:t>
      </w:r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[</w:t>
      </w:r>
      <w:r w:rsidRPr="007D3408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'TIME'</w:t>
      </w:r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], </w:t>
      </w:r>
      <w:proofErr w:type="spellStart"/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event_observed</w:t>
      </w:r>
      <w:proofErr w:type="spellEnd"/>
      <w:r w:rsidRPr="007D3408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7D340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data</w:t>
      </w:r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[</w:t>
      </w:r>
      <w:r w:rsidRPr="007D3408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'MORTSTAT'</w:t>
      </w:r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])</w:t>
      </w:r>
    </w:p>
    <w:p w14:paraId="5A3DF64D" w14:textId="77777777" w:rsidR="007D3408" w:rsidRPr="007D3408" w:rsidRDefault="007D3408" w:rsidP="007D340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D340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kmf</w:t>
      </w:r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.plot_survival_function</w:t>
      </w:r>
      <w:proofErr w:type="spellEnd"/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()</w:t>
      </w:r>
    </w:p>
    <w:p w14:paraId="161ED140" w14:textId="77777777" w:rsidR="007D3408" w:rsidRPr="007D3408" w:rsidRDefault="007D3408" w:rsidP="007D340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D3408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RU"/>
          <w14:ligatures w14:val="none"/>
        </w:rPr>
        <w:t>plt</w:t>
      </w:r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.</w:t>
      </w:r>
      <w:r w:rsidRPr="007D340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title</w:t>
      </w:r>
      <w:proofErr w:type="spellEnd"/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</w:t>
      </w:r>
      <w:r w:rsidRPr="007D3408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</w:t>
      </w:r>
      <w:r w:rsidRPr="007D3408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>Кривая</w:t>
      </w:r>
      <w:r w:rsidRPr="007D3408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3408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>выживаемости</w:t>
      </w:r>
      <w:r w:rsidRPr="007D3408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</w:t>
      </w:r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)</w:t>
      </w:r>
    </w:p>
    <w:p w14:paraId="374E3F98" w14:textId="77777777" w:rsidR="007D3408" w:rsidRPr="007D3408" w:rsidRDefault="007D3408" w:rsidP="007D340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D3408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RU"/>
          <w14:ligatures w14:val="none"/>
        </w:rPr>
        <w:t>plt</w:t>
      </w:r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.</w:t>
      </w:r>
      <w:r w:rsidRPr="007D340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show</w:t>
      </w:r>
      <w:proofErr w:type="spellEnd"/>
      <w:r w:rsidRPr="007D3408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()</w:t>
      </w:r>
    </w:p>
    <w:p w14:paraId="6959A27D" w14:textId="77777777" w:rsidR="007D3408" w:rsidRDefault="007D3408" w:rsidP="007D3408">
      <w:pPr>
        <w:pStyle w:val="3"/>
        <w:rPr>
          <w:rStyle w:val="a4"/>
          <w:rFonts w:ascii="Segoe UI" w:hAnsi="Segoe UI" w:cs="Segoe UI"/>
          <w:b/>
          <w:bCs/>
          <w:color w:val="404040"/>
          <w:lang w:val="en-US"/>
        </w:rPr>
      </w:pPr>
    </w:p>
    <w:p w14:paraId="0D4B9841" w14:textId="75236153" w:rsidR="007D3408" w:rsidRPr="007D3408" w:rsidRDefault="007D3408" w:rsidP="007D3408">
      <w:pPr>
        <w:pStyle w:val="3"/>
        <w:rPr>
          <w:rFonts w:ascii="Segoe UI" w:hAnsi="Segoe UI" w:cs="Segoe UI"/>
          <w:color w:val="404040"/>
          <w:lang w:val="en-US"/>
        </w:rPr>
      </w:pPr>
      <w:r w:rsidRPr="007D3408">
        <w:rPr>
          <w:rStyle w:val="a4"/>
          <w:rFonts w:ascii="Segoe UI" w:hAnsi="Segoe UI" w:cs="Segoe UI"/>
          <w:b/>
          <w:bCs/>
          <w:color w:val="404040"/>
          <w:lang w:val="en-US"/>
        </w:rPr>
        <w:t xml:space="preserve">7. </w:t>
      </w:r>
      <w:r>
        <w:rPr>
          <w:rStyle w:val="a4"/>
          <w:rFonts w:ascii="Segoe UI" w:hAnsi="Segoe UI" w:cs="Segoe UI"/>
          <w:b/>
          <w:bCs/>
          <w:color w:val="404040"/>
        </w:rPr>
        <w:t>Дополнительные</w:t>
      </w:r>
      <w:r w:rsidRPr="007D3408">
        <w:rPr>
          <w:rStyle w:val="a4"/>
          <w:rFonts w:ascii="Segoe UI" w:hAnsi="Segoe UI" w:cs="Segoe UI"/>
          <w:b/>
          <w:bCs/>
          <w:color w:val="404040"/>
          <w:lang w:val="en-US"/>
        </w:rPr>
        <w:t xml:space="preserve"> </w:t>
      </w:r>
      <w:r>
        <w:rPr>
          <w:rStyle w:val="a4"/>
          <w:rFonts w:ascii="Segoe UI" w:hAnsi="Segoe UI" w:cs="Segoe UI"/>
          <w:b/>
          <w:bCs/>
          <w:color w:val="404040"/>
        </w:rPr>
        <w:t>методы</w:t>
      </w:r>
    </w:p>
    <w:p w14:paraId="281C9F5A" w14:textId="77777777" w:rsidR="007D3408" w:rsidRDefault="007D3408" w:rsidP="007D3408">
      <w:pPr>
        <w:pStyle w:val="a3"/>
        <w:numPr>
          <w:ilvl w:val="0"/>
          <w:numId w:val="3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ANOVA</w:t>
      </w:r>
      <w:r>
        <w:rPr>
          <w:rFonts w:ascii="Segoe UI" w:hAnsi="Segoe UI" w:cs="Segoe UI"/>
          <w:color w:val="404040"/>
        </w:rPr>
        <w:t> для сравнения 3+ групп</w:t>
      </w:r>
    </w:p>
    <w:p w14:paraId="6D1A10D5" w14:textId="77777777" w:rsidR="007D3408" w:rsidRDefault="007D3408" w:rsidP="007D3408">
      <w:pPr>
        <w:pStyle w:val="a3"/>
        <w:numPr>
          <w:ilvl w:val="0"/>
          <w:numId w:val="3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Множественные сравнения</w:t>
      </w:r>
      <w:r>
        <w:rPr>
          <w:rFonts w:ascii="Segoe UI" w:hAnsi="Segoe UI" w:cs="Segoe UI"/>
          <w:color w:val="404040"/>
        </w:rPr>
        <w:t xml:space="preserve"> (поправка </w:t>
      </w:r>
      <w:proofErr w:type="spellStart"/>
      <w:r>
        <w:rPr>
          <w:rFonts w:ascii="Segoe UI" w:hAnsi="Segoe UI" w:cs="Segoe UI"/>
          <w:color w:val="404040"/>
        </w:rPr>
        <w:t>Бонферрони</w:t>
      </w:r>
      <w:proofErr w:type="spellEnd"/>
      <w:r>
        <w:rPr>
          <w:rFonts w:ascii="Segoe UI" w:hAnsi="Segoe UI" w:cs="Segoe UI"/>
          <w:color w:val="404040"/>
        </w:rPr>
        <w:t>)</w:t>
      </w:r>
    </w:p>
    <w:p w14:paraId="1C04A179" w14:textId="77777777" w:rsidR="007D3408" w:rsidRDefault="007D3408" w:rsidP="007D3408">
      <w:pPr>
        <w:pStyle w:val="a3"/>
        <w:numPr>
          <w:ilvl w:val="0"/>
          <w:numId w:val="33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4"/>
          <w:rFonts w:ascii="Segoe UI" w:hAnsi="Segoe UI" w:cs="Segoe UI"/>
          <w:color w:val="404040"/>
        </w:rPr>
        <w:t>Bootstrap</w:t>
      </w:r>
      <w:proofErr w:type="spellEnd"/>
      <w:r>
        <w:rPr>
          <w:rFonts w:ascii="Segoe UI" w:hAnsi="Segoe UI" w:cs="Segoe UI"/>
          <w:color w:val="404040"/>
        </w:rPr>
        <w:t> для оценки доверительных интервалов</w:t>
      </w:r>
    </w:p>
    <w:p w14:paraId="78B351FB" w14:textId="77777777" w:rsidR="007D3408" w:rsidRDefault="00B15A61" w:rsidP="007D3408">
      <w:pPr>
        <w:rPr>
          <w:rFonts w:ascii="Times New Roman" w:hAnsi="Times New Roman" w:cs="Times New Roman"/>
        </w:rPr>
      </w:pPr>
      <w:r>
        <w:pict w14:anchorId="03451BE3">
          <v:rect id="_x0000_i1029" style="width:0;height:.75pt" o:hralign="center" o:hrstd="t" o:hrnoshade="t" o:hr="t" fillcolor="#404040" stroked="f"/>
        </w:pict>
      </w:r>
    </w:p>
    <w:p w14:paraId="125CFEC6" w14:textId="77777777" w:rsidR="007D3408" w:rsidRDefault="007D3408" w:rsidP="007D3408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Выбор метода зависит от:</w:t>
      </w:r>
    </w:p>
    <w:p w14:paraId="14A6BDAF" w14:textId="77777777" w:rsidR="007D3408" w:rsidRDefault="007D3408" w:rsidP="007D3408">
      <w:pPr>
        <w:pStyle w:val="a3"/>
        <w:numPr>
          <w:ilvl w:val="0"/>
          <w:numId w:val="3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Типа данных (непрерывные/категориальные)</w:t>
      </w:r>
    </w:p>
    <w:p w14:paraId="5BC7AE8D" w14:textId="77777777" w:rsidR="007D3408" w:rsidRDefault="007D3408" w:rsidP="007D3408">
      <w:pPr>
        <w:pStyle w:val="a3"/>
        <w:numPr>
          <w:ilvl w:val="0"/>
          <w:numId w:val="3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Распределения (нормальное/ненормальное)</w:t>
      </w:r>
    </w:p>
    <w:p w14:paraId="1680381C" w14:textId="77777777" w:rsidR="007D3408" w:rsidRDefault="007D3408" w:rsidP="007D3408">
      <w:pPr>
        <w:pStyle w:val="a3"/>
        <w:numPr>
          <w:ilvl w:val="0"/>
          <w:numId w:val="3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Количество групп сравнения</w:t>
      </w:r>
    </w:p>
    <w:p w14:paraId="4FF53854" w14:textId="77777777" w:rsidR="007D3408" w:rsidRDefault="007D3408" w:rsidP="007D3408">
      <w:pPr>
        <w:pStyle w:val="a3"/>
        <w:numPr>
          <w:ilvl w:val="0"/>
          <w:numId w:val="3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Наличия смешивающих факторов</w:t>
      </w:r>
    </w:p>
    <w:p w14:paraId="0D7EC429" w14:textId="5D930954" w:rsidR="007D3408" w:rsidRDefault="007D3408" w:rsidP="007D3408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Для нашего исследования с бинарным исходом (смерть) и непрерывным предиктором (бикарбонат) оптимально:</w:t>
      </w:r>
    </w:p>
    <w:p w14:paraId="533823F9" w14:textId="77777777" w:rsidR="007D3408" w:rsidRDefault="007D3408" w:rsidP="007D3408">
      <w:pPr>
        <w:pStyle w:val="a3"/>
        <w:numPr>
          <w:ilvl w:val="0"/>
          <w:numId w:val="3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Основной анализ</w:t>
      </w:r>
      <w:r>
        <w:rPr>
          <w:rFonts w:ascii="Segoe UI" w:hAnsi="Segoe UI" w:cs="Segoe UI"/>
          <w:color w:val="404040"/>
        </w:rPr>
        <w:t>: U-тест Манна-Уитни или логистическая регрессия</w:t>
      </w:r>
    </w:p>
    <w:p w14:paraId="2BC8E173" w14:textId="77777777" w:rsidR="007D3408" w:rsidRDefault="007D3408" w:rsidP="007D3408">
      <w:pPr>
        <w:pStyle w:val="a3"/>
        <w:numPr>
          <w:ilvl w:val="0"/>
          <w:numId w:val="3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Дополнительно</w:t>
      </w:r>
      <w:r>
        <w:rPr>
          <w:rFonts w:ascii="Segoe UI" w:hAnsi="Segoe UI" w:cs="Segoe UI"/>
          <w:color w:val="404040"/>
        </w:rPr>
        <w:t xml:space="preserve">: Корреляция </w:t>
      </w:r>
      <w:proofErr w:type="spellStart"/>
      <w:r>
        <w:rPr>
          <w:rFonts w:ascii="Segoe UI" w:hAnsi="Segoe UI" w:cs="Segoe UI"/>
          <w:color w:val="404040"/>
        </w:rPr>
        <w:t>Спирмена</w:t>
      </w:r>
      <w:proofErr w:type="spellEnd"/>
      <w:r>
        <w:rPr>
          <w:rFonts w:ascii="Segoe UI" w:hAnsi="Segoe UI" w:cs="Segoe UI"/>
          <w:color w:val="404040"/>
        </w:rPr>
        <w:t xml:space="preserve"> + визуализация</w:t>
      </w:r>
    </w:p>
    <w:p w14:paraId="547DB206" w14:textId="2103B11E" w:rsidR="007D3408" w:rsidRDefault="007D3408" w:rsidP="007D3408">
      <w:pPr>
        <w:pStyle w:val="a3"/>
        <w:numPr>
          <w:ilvl w:val="0"/>
          <w:numId w:val="35"/>
        </w:numPr>
        <w:pBdr>
          <w:bottom w:val="single" w:sz="12" w:space="1" w:color="auto"/>
        </w:pBd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Для подгрупп</w:t>
      </w:r>
      <w:r>
        <w:rPr>
          <w:rFonts w:ascii="Segoe UI" w:hAnsi="Segoe UI" w:cs="Segoe UI"/>
          <w:color w:val="404040"/>
        </w:rPr>
        <w:t>: Стратифицированный анализ по возрасту/полу</w:t>
      </w:r>
    </w:p>
    <w:p w14:paraId="495E20D4" w14:textId="77777777" w:rsidR="001277C3" w:rsidRDefault="001277C3" w:rsidP="001277C3">
      <w:pPr>
        <w:pStyle w:val="3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b/>
          <w:bCs/>
          <w:color w:val="404040"/>
        </w:rPr>
        <w:t>Описание метода исследования</w:t>
      </w:r>
    </w:p>
    <w:p w14:paraId="3B1E3B42" w14:textId="77777777" w:rsidR="001277C3" w:rsidRDefault="001277C3" w:rsidP="001277C3">
      <w:pPr>
        <w:pStyle w:val="a3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Своими словами:</w:t>
      </w:r>
      <w:r>
        <w:rPr>
          <w:rFonts w:ascii="Segoe UI" w:hAnsi="Segoe UI" w:cs="Segoe UI"/>
          <w:color w:val="404040"/>
        </w:rPr>
        <w:br/>
        <w:t>Для проверки гипотезы о связи хронического субклинического ацидоза (ХСА) с риском смерти будет проведен </w:t>
      </w:r>
      <w:r>
        <w:rPr>
          <w:rStyle w:val="a4"/>
          <w:rFonts w:ascii="Segoe UI" w:hAnsi="Segoe UI" w:cs="Segoe UI"/>
          <w:color w:val="404040"/>
        </w:rPr>
        <w:t>анализ выживаемости</w:t>
      </w:r>
      <w:r>
        <w:rPr>
          <w:rFonts w:ascii="Segoe UI" w:hAnsi="Segoe UI" w:cs="Segoe UI"/>
          <w:color w:val="404040"/>
        </w:rPr>
        <w:t> (</w:t>
      </w:r>
      <w:proofErr w:type="spellStart"/>
      <w:r>
        <w:rPr>
          <w:rFonts w:ascii="Segoe UI" w:hAnsi="Segoe UI" w:cs="Segoe UI"/>
          <w:color w:val="404040"/>
        </w:rPr>
        <w:t>survival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analysis</w:t>
      </w:r>
      <w:proofErr w:type="spellEnd"/>
      <w:r>
        <w:rPr>
          <w:rFonts w:ascii="Segoe UI" w:hAnsi="Segoe UI" w:cs="Segoe UI"/>
          <w:color w:val="404040"/>
        </w:rPr>
        <w:t>) с использованием </w:t>
      </w:r>
      <w:r>
        <w:rPr>
          <w:rStyle w:val="a4"/>
          <w:rFonts w:ascii="Segoe UI" w:hAnsi="Segoe UI" w:cs="Segoe UI"/>
          <w:color w:val="404040"/>
        </w:rPr>
        <w:t>регрессии Кокса</w:t>
      </w:r>
      <w:r>
        <w:rPr>
          <w:rFonts w:ascii="Segoe UI" w:hAnsi="Segoe UI" w:cs="Segoe UI"/>
          <w:color w:val="404040"/>
        </w:rPr>
        <w:t> (</w:t>
      </w:r>
      <w:proofErr w:type="spellStart"/>
      <w:r>
        <w:rPr>
          <w:rFonts w:ascii="Segoe UI" w:hAnsi="Segoe UI" w:cs="Segoe UI"/>
          <w:color w:val="404040"/>
        </w:rPr>
        <w:t>Cox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proportional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hazards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model</w:t>
      </w:r>
      <w:proofErr w:type="spellEnd"/>
      <w:r>
        <w:rPr>
          <w:rFonts w:ascii="Segoe UI" w:hAnsi="Segoe UI" w:cs="Segoe UI"/>
          <w:color w:val="404040"/>
        </w:rPr>
        <w:t>). Этот метод позволяет:</w:t>
      </w:r>
    </w:p>
    <w:p w14:paraId="11D42F71" w14:textId="77777777" w:rsidR="001277C3" w:rsidRDefault="001277C3" w:rsidP="001277C3">
      <w:pPr>
        <w:pStyle w:val="a3"/>
        <w:numPr>
          <w:ilvl w:val="0"/>
          <w:numId w:val="3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Учесть </w:t>
      </w:r>
      <w:r>
        <w:rPr>
          <w:rStyle w:val="a4"/>
          <w:rFonts w:ascii="Segoe UI" w:hAnsi="Segoe UI" w:cs="Segoe UI"/>
          <w:color w:val="404040"/>
        </w:rPr>
        <w:t>время до наступления исхода</w:t>
      </w:r>
      <w:r>
        <w:rPr>
          <w:rFonts w:ascii="Segoe UI" w:hAnsi="Segoe UI" w:cs="Segoe UI"/>
          <w:color w:val="404040"/>
        </w:rPr>
        <w:t> (смерти) и </w:t>
      </w:r>
      <w:r>
        <w:rPr>
          <w:rStyle w:val="a4"/>
          <w:rFonts w:ascii="Segoe UI" w:hAnsi="Segoe UI" w:cs="Segoe UI"/>
          <w:color w:val="404040"/>
        </w:rPr>
        <w:t>цензурированные данные</w:t>
      </w:r>
      <w:r>
        <w:rPr>
          <w:rFonts w:ascii="Segoe UI" w:hAnsi="Segoe UI" w:cs="Segoe UI"/>
          <w:color w:val="404040"/>
        </w:rPr>
        <w:t> (пациенты, выбывшие из наблюдения).</w:t>
      </w:r>
    </w:p>
    <w:p w14:paraId="142CBB13" w14:textId="77777777" w:rsidR="001277C3" w:rsidRDefault="001277C3" w:rsidP="001277C3">
      <w:pPr>
        <w:pStyle w:val="a3"/>
        <w:numPr>
          <w:ilvl w:val="0"/>
          <w:numId w:val="3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Оценить влияние уровня бикарбоната (HCO₃⁻) на смертность, </w:t>
      </w:r>
      <w:r>
        <w:rPr>
          <w:rStyle w:val="a4"/>
          <w:rFonts w:ascii="Segoe UI" w:hAnsi="Segoe UI" w:cs="Segoe UI"/>
          <w:color w:val="404040"/>
        </w:rPr>
        <w:t>контролируя смешанные факторы</w:t>
      </w:r>
      <w:r>
        <w:rPr>
          <w:rFonts w:ascii="Segoe UI" w:hAnsi="Segoe UI" w:cs="Segoe UI"/>
          <w:color w:val="404040"/>
        </w:rPr>
        <w:t> (возраст, ХБП, сопутствующие заболевания).</w:t>
      </w:r>
    </w:p>
    <w:p w14:paraId="62A7B6DD" w14:textId="77777777" w:rsidR="001277C3" w:rsidRDefault="001277C3" w:rsidP="001277C3">
      <w:pPr>
        <w:pStyle w:val="a3"/>
        <w:rPr>
          <w:rStyle w:val="a4"/>
          <w:rFonts w:ascii="Segoe UI" w:hAnsi="Segoe UI" w:cs="Segoe UI"/>
          <w:color w:val="404040"/>
        </w:rPr>
      </w:pPr>
    </w:p>
    <w:p w14:paraId="13118426" w14:textId="6ED0FDDB" w:rsidR="001277C3" w:rsidRDefault="001277C3" w:rsidP="001277C3">
      <w:pPr>
        <w:pStyle w:val="a3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lastRenderedPageBreak/>
        <w:t>Ключевые шаги:</w:t>
      </w:r>
    </w:p>
    <w:p w14:paraId="22075AC8" w14:textId="77777777" w:rsidR="001277C3" w:rsidRDefault="001277C3" w:rsidP="001277C3">
      <w:pPr>
        <w:pStyle w:val="a3"/>
        <w:numPr>
          <w:ilvl w:val="0"/>
          <w:numId w:val="3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Расчет времени наблюдения</w:t>
      </w:r>
      <w:r>
        <w:rPr>
          <w:rFonts w:ascii="Segoe UI" w:hAnsi="Segoe UI" w:cs="Segoe UI"/>
          <w:color w:val="404040"/>
        </w:rPr>
        <w:t>: от момента первого измерения HCO₃⁻ до смерти или конца исследования.</w:t>
      </w:r>
    </w:p>
    <w:p w14:paraId="0F326E3F" w14:textId="77777777" w:rsidR="001277C3" w:rsidRDefault="001277C3" w:rsidP="001277C3">
      <w:pPr>
        <w:pStyle w:val="a3"/>
        <w:numPr>
          <w:ilvl w:val="0"/>
          <w:numId w:val="3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Стратификация по уровню HCO₃⁻</w:t>
      </w:r>
      <w:r>
        <w:rPr>
          <w:rFonts w:ascii="Segoe UI" w:hAnsi="Segoe UI" w:cs="Segoe UI"/>
          <w:color w:val="404040"/>
        </w:rPr>
        <w:t xml:space="preserve">: например, &lt;22 </w:t>
      </w:r>
      <w:proofErr w:type="spellStart"/>
      <w:r>
        <w:rPr>
          <w:rFonts w:ascii="Segoe UI" w:hAnsi="Segoe UI" w:cs="Segoe UI"/>
          <w:color w:val="404040"/>
        </w:rPr>
        <w:t>ммоль</w:t>
      </w:r>
      <w:proofErr w:type="spellEnd"/>
      <w:r>
        <w:rPr>
          <w:rFonts w:ascii="Segoe UI" w:hAnsi="Segoe UI" w:cs="Segoe UI"/>
          <w:color w:val="404040"/>
        </w:rPr>
        <w:t xml:space="preserve">/л (ацидоз) </w:t>
      </w:r>
      <w:proofErr w:type="spellStart"/>
      <w:r>
        <w:rPr>
          <w:rFonts w:ascii="Segoe UI" w:hAnsi="Segoe UI" w:cs="Segoe UI"/>
          <w:color w:val="404040"/>
        </w:rPr>
        <w:t>vs</w:t>
      </w:r>
      <w:proofErr w:type="spellEnd"/>
      <w:r>
        <w:rPr>
          <w:rFonts w:ascii="Segoe UI" w:hAnsi="Segoe UI" w:cs="Segoe UI"/>
          <w:color w:val="404040"/>
        </w:rPr>
        <w:t xml:space="preserve"> ≥22 </w:t>
      </w:r>
      <w:proofErr w:type="spellStart"/>
      <w:r>
        <w:rPr>
          <w:rFonts w:ascii="Segoe UI" w:hAnsi="Segoe UI" w:cs="Segoe UI"/>
          <w:color w:val="404040"/>
        </w:rPr>
        <w:t>ммоль</w:t>
      </w:r>
      <w:proofErr w:type="spellEnd"/>
      <w:r>
        <w:rPr>
          <w:rFonts w:ascii="Segoe UI" w:hAnsi="Segoe UI" w:cs="Segoe UI"/>
          <w:color w:val="404040"/>
        </w:rPr>
        <w:t>/л.</w:t>
      </w:r>
    </w:p>
    <w:p w14:paraId="1CBC1439" w14:textId="77777777" w:rsidR="001277C3" w:rsidRDefault="001277C3" w:rsidP="001277C3">
      <w:pPr>
        <w:pStyle w:val="a3"/>
        <w:numPr>
          <w:ilvl w:val="0"/>
          <w:numId w:val="3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Построение кривых Каплана-Мейера</w:t>
      </w:r>
      <w:r>
        <w:rPr>
          <w:rFonts w:ascii="Segoe UI" w:hAnsi="Segoe UI" w:cs="Segoe UI"/>
          <w:color w:val="404040"/>
        </w:rPr>
        <w:t> для визуализации различий в выживаемости между группами.</w:t>
      </w:r>
    </w:p>
    <w:p w14:paraId="76607E0F" w14:textId="77777777" w:rsidR="001277C3" w:rsidRDefault="001277C3" w:rsidP="001277C3">
      <w:pPr>
        <w:pStyle w:val="a3"/>
        <w:numPr>
          <w:ilvl w:val="0"/>
          <w:numId w:val="3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Многомерная регрессия Кокса</w:t>
      </w:r>
      <w:r>
        <w:rPr>
          <w:rFonts w:ascii="Segoe UI" w:hAnsi="Segoe UI" w:cs="Segoe UI"/>
          <w:color w:val="404040"/>
        </w:rPr>
        <w:t xml:space="preserve"> с поправкой на </w:t>
      </w:r>
      <w:proofErr w:type="spellStart"/>
      <w:r>
        <w:rPr>
          <w:rFonts w:ascii="Segoe UI" w:hAnsi="Segoe UI" w:cs="Segoe UI"/>
          <w:color w:val="404040"/>
        </w:rPr>
        <w:t>ковариаты</w:t>
      </w:r>
      <w:proofErr w:type="spellEnd"/>
      <w:r>
        <w:rPr>
          <w:rFonts w:ascii="Segoe UI" w:hAnsi="Segoe UI" w:cs="Segoe UI"/>
          <w:color w:val="404040"/>
        </w:rPr>
        <w:t xml:space="preserve"> (возраст, </w:t>
      </w:r>
      <w:proofErr w:type="spellStart"/>
      <w:r>
        <w:rPr>
          <w:rFonts w:ascii="Segoe UI" w:hAnsi="Segoe UI" w:cs="Segoe UI"/>
          <w:color w:val="404040"/>
        </w:rPr>
        <w:t>eGFR</w:t>
      </w:r>
      <w:proofErr w:type="spellEnd"/>
      <w:r>
        <w:rPr>
          <w:rFonts w:ascii="Segoe UI" w:hAnsi="Segoe UI" w:cs="Segoe UI"/>
          <w:color w:val="404040"/>
        </w:rPr>
        <w:t>, диабет и др.).</w:t>
      </w:r>
    </w:p>
    <w:p w14:paraId="23C4289B" w14:textId="77777777" w:rsidR="001277C3" w:rsidRDefault="001277C3" w:rsidP="001277C3">
      <w:pPr>
        <w:pStyle w:val="3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b/>
          <w:bCs/>
          <w:color w:val="404040"/>
        </w:rPr>
        <w:t>Источники и ссылки на методику</w:t>
      </w:r>
    </w:p>
    <w:p w14:paraId="37567855" w14:textId="77777777" w:rsidR="001277C3" w:rsidRDefault="001277C3" w:rsidP="001277C3">
      <w:pPr>
        <w:pStyle w:val="a3"/>
        <w:numPr>
          <w:ilvl w:val="0"/>
          <w:numId w:val="38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Официальное руководство по регрессии Кокса</w:t>
      </w:r>
      <w:r>
        <w:rPr>
          <w:rFonts w:ascii="Segoe UI" w:hAnsi="Segoe UI" w:cs="Segoe UI"/>
          <w:color w:val="404040"/>
        </w:rPr>
        <w:t> (от разработчиков):</w:t>
      </w:r>
    </w:p>
    <w:p w14:paraId="0B532D4C" w14:textId="77777777" w:rsidR="001277C3" w:rsidRPr="001277C3" w:rsidRDefault="001277C3" w:rsidP="001277C3">
      <w:pPr>
        <w:pStyle w:val="a3"/>
        <w:numPr>
          <w:ilvl w:val="1"/>
          <w:numId w:val="38"/>
        </w:numPr>
        <w:spacing w:before="0" w:beforeAutospacing="0"/>
        <w:rPr>
          <w:rFonts w:ascii="Segoe UI" w:hAnsi="Segoe UI" w:cs="Segoe UI"/>
          <w:color w:val="404040"/>
          <w:lang w:val="en-US"/>
        </w:rPr>
      </w:pPr>
      <w:r w:rsidRPr="001277C3">
        <w:rPr>
          <w:rStyle w:val="a5"/>
          <w:rFonts w:ascii="Segoe UI" w:hAnsi="Segoe UI" w:cs="Segoe UI"/>
          <w:color w:val="404040"/>
          <w:lang w:val="en-US"/>
        </w:rPr>
        <w:t>Cox, D.R. (1972). "Regression Models and Life-Tables". Journal of the Royal Statistical Society.</w:t>
      </w:r>
    </w:p>
    <w:p w14:paraId="10FD7CFA" w14:textId="77777777" w:rsidR="001277C3" w:rsidRDefault="00B15A61" w:rsidP="001277C3">
      <w:pPr>
        <w:pStyle w:val="a3"/>
        <w:numPr>
          <w:ilvl w:val="1"/>
          <w:numId w:val="38"/>
        </w:numPr>
        <w:spacing w:before="0" w:beforeAutospacing="0"/>
        <w:rPr>
          <w:rFonts w:ascii="Segoe UI" w:hAnsi="Segoe UI" w:cs="Segoe UI"/>
          <w:color w:val="404040"/>
        </w:rPr>
      </w:pPr>
      <w:hyperlink r:id="rId13" w:tgtFrame="_blank" w:history="1">
        <w:r w:rsidR="001277C3">
          <w:rPr>
            <w:rStyle w:val="a7"/>
            <w:rFonts w:ascii="Segoe UI" w:hAnsi="Segoe UI" w:cs="Segoe UI"/>
          </w:rPr>
          <w:t>DOI: 10.1111/j.2517-</w:t>
        </w:r>
        <w:proofErr w:type="gramStart"/>
        <w:r w:rsidR="001277C3">
          <w:rPr>
            <w:rStyle w:val="a7"/>
            <w:rFonts w:ascii="Segoe UI" w:hAnsi="Segoe UI" w:cs="Segoe UI"/>
          </w:rPr>
          <w:t>6161.1972.tb</w:t>
        </w:r>
        <w:proofErr w:type="gramEnd"/>
        <w:r w:rsidR="001277C3">
          <w:rPr>
            <w:rStyle w:val="a7"/>
            <w:rFonts w:ascii="Segoe UI" w:hAnsi="Segoe UI" w:cs="Segoe UI"/>
          </w:rPr>
          <w:t>00899.x</w:t>
        </w:r>
      </w:hyperlink>
      <w:r w:rsidR="001277C3">
        <w:rPr>
          <w:rFonts w:ascii="Segoe UI" w:hAnsi="Segoe UI" w:cs="Segoe UI"/>
          <w:color w:val="404040"/>
        </w:rPr>
        <w:t>.</w:t>
      </w:r>
    </w:p>
    <w:p w14:paraId="67B0376B" w14:textId="77777777" w:rsidR="001277C3" w:rsidRDefault="001277C3" w:rsidP="001277C3">
      <w:pPr>
        <w:pStyle w:val="a3"/>
        <w:numPr>
          <w:ilvl w:val="0"/>
          <w:numId w:val="38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Практическое руководство с примерами кода (R/</w:t>
      </w:r>
      <w:proofErr w:type="spellStart"/>
      <w:r>
        <w:rPr>
          <w:rStyle w:val="a4"/>
          <w:rFonts w:ascii="Segoe UI" w:hAnsi="Segoe UI" w:cs="Segoe UI"/>
          <w:color w:val="404040"/>
        </w:rPr>
        <w:t>Python</w:t>
      </w:r>
      <w:proofErr w:type="spellEnd"/>
      <w:r>
        <w:rPr>
          <w:rStyle w:val="a4"/>
          <w:rFonts w:ascii="Segoe UI" w:hAnsi="Segoe UI" w:cs="Segoe UI"/>
          <w:color w:val="404040"/>
        </w:rPr>
        <w:t>)</w:t>
      </w:r>
      <w:r>
        <w:rPr>
          <w:rFonts w:ascii="Segoe UI" w:hAnsi="Segoe UI" w:cs="Segoe UI"/>
          <w:color w:val="404040"/>
        </w:rPr>
        <w:t>:</w:t>
      </w:r>
    </w:p>
    <w:p w14:paraId="6E4AF157" w14:textId="77777777" w:rsidR="001277C3" w:rsidRPr="001277C3" w:rsidRDefault="001277C3" w:rsidP="001277C3">
      <w:pPr>
        <w:pStyle w:val="a3"/>
        <w:numPr>
          <w:ilvl w:val="1"/>
          <w:numId w:val="38"/>
        </w:numPr>
        <w:spacing w:before="0" w:beforeAutospacing="0"/>
        <w:rPr>
          <w:rFonts w:ascii="Segoe UI" w:hAnsi="Segoe UI" w:cs="Segoe UI"/>
          <w:color w:val="404040"/>
          <w:lang w:val="en-US"/>
        </w:rPr>
      </w:pPr>
      <w:r w:rsidRPr="001277C3">
        <w:rPr>
          <w:rStyle w:val="a5"/>
          <w:rFonts w:ascii="Segoe UI" w:hAnsi="Segoe UI" w:cs="Segoe UI"/>
          <w:color w:val="404040"/>
          <w:lang w:val="en-US"/>
        </w:rPr>
        <w:t>"Survival Analysis in Medicine"</w:t>
      </w:r>
      <w:r w:rsidRPr="001277C3">
        <w:rPr>
          <w:rFonts w:ascii="Segoe UI" w:hAnsi="Segoe UI" w:cs="Segoe UI"/>
          <w:color w:val="404040"/>
          <w:lang w:val="en-US"/>
        </w:rPr>
        <w:t> (</w:t>
      </w:r>
      <w:proofErr w:type="spellStart"/>
      <w:r w:rsidRPr="001277C3">
        <w:rPr>
          <w:rFonts w:ascii="Segoe UI" w:hAnsi="Segoe UI" w:cs="Segoe UI"/>
          <w:color w:val="404040"/>
          <w:lang w:val="en-US"/>
        </w:rPr>
        <w:t>Kleinbaum</w:t>
      </w:r>
      <w:proofErr w:type="spellEnd"/>
      <w:r w:rsidRPr="001277C3">
        <w:rPr>
          <w:rFonts w:ascii="Segoe UI" w:hAnsi="Segoe UI" w:cs="Segoe UI"/>
          <w:color w:val="404040"/>
          <w:lang w:val="en-US"/>
        </w:rPr>
        <w:t>, D.G., 2012).</w:t>
      </w:r>
    </w:p>
    <w:p w14:paraId="4C197EE8" w14:textId="77777777" w:rsidR="001277C3" w:rsidRDefault="00B15A61" w:rsidP="001277C3">
      <w:pPr>
        <w:pStyle w:val="a3"/>
        <w:numPr>
          <w:ilvl w:val="1"/>
          <w:numId w:val="38"/>
        </w:numPr>
        <w:spacing w:before="0" w:beforeAutospacing="0"/>
        <w:rPr>
          <w:rFonts w:ascii="Segoe UI" w:hAnsi="Segoe UI" w:cs="Segoe UI"/>
          <w:color w:val="404040"/>
        </w:rPr>
      </w:pPr>
      <w:hyperlink r:id="rId14" w:tgtFrame="_blank" w:history="1">
        <w:r w:rsidR="001277C3">
          <w:rPr>
            <w:rStyle w:val="a7"/>
            <w:rFonts w:ascii="Segoe UI" w:hAnsi="Segoe UI" w:cs="Segoe UI"/>
          </w:rPr>
          <w:t xml:space="preserve">Книга на </w:t>
        </w:r>
        <w:proofErr w:type="spellStart"/>
        <w:r w:rsidR="001277C3">
          <w:rPr>
            <w:rStyle w:val="a7"/>
            <w:rFonts w:ascii="Segoe UI" w:hAnsi="Segoe UI" w:cs="Segoe UI"/>
          </w:rPr>
          <w:t>Springer</w:t>
        </w:r>
        <w:proofErr w:type="spellEnd"/>
      </w:hyperlink>
      <w:r w:rsidR="001277C3">
        <w:rPr>
          <w:rFonts w:ascii="Segoe UI" w:hAnsi="Segoe UI" w:cs="Segoe UI"/>
          <w:color w:val="404040"/>
        </w:rPr>
        <w:t>.</w:t>
      </w:r>
    </w:p>
    <w:p w14:paraId="09265E21" w14:textId="77777777" w:rsidR="001277C3" w:rsidRDefault="001277C3" w:rsidP="001277C3">
      <w:pPr>
        <w:pStyle w:val="a3"/>
        <w:numPr>
          <w:ilvl w:val="0"/>
          <w:numId w:val="38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Пошаговая инструкция для NHANES</w:t>
      </w:r>
      <w:r>
        <w:rPr>
          <w:rFonts w:ascii="Segoe UI" w:hAnsi="Segoe UI" w:cs="Segoe UI"/>
          <w:color w:val="404040"/>
        </w:rPr>
        <w:t> (с учетом специфики датасета):</w:t>
      </w:r>
    </w:p>
    <w:p w14:paraId="1FF5D548" w14:textId="4169982C" w:rsidR="001277C3" w:rsidRDefault="001277C3" w:rsidP="001277C3">
      <w:pPr>
        <w:pStyle w:val="a3"/>
        <w:numPr>
          <w:ilvl w:val="1"/>
          <w:numId w:val="38"/>
        </w:numPr>
        <w:spacing w:before="0" w:beforeAutospacing="0"/>
        <w:rPr>
          <w:rFonts w:ascii="Segoe UI" w:hAnsi="Segoe UI" w:cs="Segoe UI"/>
          <w:color w:val="404040"/>
          <w:lang w:val="en-US"/>
        </w:rPr>
      </w:pPr>
      <w:r w:rsidRPr="001277C3">
        <w:rPr>
          <w:rFonts w:ascii="Segoe UI" w:hAnsi="Segoe UI" w:cs="Segoe UI"/>
          <w:color w:val="404040"/>
          <w:lang w:val="en-US"/>
        </w:rPr>
        <w:t>CDC Tutorial: </w:t>
      </w:r>
      <w:hyperlink r:id="rId15" w:tgtFrame="_blank" w:history="1">
        <w:r w:rsidRPr="001277C3">
          <w:rPr>
            <w:rStyle w:val="a7"/>
            <w:rFonts w:ascii="Segoe UI" w:hAnsi="Segoe UI" w:cs="Segoe UI"/>
            <w:lang w:val="en-US"/>
          </w:rPr>
          <w:t>Analyzing NHANES Mortality Data</w:t>
        </w:r>
      </w:hyperlink>
      <w:r w:rsidRPr="001277C3">
        <w:rPr>
          <w:rFonts w:ascii="Segoe UI" w:hAnsi="Segoe UI" w:cs="Segoe UI"/>
          <w:color w:val="404040"/>
          <w:lang w:val="en-US"/>
        </w:rPr>
        <w:t>.</w:t>
      </w:r>
    </w:p>
    <w:p w14:paraId="037FFAE0" w14:textId="77777777" w:rsidR="001277C3" w:rsidRPr="007C65B1" w:rsidRDefault="001277C3" w:rsidP="001277C3">
      <w:pPr>
        <w:pStyle w:val="3"/>
        <w:rPr>
          <w:rStyle w:val="a4"/>
          <w:rFonts w:ascii="Segoe UI" w:hAnsi="Segoe UI" w:cs="Segoe UI"/>
          <w:b/>
          <w:bCs/>
          <w:color w:val="404040"/>
          <w:lang w:val="en-US"/>
        </w:rPr>
      </w:pPr>
    </w:p>
    <w:p w14:paraId="0F3A0F4C" w14:textId="5FC80CE2" w:rsidR="001277C3" w:rsidRPr="001277C3" w:rsidRDefault="001277C3" w:rsidP="001277C3">
      <w:pPr>
        <w:pStyle w:val="3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b/>
          <w:bCs/>
          <w:color w:val="404040"/>
        </w:rPr>
        <w:t xml:space="preserve">Пример реализации на </w:t>
      </w:r>
      <w:proofErr w:type="spellStart"/>
      <w:r>
        <w:rPr>
          <w:rStyle w:val="a4"/>
          <w:rFonts w:ascii="Segoe UI" w:hAnsi="Segoe UI" w:cs="Segoe UI"/>
          <w:b/>
          <w:bCs/>
          <w:color w:val="404040"/>
        </w:rPr>
        <w:t>Python</w:t>
      </w:r>
      <w:proofErr w:type="spellEnd"/>
    </w:p>
    <w:p w14:paraId="02B61F10" w14:textId="75DBE055" w:rsidR="001277C3" w:rsidRPr="007C65B1" w:rsidRDefault="001277C3" w:rsidP="001277C3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</w:pPr>
      <w:r w:rsidRPr="007C65B1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ru-RU"/>
          <w14:ligatures w14:val="none"/>
        </w:rPr>
        <w:t xml:space="preserve"># </w:t>
      </w:r>
      <w:r w:rsidRPr="001277C3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ru-RU"/>
          <w14:ligatures w14:val="none"/>
        </w:rPr>
        <w:t>Используем</w:t>
      </w:r>
      <w:r w:rsidRPr="007C65B1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ru-RU"/>
          <w14:ligatures w14:val="none"/>
        </w:rPr>
        <w:t xml:space="preserve"> </w:t>
      </w:r>
      <w:r w:rsidRPr="001277C3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ru-RU"/>
          <w14:ligatures w14:val="none"/>
        </w:rPr>
        <w:t>библиотеку</w:t>
      </w:r>
      <w:r w:rsidRPr="007C65B1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ru-RU"/>
          <w14:ligatures w14:val="none"/>
        </w:rPr>
        <w:t xml:space="preserve"> </w:t>
      </w:r>
      <w:r w:rsidRPr="001277C3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val="en-US" w:eastAsia="ru-RU"/>
          <w14:ligatures w14:val="none"/>
        </w:rPr>
        <w:t>lifelines</w:t>
      </w:r>
    </w:p>
    <w:p w14:paraId="1FD24E21" w14:textId="77777777" w:rsidR="001277C3" w:rsidRPr="007C65B1" w:rsidRDefault="001277C3" w:rsidP="001277C3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</w:pPr>
      <w:r w:rsidRPr="001277C3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from</w:t>
      </w:r>
      <w:r w:rsidRPr="007C65B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 xml:space="preserve"> </w:t>
      </w:r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lifelines</w:t>
      </w:r>
      <w:r w:rsidRPr="007C65B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 xml:space="preserve"> </w:t>
      </w:r>
      <w:r w:rsidRPr="001277C3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import</w:t>
      </w:r>
      <w:r w:rsidRPr="007C65B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CoxPHFitter</w:t>
      </w:r>
      <w:proofErr w:type="spellEnd"/>
      <w:r w:rsidRPr="007C65B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KaplanMeierFitter</w:t>
      </w:r>
      <w:proofErr w:type="spellEnd"/>
    </w:p>
    <w:p w14:paraId="620C0CFF" w14:textId="77777777" w:rsidR="001277C3" w:rsidRPr="007C65B1" w:rsidRDefault="001277C3" w:rsidP="001277C3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</w:pPr>
    </w:p>
    <w:p w14:paraId="035B8EA6" w14:textId="77777777" w:rsidR="001277C3" w:rsidRPr="001277C3" w:rsidRDefault="001277C3" w:rsidP="001277C3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ru-RU"/>
          <w14:ligatures w14:val="none"/>
        </w:rPr>
      </w:pPr>
      <w:r w:rsidRPr="001277C3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ru-RU"/>
          <w14:ligatures w14:val="none"/>
        </w:rPr>
        <w:t># Данные: столбцы '</w:t>
      </w:r>
      <w:proofErr w:type="spellStart"/>
      <w:r w:rsidRPr="001277C3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ru-RU"/>
          <w14:ligatures w14:val="none"/>
        </w:rPr>
        <w:t>time</w:t>
      </w:r>
      <w:proofErr w:type="spellEnd"/>
      <w:r w:rsidRPr="001277C3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ru-RU"/>
          <w14:ligatures w14:val="none"/>
        </w:rPr>
        <w:t>' (время наблюдения), '</w:t>
      </w:r>
      <w:proofErr w:type="spellStart"/>
      <w:r w:rsidRPr="001277C3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ru-RU"/>
          <w14:ligatures w14:val="none"/>
        </w:rPr>
        <w:t>event</w:t>
      </w:r>
      <w:proofErr w:type="spellEnd"/>
      <w:r w:rsidRPr="001277C3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ru-RU"/>
          <w14:ligatures w14:val="none"/>
        </w:rPr>
        <w:t>' (смерть: 1=да), 'HCO3' (бикарбонат), '</w:t>
      </w:r>
      <w:proofErr w:type="spellStart"/>
      <w:r w:rsidRPr="001277C3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ru-RU"/>
          <w14:ligatures w14:val="none"/>
        </w:rPr>
        <w:t>age</w:t>
      </w:r>
      <w:proofErr w:type="spellEnd"/>
      <w:r w:rsidRPr="001277C3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ru-RU"/>
          <w14:ligatures w14:val="none"/>
        </w:rPr>
        <w:t>', '</w:t>
      </w:r>
      <w:proofErr w:type="spellStart"/>
      <w:r w:rsidRPr="001277C3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ru-RU"/>
          <w14:ligatures w14:val="none"/>
        </w:rPr>
        <w:t>CKD_stage</w:t>
      </w:r>
      <w:proofErr w:type="spellEnd"/>
      <w:r w:rsidRPr="001277C3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ru-RU"/>
          <w14:ligatures w14:val="none"/>
        </w:rPr>
        <w:t>'</w:t>
      </w:r>
    </w:p>
    <w:p w14:paraId="6A7C1B04" w14:textId="77777777" w:rsidR="001277C3" w:rsidRPr="007C65B1" w:rsidRDefault="001277C3" w:rsidP="001277C3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7C65B1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model</w:t>
      </w:r>
      <w:r w:rsidRPr="007C65B1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65B1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7C65B1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C65B1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CoxPHFitter</w:t>
      </w:r>
      <w:proofErr w:type="spellEnd"/>
      <w:r w:rsidRPr="007C65B1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()</w:t>
      </w:r>
    </w:p>
    <w:p w14:paraId="362568CE" w14:textId="77777777" w:rsidR="001277C3" w:rsidRPr="001277C3" w:rsidRDefault="001277C3" w:rsidP="001277C3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1277C3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model</w:t>
      </w:r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.fit</w:t>
      </w:r>
      <w:proofErr w:type="spellEnd"/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</w:t>
      </w:r>
      <w:r w:rsidRPr="001277C3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data</w:t>
      </w:r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duration_col</w:t>
      </w:r>
      <w:proofErr w:type="spellEnd"/>
      <w:r w:rsidRPr="001277C3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1277C3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'time'</w:t>
      </w:r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event_col</w:t>
      </w:r>
      <w:proofErr w:type="spellEnd"/>
      <w:r w:rsidRPr="001277C3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1277C3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'event'</w:t>
      </w:r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, covariates</w:t>
      </w:r>
      <w:r w:rsidRPr="001277C3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[</w:t>
      </w:r>
      <w:r w:rsidRPr="001277C3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'HCO3'</w:t>
      </w:r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277C3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'age'</w:t>
      </w:r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277C3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1277C3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CKD_stage</w:t>
      </w:r>
      <w:proofErr w:type="spellEnd"/>
      <w:r w:rsidRPr="001277C3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</w:t>
      </w:r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])</w:t>
      </w:r>
    </w:p>
    <w:p w14:paraId="54328672" w14:textId="77777777" w:rsidR="001277C3" w:rsidRPr="001277C3" w:rsidRDefault="001277C3" w:rsidP="001277C3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</w:p>
    <w:p w14:paraId="315C9490" w14:textId="77777777" w:rsidR="001277C3" w:rsidRPr="007C65B1" w:rsidRDefault="001277C3" w:rsidP="001277C3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r w:rsidRPr="007C65B1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1277C3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ru-RU"/>
          <w14:ligatures w14:val="none"/>
        </w:rPr>
        <w:t>Визуализация</w:t>
      </w:r>
      <w:r w:rsidRPr="007C65B1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277C3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ru-RU"/>
          <w14:ligatures w14:val="none"/>
        </w:rPr>
        <w:t>кривых</w:t>
      </w:r>
      <w:r w:rsidRPr="007C65B1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277C3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ru-RU"/>
          <w14:ligatures w14:val="none"/>
        </w:rPr>
        <w:t>Каплана</w:t>
      </w:r>
      <w:r w:rsidRPr="007C65B1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val="en-US" w:eastAsia="ru-RU"/>
          <w14:ligatures w14:val="none"/>
        </w:rPr>
        <w:t>-</w:t>
      </w:r>
      <w:r w:rsidRPr="001277C3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ru-RU"/>
          <w14:ligatures w14:val="none"/>
        </w:rPr>
        <w:t>Мейера</w:t>
      </w:r>
    </w:p>
    <w:p w14:paraId="47BC2749" w14:textId="77777777" w:rsidR="001277C3" w:rsidRPr="007C65B1" w:rsidRDefault="001277C3" w:rsidP="001277C3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C65B1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kmf</w:t>
      </w:r>
      <w:proofErr w:type="spellEnd"/>
      <w:r w:rsidRPr="007C65B1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65B1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7C65B1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C65B1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KaplanMeierFitter</w:t>
      </w:r>
      <w:proofErr w:type="spellEnd"/>
      <w:r w:rsidRPr="007C65B1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()</w:t>
      </w:r>
    </w:p>
    <w:p w14:paraId="183C0698" w14:textId="77777777" w:rsidR="001277C3" w:rsidRPr="001277C3" w:rsidRDefault="001277C3" w:rsidP="001277C3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1277C3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kmf</w:t>
      </w:r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.fit</w:t>
      </w:r>
      <w:proofErr w:type="spellEnd"/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</w:t>
      </w:r>
      <w:r w:rsidRPr="001277C3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data</w:t>
      </w:r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[</w:t>
      </w:r>
      <w:r w:rsidRPr="001277C3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'time'</w:t>
      </w:r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1277C3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data</w:t>
      </w:r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[</w:t>
      </w:r>
      <w:r w:rsidRPr="001277C3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'event'</w:t>
      </w:r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], label</w:t>
      </w:r>
      <w:r w:rsidRPr="001277C3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RU"/>
          <w14:ligatures w14:val="none"/>
        </w:rPr>
        <w:t>=</w:t>
      </w:r>
      <w:r w:rsidRPr="001277C3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</w:t>
      </w:r>
      <w:r w:rsidRPr="001277C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>Общая</w:t>
      </w:r>
      <w:r w:rsidRPr="001277C3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277C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>популяция</w:t>
      </w:r>
      <w:r w:rsidRPr="001277C3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</w:t>
      </w:r>
      <w:r w:rsidRPr="001277C3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)</w:t>
      </w:r>
    </w:p>
    <w:p w14:paraId="51D5BE59" w14:textId="77777777" w:rsidR="001277C3" w:rsidRPr="007C65B1" w:rsidRDefault="001277C3" w:rsidP="001277C3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C65B1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kmf</w:t>
      </w:r>
      <w:r w:rsidRPr="007C65B1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.plot_survival_function</w:t>
      </w:r>
      <w:proofErr w:type="spellEnd"/>
      <w:r w:rsidRPr="007C65B1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()</w:t>
      </w:r>
    </w:p>
    <w:p w14:paraId="0FF440F7" w14:textId="77777777" w:rsidR="001277C3" w:rsidRPr="007C65B1" w:rsidRDefault="001277C3" w:rsidP="001277C3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C65B1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RU"/>
          <w14:ligatures w14:val="none"/>
        </w:rPr>
        <w:t>plt</w:t>
      </w:r>
      <w:r w:rsidRPr="007C65B1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.</w:t>
      </w:r>
      <w:r w:rsidRPr="007C65B1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xlabel</w:t>
      </w:r>
      <w:proofErr w:type="spellEnd"/>
      <w:r w:rsidRPr="007C65B1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</w:t>
      </w:r>
      <w:r w:rsidRPr="007C65B1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</w:t>
      </w:r>
      <w:r w:rsidRPr="001277C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>Время</w:t>
      </w:r>
      <w:r w:rsidRPr="007C65B1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1277C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>дни</w:t>
      </w:r>
      <w:r w:rsidRPr="007C65B1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)'</w:t>
      </w:r>
      <w:r w:rsidRPr="007C65B1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)</w:t>
      </w:r>
    </w:p>
    <w:p w14:paraId="286CF509" w14:textId="77777777" w:rsidR="001277C3" w:rsidRPr="007C65B1" w:rsidRDefault="001277C3" w:rsidP="001277C3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C65B1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RU"/>
          <w14:ligatures w14:val="none"/>
        </w:rPr>
        <w:t>plt</w:t>
      </w:r>
      <w:r w:rsidRPr="007C65B1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.</w:t>
      </w:r>
      <w:r w:rsidRPr="007C65B1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ylabel</w:t>
      </w:r>
      <w:proofErr w:type="spellEnd"/>
      <w:r w:rsidRPr="007C65B1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</w:t>
      </w:r>
      <w:r w:rsidRPr="007C65B1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</w:t>
      </w:r>
      <w:r w:rsidRPr="001277C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>Доля</w:t>
      </w:r>
      <w:r w:rsidRPr="007C65B1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277C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ru-RU"/>
          <w14:ligatures w14:val="none"/>
        </w:rPr>
        <w:t>выживших</w:t>
      </w:r>
      <w:r w:rsidRPr="007C65B1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RU"/>
          <w14:ligatures w14:val="none"/>
        </w:rPr>
        <w:t>'</w:t>
      </w:r>
      <w:r w:rsidRPr="007C65B1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)</w:t>
      </w:r>
    </w:p>
    <w:p w14:paraId="770121AC" w14:textId="77777777" w:rsidR="001277C3" w:rsidRPr="007C65B1" w:rsidRDefault="001277C3" w:rsidP="001277C3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C65B1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RU"/>
          <w14:ligatures w14:val="none"/>
        </w:rPr>
        <w:t>plt</w:t>
      </w:r>
      <w:r w:rsidRPr="007C65B1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.</w:t>
      </w:r>
      <w:r w:rsidRPr="007C65B1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RU"/>
          <w14:ligatures w14:val="none"/>
        </w:rPr>
        <w:t>show</w:t>
      </w:r>
      <w:proofErr w:type="spellEnd"/>
      <w:r w:rsidRPr="007C65B1">
        <w:rPr>
          <w:rFonts w:ascii="Consolas" w:eastAsia="Times New Roman" w:hAnsi="Consolas" w:cs="Times New Roman"/>
          <w:color w:val="657B83"/>
          <w:kern w:val="0"/>
          <w:sz w:val="21"/>
          <w:szCs w:val="21"/>
          <w:lang w:val="en-US" w:eastAsia="ru-RU"/>
          <w14:ligatures w14:val="none"/>
        </w:rPr>
        <w:t>()</w:t>
      </w:r>
    </w:p>
    <w:p w14:paraId="2A32549F" w14:textId="77777777" w:rsidR="001277C3" w:rsidRPr="007C65B1" w:rsidRDefault="001277C3" w:rsidP="001277C3">
      <w:pPr>
        <w:pStyle w:val="3"/>
        <w:rPr>
          <w:rStyle w:val="a4"/>
          <w:rFonts w:ascii="Segoe UI" w:hAnsi="Segoe UI" w:cs="Segoe UI"/>
          <w:b/>
          <w:bCs/>
          <w:color w:val="404040"/>
          <w:lang w:val="en-US"/>
        </w:rPr>
      </w:pPr>
    </w:p>
    <w:p w14:paraId="5D5F419E" w14:textId="77777777" w:rsidR="001277C3" w:rsidRPr="007C65B1" w:rsidRDefault="001277C3" w:rsidP="001277C3">
      <w:pPr>
        <w:pStyle w:val="3"/>
        <w:rPr>
          <w:rStyle w:val="a4"/>
          <w:rFonts w:ascii="Segoe UI" w:hAnsi="Segoe UI" w:cs="Segoe UI"/>
          <w:b/>
          <w:bCs/>
          <w:color w:val="404040"/>
          <w:lang w:val="en-US"/>
        </w:rPr>
      </w:pPr>
    </w:p>
    <w:p w14:paraId="434A6919" w14:textId="67E528E8" w:rsidR="001277C3" w:rsidRDefault="001277C3" w:rsidP="001277C3">
      <w:pPr>
        <w:pStyle w:val="3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b/>
          <w:bCs/>
          <w:color w:val="404040"/>
        </w:rPr>
        <w:lastRenderedPageBreak/>
        <w:t>Критерии качества метода</w:t>
      </w:r>
    </w:p>
    <w:p w14:paraId="18AEBAED" w14:textId="77777777" w:rsidR="001277C3" w:rsidRDefault="001277C3" w:rsidP="001277C3">
      <w:pPr>
        <w:pStyle w:val="a3"/>
        <w:numPr>
          <w:ilvl w:val="0"/>
          <w:numId w:val="39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Проверка пропорциональности рисков</w:t>
      </w:r>
      <w:r>
        <w:rPr>
          <w:rFonts w:ascii="Segoe UI" w:hAnsi="Segoe UI" w:cs="Segoe UI"/>
          <w:color w:val="404040"/>
        </w:rPr>
        <w:t>:</w:t>
      </w:r>
    </w:p>
    <w:p w14:paraId="0245DD95" w14:textId="77777777" w:rsidR="001277C3" w:rsidRPr="001277C3" w:rsidRDefault="001277C3" w:rsidP="001277C3">
      <w:pPr>
        <w:pStyle w:val="a3"/>
        <w:numPr>
          <w:ilvl w:val="1"/>
          <w:numId w:val="39"/>
        </w:numPr>
        <w:spacing w:before="0" w:beforeAutospacing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Тест</w:t>
      </w:r>
      <w:r w:rsidRPr="001277C3">
        <w:rPr>
          <w:rFonts w:ascii="Segoe UI" w:hAnsi="Segoe UI" w:cs="Segoe UI"/>
          <w:color w:val="404040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Шенфельда</w:t>
      </w:r>
      <w:proofErr w:type="spellEnd"/>
      <w:r w:rsidRPr="001277C3">
        <w:rPr>
          <w:rFonts w:ascii="Segoe UI" w:hAnsi="Segoe UI" w:cs="Segoe UI"/>
          <w:color w:val="404040"/>
          <w:lang w:val="en-US"/>
        </w:rPr>
        <w:t xml:space="preserve"> (</w:t>
      </w:r>
      <w:proofErr w:type="spellStart"/>
      <w:r w:rsidRPr="001277C3">
        <w:rPr>
          <w:rStyle w:val="HTML"/>
          <w:rFonts w:ascii="var(--ds-font-family-code)" w:hAnsi="var(--ds-font-family-code)"/>
          <w:color w:val="404040"/>
          <w:sz w:val="21"/>
          <w:szCs w:val="21"/>
          <w:lang w:val="en-US"/>
        </w:rPr>
        <w:t>check_assumptions</w:t>
      </w:r>
      <w:proofErr w:type="spellEnd"/>
      <w:r w:rsidRPr="001277C3">
        <w:rPr>
          <w:rFonts w:ascii="Segoe UI" w:hAnsi="Segoe UI" w:cs="Segoe UI"/>
          <w:color w:val="404040"/>
          <w:lang w:val="en-US"/>
        </w:rPr>
        <w:t> </w:t>
      </w:r>
      <w:r>
        <w:rPr>
          <w:rFonts w:ascii="Segoe UI" w:hAnsi="Segoe UI" w:cs="Segoe UI"/>
          <w:color w:val="404040"/>
        </w:rPr>
        <w:t>в</w:t>
      </w:r>
      <w:r w:rsidRPr="001277C3">
        <w:rPr>
          <w:rFonts w:ascii="Segoe UI" w:hAnsi="Segoe UI" w:cs="Segoe UI"/>
          <w:color w:val="404040"/>
          <w:lang w:val="en-US"/>
        </w:rPr>
        <w:t> </w:t>
      </w:r>
      <w:r w:rsidRPr="001277C3">
        <w:rPr>
          <w:rStyle w:val="HTML"/>
          <w:rFonts w:ascii="var(--ds-font-family-code)" w:hAnsi="var(--ds-font-family-code)"/>
          <w:color w:val="404040"/>
          <w:sz w:val="21"/>
          <w:szCs w:val="21"/>
          <w:lang w:val="en-US"/>
        </w:rPr>
        <w:t>lifelines</w:t>
      </w:r>
      <w:r w:rsidRPr="001277C3">
        <w:rPr>
          <w:rFonts w:ascii="Segoe UI" w:hAnsi="Segoe UI" w:cs="Segoe UI"/>
          <w:color w:val="404040"/>
          <w:lang w:val="en-US"/>
        </w:rPr>
        <w:t>).</w:t>
      </w:r>
    </w:p>
    <w:p w14:paraId="4D525B8B" w14:textId="77777777" w:rsidR="001277C3" w:rsidRDefault="001277C3" w:rsidP="001277C3">
      <w:pPr>
        <w:pStyle w:val="a3"/>
        <w:numPr>
          <w:ilvl w:val="0"/>
          <w:numId w:val="39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Коррекция на множественные сравнения</w:t>
      </w:r>
      <w:r>
        <w:rPr>
          <w:rFonts w:ascii="Segoe UI" w:hAnsi="Segoe UI" w:cs="Segoe UI"/>
          <w:color w:val="404040"/>
        </w:rPr>
        <w:t>:</w:t>
      </w:r>
    </w:p>
    <w:p w14:paraId="6B8EC919" w14:textId="77777777" w:rsidR="001277C3" w:rsidRDefault="001277C3" w:rsidP="001277C3">
      <w:pPr>
        <w:pStyle w:val="a3"/>
        <w:numPr>
          <w:ilvl w:val="1"/>
          <w:numId w:val="3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Поправка </w:t>
      </w:r>
      <w:proofErr w:type="spellStart"/>
      <w:r>
        <w:rPr>
          <w:rFonts w:ascii="Segoe UI" w:hAnsi="Segoe UI" w:cs="Segoe UI"/>
          <w:color w:val="404040"/>
        </w:rPr>
        <w:t>Бонферрони</w:t>
      </w:r>
      <w:proofErr w:type="spellEnd"/>
      <w:r>
        <w:rPr>
          <w:rFonts w:ascii="Segoe UI" w:hAnsi="Segoe UI" w:cs="Segoe UI"/>
          <w:color w:val="404040"/>
        </w:rPr>
        <w:t>, если анализируются подгруппы.</w:t>
      </w:r>
    </w:p>
    <w:p w14:paraId="5FC5C09C" w14:textId="77777777" w:rsidR="001277C3" w:rsidRDefault="001277C3" w:rsidP="001277C3">
      <w:pPr>
        <w:pStyle w:val="a3"/>
        <w:numPr>
          <w:ilvl w:val="0"/>
          <w:numId w:val="39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Чувствительность анализа</w:t>
      </w:r>
      <w:r>
        <w:rPr>
          <w:rFonts w:ascii="Segoe UI" w:hAnsi="Segoe UI" w:cs="Segoe UI"/>
          <w:color w:val="404040"/>
        </w:rPr>
        <w:t>:</w:t>
      </w:r>
    </w:p>
    <w:p w14:paraId="407B1CAE" w14:textId="77777777" w:rsidR="001277C3" w:rsidRDefault="001277C3" w:rsidP="001277C3">
      <w:pPr>
        <w:pStyle w:val="a3"/>
        <w:numPr>
          <w:ilvl w:val="1"/>
          <w:numId w:val="3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Повторный анализ с исключением пациентов на диализе.</w:t>
      </w:r>
    </w:p>
    <w:p w14:paraId="4E080A4A" w14:textId="3FA1191D" w:rsidR="001277C3" w:rsidRDefault="001277C3" w:rsidP="001277C3">
      <w:pPr>
        <w:pStyle w:val="a3"/>
        <w:pBdr>
          <w:bottom w:val="single" w:sz="12" w:space="1" w:color="auto"/>
        </w:pBdr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Важно:</w:t>
      </w:r>
      <w:r>
        <w:rPr>
          <w:rFonts w:ascii="Segoe UI" w:hAnsi="Segoe UI" w:cs="Segoe UI"/>
          <w:color w:val="404040"/>
        </w:rPr>
        <w:t> Для NHANES учет сложного дизайна обследования (веса, кластеризация) — см. </w:t>
      </w:r>
      <w:hyperlink r:id="rId16" w:tgtFrame="_blank" w:history="1">
        <w:r>
          <w:rPr>
            <w:rStyle w:val="a7"/>
            <w:rFonts w:ascii="Segoe UI" w:hAnsi="Segoe UI" w:cs="Segoe UI"/>
          </w:rPr>
          <w:t xml:space="preserve">CDC </w:t>
        </w:r>
        <w:proofErr w:type="spellStart"/>
        <w:r>
          <w:rPr>
            <w:rStyle w:val="a7"/>
            <w:rFonts w:ascii="Segoe UI" w:hAnsi="Segoe UI" w:cs="Segoe UI"/>
          </w:rPr>
          <w:t>Guidelines</w:t>
        </w:r>
        <w:proofErr w:type="spellEnd"/>
      </w:hyperlink>
      <w:r>
        <w:rPr>
          <w:rFonts w:ascii="Segoe UI" w:hAnsi="Segoe UI" w:cs="Segoe UI"/>
          <w:color w:val="404040"/>
        </w:rPr>
        <w:t>.</w:t>
      </w:r>
    </w:p>
    <w:p w14:paraId="64BE20B2" w14:textId="77777777" w:rsidR="007C65B1" w:rsidRDefault="007C65B1" w:rsidP="007C65B1">
      <w:pPr>
        <w:pStyle w:val="3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b/>
          <w:bCs/>
          <w:color w:val="404040"/>
        </w:rPr>
        <w:t>Ограничения исследования</w:t>
      </w:r>
    </w:p>
    <w:p w14:paraId="6CF92F6B" w14:textId="77777777" w:rsidR="007C65B1" w:rsidRDefault="007C65B1" w:rsidP="007C65B1">
      <w:pPr>
        <w:pStyle w:val="a3"/>
        <w:numPr>
          <w:ilvl w:val="0"/>
          <w:numId w:val="40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Выборка данных</w:t>
      </w:r>
    </w:p>
    <w:p w14:paraId="2E9D0526" w14:textId="77777777" w:rsidR="007C65B1" w:rsidRDefault="007C65B1" w:rsidP="007C65B1">
      <w:pPr>
        <w:pStyle w:val="a3"/>
        <w:numPr>
          <w:ilvl w:val="1"/>
          <w:numId w:val="4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Ограниченная репрезентативность</w:t>
      </w:r>
      <w:proofErr w:type="gramStart"/>
      <w:r>
        <w:rPr>
          <w:rFonts w:ascii="Segoe UI" w:hAnsi="Segoe UI" w:cs="Segoe UI"/>
          <w:color w:val="404040"/>
        </w:rPr>
        <w:t>: Даже</w:t>
      </w:r>
      <w:proofErr w:type="gramEnd"/>
      <w:r>
        <w:rPr>
          <w:rFonts w:ascii="Segoe UI" w:hAnsi="Segoe UI" w:cs="Segoe UI"/>
          <w:color w:val="404040"/>
        </w:rPr>
        <w:t xml:space="preserve"> крупные </w:t>
      </w:r>
      <w:proofErr w:type="spellStart"/>
      <w:r>
        <w:rPr>
          <w:rFonts w:ascii="Segoe UI" w:hAnsi="Segoe UI" w:cs="Segoe UI"/>
          <w:color w:val="404040"/>
        </w:rPr>
        <w:t>датасеты</w:t>
      </w:r>
      <w:proofErr w:type="spellEnd"/>
      <w:r>
        <w:rPr>
          <w:rFonts w:ascii="Segoe UI" w:hAnsi="Segoe UI" w:cs="Segoe UI"/>
          <w:color w:val="404040"/>
        </w:rPr>
        <w:t xml:space="preserve"> (NHANES, UK </w:t>
      </w:r>
      <w:proofErr w:type="spellStart"/>
      <w:r>
        <w:rPr>
          <w:rFonts w:ascii="Segoe UI" w:hAnsi="Segoe UI" w:cs="Segoe UI"/>
          <w:color w:val="404040"/>
        </w:rPr>
        <w:t>Biobank</w:t>
      </w:r>
      <w:proofErr w:type="spellEnd"/>
      <w:r>
        <w:rPr>
          <w:rFonts w:ascii="Segoe UI" w:hAnsi="Segoe UI" w:cs="Segoe UI"/>
          <w:color w:val="404040"/>
        </w:rPr>
        <w:t xml:space="preserve">) могут не учитывать региональные или этнические особенности, что влияет на </w:t>
      </w:r>
      <w:proofErr w:type="spellStart"/>
      <w:r>
        <w:rPr>
          <w:rFonts w:ascii="Segoe UI" w:hAnsi="Segoe UI" w:cs="Segoe UI"/>
          <w:color w:val="404040"/>
        </w:rPr>
        <w:t>обобщаемость</w:t>
      </w:r>
      <w:proofErr w:type="spellEnd"/>
      <w:r>
        <w:rPr>
          <w:rFonts w:ascii="Segoe UI" w:hAnsi="Segoe UI" w:cs="Segoe UI"/>
          <w:color w:val="404040"/>
        </w:rPr>
        <w:t xml:space="preserve"> результатов.</w:t>
      </w:r>
    </w:p>
    <w:p w14:paraId="58DB3E39" w14:textId="77777777" w:rsidR="007C65B1" w:rsidRDefault="007C65B1" w:rsidP="007C65B1">
      <w:pPr>
        <w:pStyle w:val="a3"/>
        <w:numPr>
          <w:ilvl w:val="1"/>
          <w:numId w:val="4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Недостаток данных по подгруппам</w:t>
      </w:r>
      <w:r>
        <w:rPr>
          <w:rFonts w:ascii="Segoe UI" w:hAnsi="Segoe UI" w:cs="Segoe UI"/>
          <w:color w:val="404040"/>
        </w:rPr>
        <w:t xml:space="preserve">: Малая численность пациентов с ХБП 5 стадии в некоторых </w:t>
      </w:r>
      <w:proofErr w:type="spellStart"/>
      <w:r>
        <w:rPr>
          <w:rFonts w:ascii="Segoe UI" w:hAnsi="Segoe UI" w:cs="Segoe UI"/>
          <w:color w:val="404040"/>
        </w:rPr>
        <w:t>датасетах</w:t>
      </w:r>
      <w:proofErr w:type="spellEnd"/>
      <w:r>
        <w:rPr>
          <w:rFonts w:ascii="Segoe UI" w:hAnsi="Segoe UI" w:cs="Segoe UI"/>
          <w:color w:val="404040"/>
        </w:rPr>
        <w:t xml:space="preserve"> (например, CRIC </w:t>
      </w:r>
      <w:proofErr w:type="spellStart"/>
      <w:r>
        <w:rPr>
          <w:rFonts w:ascii="Segoe UI" w:hAnsi="Segoe UI" w:cs="Segoe UI"/>
          <w:color w:val="404040"/>
        </w:rPr>
        <w:t>Study</w:t>
      </w:r>
      <w:proofErr w:type="spellEnd"/>
      <w:r>
        <w:rPr>
          <w:rFonts w:ascii="Segoe UI" w:hAnsi="Segoe UI" w:cs="Segoe UI"/>
          <w:color w:val="404040"/>
        </w:rPr>
        <w:t>) может снижать мощность анализа для этой категории.</w:t>
      </w:r>
    </w:p>
    <w:p w14:paraId="6DEEEC1E" w14:textId="77777777" w:rsidR="007C65B1" w:rsidRDefault="007C65B1" w:rsidP="007C65B1">
      <w:pPr>
        <w:pStyle w:val="a3"/>
        <w:numPr>
          <w:ilvl w:val="0"/>
          <w:numId w:val="40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Методологические ограничения</w:t>
      </w:r>
    </w:p>
    <w:p w14:paraId="01E52BD2" w14:textId="77777777" w:rsidR="007C65B1" w:rsidRDefault="007C65B1" w:rsidP="007C65B1">
      <w:pPr>
        <w:pStyle w:val="a3"/>
        <w:numPr>
          <w:ilvl w:val="1"/>
          <w:numId w:val="4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Косвенная оценка ацидоза</w:t>
      </w:r>
      <w:r>
        <w:rPr>
          <w:rFonts w:ascii="Segoe UI" w:hAnsi="Segoe UI" w:cs="Segoe UI"/>
          <w:color w:val="404040"/>
        </w:rPr>
        <w:t xml:space="preserve">: В части </w:t>
      </w:r>
      <w:proofErr w:type="spellStart"/>
      <w:r>
        <w:rPr>
          <w:rFonts w:ascii="Segoe UI" w:hAnsi="Segoe UI" w:cs="Segoe UI"/>
          <w:color w:val="404040"/>
        </w:rPr>
        <w:t>датасетов</w:t>
      </w:r>
      <w:proofErr w:type="spellEnd"/>
      <w:r>
        <w:rPr>
          <w:rFonts w:ascii="Segoe UI" w:hAnsi="Segoe UI" w:cs="Segoe UI"/>
          <w:color w:val="404040"/>
        </w:rPr>
        <w:t xml:space="preserve"> отсутствует прямое измерение </w:t>
      </w:r>
      <w:proofErr w:type="spellStart"/>
      <w:r>
        <w:rPr>
          <w:rFonts w:ascii="Segoe UI" w:hAnsi="Segoe UI" w:cs="Segoe UI"/>
          <w:color w:val="404040"/>
        </w:rPr>
        <w:t>pH</w:t>
      </w:r>
      <w:proofErr w:type="spellEnd"/>
      <w:r>
        <w:rPr>
          <w:rFonts w:ascii="Segoe UI" w:hAnsi="Segoe UI" w:cs="Segoe UI"/>
          <w:color w:val="404040"/>
        </w:rPr>
        <w:t xml:space="preserve"> крови, а уровень бикарбоната (HCO₃⁻) может быть менее точным маркером.</w:t>
      </w:r>
    </w:p>
    <w:p w14:paraId="4FCEC093" w14:textId="77777777" w:rsidR="007C65B1" w:rsidRDefault="007C65B1" w:rsidP="007C65B1">
      <w:pPr>
        <w:pStyle w:val="a3"/>
        <w:numPr>
          <w:ilvl w:val="1"/>
          <w:numId w:val="4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Цензурирование данных</w:t>
      </w:r>
      <w:r>
        <w:rPr>
          <w:rFonts w:ascii="Segoe UI" w:hAnsi="Segoe UI" w:cs="Segoe UI"/>
          <w:color w:val="404040"/>
        </w:rPr>
        <w:t>: Пациенты, выбывшие из наблюдения (например, из-за смены места жительства), могут искажать кривые выживаемости.</w:t>
      </w:r>
    </w:p>
    <w:p w14:paraId="49BEA477" w14:textId="77777777" w:rsidR="007C65B1" w:rsidRDefault="007C65B1" w:rsidP="007C65B1">
      <w:pPr>
        <w:pStyle w:val="a3"/>
        <w:numPr>
          <w:ilvl w:val="0"/>
          <w:numId w:val="40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Смешанные факторы</w:t>
      </w:r>
    </w:p>
    <w:p w14:paraId="31B84AA3" w14:textId="77777777" w:rsidR="007C65B1" w:rsidRDefault="007C65B1" w:rsidP="007C65B1">
      <w:pPr>
        <w:pStyle w:val="a3"/>
        <w:numPr>
          <w:ilvl w:val="1"/>
          <w:numId w:val="4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Неучтенные переменные</w:t>
      </w:r>
      <w:proofErr w:type="gramStart"/>
      <w:r>
        <w:rPr>
          <w:rFonts w:ascii="Segoe UI" w:hAnsi="Segoe UI" w:cs="Segoe UI"/>
          <w:color w:val="404040"/>
        </w:rPr>
        <w:t>: Даже</w:t>
      </w:r>
      <w:proofErr w:type="gramEnd"/>
      <w:r>
        <w:rPr>
          <w:rFonts w:ascii="Segoe UI" w:hAnsi="Segoe UI" w:cs="Segoe UI"/>
          <w:color w:val="404040"/>
        </w:rPr>
        <w:t xml:space="preserve"> при поправке на известные </w:t>
      </w:r>
      <w:proofErr w:type="spellStart"/>
      <w:r>
        <w:rPr>
          <w:rFonts w:ascii="Segoe UI" w:hAnsi="Segoe UI" w:cs="Segoe UI"/>
          <w:color w:val="404040"/>
        </w:rPr>
        <w:t>ковариаты</w:t>
      </w:r>
      <w:proofErr w:type="spellEnd"/>
      <w:r>
        <w:rPr>
          <w:rFonts w:ascii="Segoe UI" w:hAnsi="Segoe UI" w:cs="Segoe UI"/>
          <w:color w:val="404040"/>
        </w:rPr>
        <w:t xml:space="preserve"> (возраст, диабет) остаются потенциальные скрытые факторы (диета, уровень физической активности).</w:t>
      </w:r>
    </w:p>
    <w:p w14:paraId="06142E27" w14:textId="77777777" w:rsidR="007C65B1" w:rsidRDefault="007C65B1" w:rsidP="007C65B1">
      <w:pPr>
        <w:pStyle w:val="a3"/>
        <w:numPr>
          <w:ilvl w:val="1"/>
          <w:numId w:val="4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Влияние лечения</w:t>
      </w:r>
      <w:r>
        <w:rPr>
          <w:rFonts w:ascii="Segoe UI" w:hAnsi="Segoe UI" w:cs="Segoe UI"/>
          <w:color w:val="404040"/>
        </w:rPr>
        <w:t>: Данные о приеме бикарбонатных добавок или диализе могут быть неполными, что затрудняет оценку их воздействия на исходы.</w:t>
      </w:r>
    </w:p>
    <w:p w14:paraId="4F3B46F7" w14:textId="77777777" w:rsidR="007C65B1" w:rsidRDefault="007C65B1" w:rsidP="007C65B1">
      <w:pPr>
        <w:pStyle w:val="a3"/>
        <w:numPr>
          <w:ilvl w:val="0"/>
          <w:numId w:val="40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Статистические ограничения</w:t>
      </w:r>
    </w:p>
    <w:p w14:paraId="301E3F6F" w14:textId="77777777" w:rsidR="007C65B1" w:rsidRDefault="007C65B1" w:rsidP="007C65B1">
      <w:pPr>
        <w:pStyle w:val="a3"/>
        <w:numPr>
          <w:ilvl w:val="1"/>
          <w:numId w:val="4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Пропорциональность рисков</w:t>
      </w:r>
      <w:r>
        <w:rPr>
          <w:rFonts w:ascii="Segoe UI" w:hAnsi="Segoe UI" w:cs="Segoe UI"/>
          <w:color w:val="404040"/>
        </w:rPr>
        <w:t>: В регрессии Кокса допущение о постоянстве рисков во времени может нарушаться для долгосрочных наблюдений.</w:t>
      </w:r>
    </w:p>
    <w:p w14:paraId="137446AA" w14:textId="77777777" w:rsidR="007C65B1" w:rsidRDefault="007C65B1" w:rsidP="007C65B1">
      <w:pPr>
        <w:pStyle w:val="a3"/>
        <w:numPr>
          <w:ilvl w:val="1"/>
          <w:numId w:val="4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Лабораторная вариабельность</w:t>
      </w:r>
      <w:r>
        <w:rPr>
          <w:rFonts w:ascii="Segoe UI" w:hAnsi="Segoe UI" w:cs="Segoe UI"/>
          <w:color w:val="404040"/>
        </w:rPr>
        <w:t xml:space="preserve">: Разные методы измерения HCO₃⁻ между центрами (например, ферментативный </w:t>
      </w:r>
      <w:proofErr w:type="spellStart"/>
      <w:r>
        <w:rPr>
          <w:rFonts w:ascii="Segoe UI" w:hAnsi="Segoe UI" w:cs="Segoe UI"/>
          <w:color w:val="404040"/>
        </w:rPr>
        <w:t>vs</w:t>
      </w:r>
      <w:proofErr w:type="spellEnd"/>
      <w:r>
        <w:rPr>
          <w:rFonts w:ascii="Segoe UI" w:hAnsi="Segoe UI" w:cs="Segoe UI"/>
          <w:color w:val="404040"/>
        </w:rPr>
        <w:t xml:space="preserve">. </w:t>
      </w:r>
      <w:proofErr w:type="spellStart"/>
      <w:r>
        <w:rPr>
          <w:rFonts w:ascii="Segoe UI" w:hAnsi="Segoe UI" w:cs="Segoe UI"/>
          <w:color w:val="404040"/>
        </w:rPr>
        <w:t>газометрический</w:t>
      </w:r>
      <w:proofErr w:type="spellEnd"/>
      <w:r>
        <w:rPr>
          <w:rFonts w:ascii="Segoe UI" w:hAnsi="Segoe UI" w:cs="Segoe UI"/>
          <w:color w:val="404040"/>
        </w:rPr>
        <w:t>) вносят погрешность.</w:t>
      </w:r>
    </w:p>
    <w:p w14:paraId="6EC7AA37" w14:textId="77777777" w:rsidR="007C65B1" w:rsidRDefault="007C65B1" w:rsidP="007C65B1">
      <w:pPr>
        <w:pStyle w:val="a3"/>
        <w:numPr>
          <w:ilvl w:val="0"/>
          <w:numId w:val="40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Этические и практические аспекты</w:t>
      </w:r>
    </w:p>
    <w:p w14:paraId="7CDA049A" w14:textId="77777777" w:rsidR="007C65B1" w:rsidRDefault="007C65B1" w:rsidP="007C65B1">
      <w:pPr>
        <w:pStyle w:val="a3"/>
        <w:numPr>
          <w:ilvl w:val="1"/>
          <w:numId w:val="4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lastRenderedPageBreak/>
        <w:t>Доступ к данным</w:t>
      </w:r>
      <w:r>
        <w:rPr>
          <w:rFonts w:ascii="Segoe UI" w:hAnsi="Segoe UI" w:cs="Segoe UI"/>
          <w:color w:val="404040"/>
        </w:rPr>
        <w:t xml:space="preserve">: Некоторые </w:t>
      </w:r>
      <w:proofErr w:type="spellStart"/>
      <w:r>
        <w:rPr>
          <w:rFonts w:ascii="Segoe UI" w:hAnsi="Segoe UI" w:cs="Segoe UI"/>
          <w:color w:val="404040"/>
        </w:rPr>
        <w:t>датасеты</w:t>
      </w:r>
      <w:proofErr w:type="spellEnd"/>
      <w:r>
        <w:rPr>
          <w:rFonts w:ascii="Segoe UI" w:hAnsi="Segoe UI" w:cs="Segoe UI"/>
          <w:color w:val="404040"/>
        </w:rPr>
        <w:t xml:space="preserve"> (UK </w:t>
      </w:r>
      <w:proofErr w:type="spellStart"/>
      <w:r>
        <w:rPr>
          <w:rFonts w:ascii="Segoe UI" w:hAnsi="Segoe UI" w:cs="Segoe UI"/>
          <w:color w:val="404040"/>
        </w:rPr>
        <w:t>Biobank</w:t>
      </w:r>
      <w:proofErr w:type="spellEnd"/>
      <w:r>
        <w:rPr>
          <w:rFonts w:ascii="Segoe UI" w:hAnsi="Segoe UI" w:cs="Segoe UI"/>
          <w:color w:val="404040"/>
        </w:rPr>
        <w:t>) требуют платного или ограниченного доступа, что может затруднить независимую верификацию результатов.</w:t>
      </w:r>
    </w:p>
    <w:p w14:paraId="52EF7544" w14:textId="77777777" w:rsidR="007C65B1" w:rsidRDefault="007C65B1" w:rsidP="007C65B1">
      <w:pPr>
        <w:pStyle w:val="a3"/>
        <w:numPr>
          <w:ilvl w:val="1"/>
          <w:numId w:val="4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Отсутствие рандомизации</w:t>
      </w:r>
      <w:proofErr w:type="gramStart"/>
      <w:r>
        <w:rPr>
          <w:rFonts w:ascii="Segoe UI" w:hAnsi="Segoe UI" w:cs="Segoe UI"/>
          <w:color w:val="404040"/>
        </w:rPr>
        <w:t>: Как</w:t>
      </w:r>
      <w:proofErr w:type="gramEnd"/>
      <w:r>
        <w:rPr>
          <w:rFonts w:ascii="Segoe UI" w:hAnsi="Segoe UI" w:cs="Segoe UI"/>
          <w:color w:val="404040"/>
        </w:rPr>
        <w:t xml:space="preserve"> обсервационное исследование, работа не позволяет установить причинно-следственную связь, только ассоциации.</w:t>
      </w:r>
    </w:p>
    <w:p w14:paraId="4621916D" w14:textId="77777777" w:rsidR="007C65B1" w:rsidRDefault="007C65B1" w:rsidP="001277C3">
      <w:pPr>
        <w:pStyle w:val="a3"/>
        <w:rPr>
          <w:rFonts w:ascii="Segoe UI" w:hAnsi="Segoe UI" w:cs="Segoe UI"/>
          <w:color w:val="404040"/>
        </w:rPr>
      </w:pPr>
    </w:p>
    <w:p w14:paraId="46B15C6E" w14:textId="77777777" w:rsidR="001277C3" w:rsidRPr="007C65B1" w:rsidRDefault="001277C3" w:rsidP="001277C3">
      <w:pPr>
        <w:pStyle w:val="a3"/>
        <w:spacing w:before="0" w:beforeAutospacing="0"/>
        <w:rPr>
          <w:rFonts w:ascii="Segoe UI" w:hAnsi="Segoe UI" w:cs="Segoe UI"/>
          <w:color w:val="404040"/>
        </w:rPr>
      </w:pPr>
    </w:p>
    <w:p w14:paraId="7CC12C3E" w14:textId="1FFFBBE0" w:rsidR="007A6372" w:rsidRPr="007C65B1" w:rsidRDefault="007A6372">
      <w:pPr>
        <w:rPr>
          <w:rFonts w:ascii="Times New Roman" w:hAnsi="Times New Roman" w:cs="Times New Roman"/>
          <w:sz w:val="48"/>
          <w:szCs w:val="48"/>
        </w:rPr>
      </w:pPr>
    </w:p>
    <w:sectPr w:rsidR="007A6372" w:rsidRPr="007C6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2916"/>
    <w:multiLevelType w:val="multilevel"/>
    <w:tmpl w:val="EA86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D64F4"/>
    <w:multiLevelType w:val="multilevel"/>
    <w:tmpl w:val="79204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B7556"/>
    <w:multiLevelType w:val="multilevel"/>
    <w:tmpl w:val="58E6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84A3B"/>
    <w:multiLevelType w:val="multilevel"/>
    <w:tmpl w:val="DBBA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A27D5"/>
    <w:multiLevelType w:val="multilevel"/>
    <w:tmpl w:val="9A0A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C575F"/>
    <w:multiLevelType w:val="multilevel"/>
    <w:tmpl w:val="46E09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653337"/>
    <w:multiLevelType w:val="multilevel"/>
    <w:tmpl w:val="1A0C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3610D7"/>
    <w:multiLevelType w:val="multilevel"/>
    <w:tmpl w:val="7F86D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463D8F"/>
    <w:multiLevelType w:val="multilevel"/>
    <w:tmpl w:val="9A38C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E61F0B"/>
    <w:multiLevelType w:val="multilevel"/>
    <w:tmpl w:val="45BE08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DB53E8"/>
    <w:multiLevelType w:val="multilevel"/>
    <w:tmpl w:val="4A609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F34A82"/>
    <w:multiLevelType w:val="multilevel"/>
    <w:tmpl w:val="68D0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B66D2F"/>
    <w:multiLevelType w:val="multilevel"/>
    <w:tmpl w:val="F7623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153AE9"/>
    <w:multiLevelType w:val="multilevel"/>
    <w:tmpl w:val="7A30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412DB8"/>
    <w:multiLevelType w:val="multilevel"/>
    <w:tmpl w:val="3CD08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9F68B1"/>
    <w:multiLevelType w:val="multilevel"/>
    <w:tmpl w:val="5AFE2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684C41"/>
    <w:multiLevelType w:val="multilevel"/>
    <w:tmpl w:val="5B5E9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A45173"/>
    <w:multiLevelType w:val="multilevel"/>
    <w:tmpl w:val="CA02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AD65A0"/>
    <w:multiLevelType w:val="multilevel"/>
    <w:tmpl w:val="0F9A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2C6A7C"/>
    <w:multiLevelType w:val="multilevel"/>
    <w:tmpl w:val="A44E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03401"/>
    <w:multiLevelType w:val="multilevel"/>
    <w:tmpl w:val="8020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B7228D"/>
    <w:multiLevelType w:val="multilevel"/>
    <w:tmpl w:val="450A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F44AC4"/>
    <w:multiLevelType w:val="multilevel"/>
    <w:tmpl w:val="30FA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FB7D06"/>
    <w:multiLevelType w:val="multilevel"/>
    <w:tmpl w:val="36C2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EB44F3"/>
    <w:multiLevelType w:val="multilevel"/>
    <w:tmpl w:val="E0B89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4A39B9"/>
    <w:multiLevelType w:val="multilevel"/>
    <w:tmpl w:val="6C94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4B5FC6"/>
    <w:multiLevelType w:val="multilevel"/>
    <w:tmpl w:val="EB64D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4F5E5E"/>
    <w:multiLevelType w:val="multilevel"/>
    <w:tmpl w:val="04D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8A4120"/>
    <w:multiLevelType w:val="multilevel"/>
    <w:tmpl w:val="3316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426977"/>
    <w:multiLevelType w:val="multilevel"/>
    <w:tmpl w:val="7700C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C42918"/>
    <w:multiLevelType w:val="multilevel"/>
    <w:tmpl w:val="90F0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E30820"/>
    <w:multiLevelType w:val="multilevel"/>
    <w:tmpl w:val="BC8C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0F610B"/>
    <w:multiLevelType w:val="multilevel"/>
    <w:tmpl w:val="47E8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0075FA"/>
    <w:multiLevelType w:val="multilevel"/>
    <w:tmpl w:val="77E8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143217"/>
    <w:multiLevelType w:val="multilevel"/>
    <w:tmpl w:val="B428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0304E9"/>
    <w:multiLevelType w:val="multilevel"/>
    <w:tmpl w:val="FFCA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F9308F"/>
    <w:multiLevelType w:val="multilevel"/>
    <w:tmpl w:val="3C341C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7244CE"/>
    <w:multiLevelType w:val="multilevel"/>
    <w:tmpl w:val="C82E3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650824"/>
    <w:multiLevelType w:val="multilevel"/>
    <w:tmpl w:val="EEB08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A941B6"/>
    <w:multiLevelType w:val="multilevel"/>
    <w:tmpl w:val="365AA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29"/>
  </w:num>
  <w:num w:numId="4">
    <w:abstractNumId w:val="21"/>
  </w:num>
  <w:num w:numId="5">
    <w:abstractNumId w:val="15"/>
  </w:num>
  <w:num w:numId="6">
    <w:abstractNumId w:val="34"/>
  </w:num>
  <w:num w:numId="7">
    <w:abstractNumId w:val="9"/>
  </w:num>
  <w:num w:numId="8">
    <w:abstractNumId w:val="17"/>
  </w:num>
  <w:num w:numId="9">
    <w:abstractNumId w:val="36"/>
  </w:num>
  <w:num w:numId="10">
    <w:abstractNumId w:val="20"/>
  </w:num>
  <w:num w:numId="11">
    <w:abstractNumId w:val="14"/>
  </w:num>
  <w:num w:numId="12">
    <w:abstractNumId w:val="39"/>
  </w:num>
  <w:num w:numId="13">
    <w:abstractNumId w:val="26"/>
  </w:num>
  <w:num w:numId="14">
    <w:abstractNumId w:val="18"/>
  </w:num>
  <w:num w:numId="15">
    <w:abstractNumId w:val="0"/>
  </w:num>
  <w:num w:numId="16">
    <w:abstractNumId w:val="6"/>
  </w:num>
  <w:num w:numId="17">
    <w:abstractNumId w:val="30"/>
  </w:num>
  <w:num w:numId="18">
    <w:abstractNumId w:val="22"/>
  </w:num>
  <w:num w:numId="19">
    <w:abstractNumId w:val="27"/>
  </w:num>
  <w:num w:numId="20">
    <w:abstractNumId w:val="37"/>
  </w:num>
  <w:num w:numId="21">
    <w:abstractNumId w:val="2"/>
  </w:num>
  <w:num w:numId="22">
    <w:abstractNumId w:val="11"/>
  </w:num>
  <w:num w:numId="23">
    <w:abstractNumId w:val="31"/>
  </w:num>
  <w:num w:numId="24">
    <w:abstractNumId w:val="4"/>
  </w:num>
  <w:num w:numId="25">
    <w:abstractNumId w:val="28"/>
  </w:num>
  <w:num w:numId="26">
    <w:abstractNumId w:val="19"/>
  </w:num>
  <w:num w:numId="27">
    <w:abstractNumId w:val="32"/>
  </w:num>
  <w:num w:numId="28">
    <w:abstractNumId w:val="3"/>
  </w:num>
  <w:num w:numId="29">
    <w:abstractNumId w:val="33"/>
  </w:num>
  <w:num w:numId="30">
    <w:abstractNumId w:val="23"/>
  </w:num>
  <w:num w:numId="31">
    <w:abstractNumId w:val="35"/>
  </w:num>
  <w:num w:numId="32">
    <w:abstractNumId w:val="25"/>
  </w:num>
  <w:num w:numId="33">
    <w:abstractNumId w:val="13"/>
  </w:num>
  <w:num w:numId="34">
    <w:abstractNumId w:val="7"/>
  </w:num>
  <w:num w:numId="35">
    <w:abstractNumId w:val="38"/>
  </w:num>
  <w:num w:numId="36">
    <w:abstractNumId w:val="5"/>
  </w:num>
  <w:num w:numId="37">
    <w:abstractNumId w:val="12"/>
  </w:num>
  <w:num w:numId="38">
    <w:abstractNumId w:val="10"/>
  </w:num>
  <w:num w:numId="39">
    <w:abstractNumId w:val="16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64"/>
    <w:rsid w:val="00075FB4"/>
    <w:rsid w:val="000B5961"/>
    <w:rsid w:val="00113FBC"/>
    <w:rsid w:val="001277C3"/>
    <w:rsid w:val="00172AE3"/>
    <w:rsid w:val="002E4F0F"/>
    <w:rsid w:val="0038534B"/>
    <w:rsid w:val="003C6ADE"/>
    <w:rsid w:val="0049722F"/>
    <w:rsid w:val="00593464"/>
    <w:rsid w:val="006473F9"/>
    <w:rsid w:val="006A20F5"/>
    <w:rsid w:val="007A6372"/>
    <w:rsid w:val="007C65B1"/>
    <w:rsid w:val="007D3408"/>
    <w:rsid w:val="00802966"/>
    <w:rsid w:val="00805650"/>
    <w:rsid w:val="00A86473"/>
    <w:rsid w:val="00B15A61"/>
    <w:rsid w:val="00F4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510C6"/>
  <w15:chartTrackingRefBased/>
  <w15:docId w15:val="{6F1AC94D-4D7F-4B0C-813D-170A3696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E4F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2E4F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4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2E4F0F"/>
    <w:rPr>
      <w:b/>
      <w:bCs/>
    </w:rPr>
  </w:style>
  <w:style w:type="character" w:styleId="a5">
    <w:name w:val="Emphasis"/>
    <w:basedOn w:val="a0"/>
    <w:uiPriority w:val="20"/>
    <w:qFormat/>
    <w:rsid w:val="002E4F0F"/>
    <w:rPr>
      <w:i/>
      <w:iCs/>
    </w:rPr>
  </w:style>
  <w:style w:type="paragraph" w:styleId="a6">
    <w:name w:val="List Paragraph"/>
    <w:basedOn w:val="a"/>
    <w:uiPriority w:val="34"/>
    <w:qFormat/>
    <w:rsid w:val="002E4F0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E4F0F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2E4F0F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7">
    <w:name w:val="Hyperlink"/>
    <w:basedOn w:val="a0"/>
    <w:uiPriority w:val="99"/>
    <w:semiHidden/>
    <w:unhideWhenUsed/>
    <w:rsid w:val="0080565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8534B"/>
    <w:rPr>
      <w:rFonts w:ascii="Courier New" w:eastAsia="Times New Roman" w:hAnsi="Courier New" w:cs="Courier New"/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0B59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5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71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istudy.org/" TargetMode="External"/><Relationship Id="rId13" Type="http://schemas.openxmlformats.org/officeDocument/2006/relationships/hyperlink" Target="https://doi.org/10.1111/j.2517-6161.1972.tb00899.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kbiobank.ac.uk/" TargetMode="External"/><Relationship Id="rId12" Type="http://schemas.openxmlformats.org/officeDocument/2006/relationships/hyperlink" Target="https://biobank.ndph.ox.ac.uk/showcas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n.cdc.gov/nchs/nhanes/tutorials/default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n.cdc.gov/nchs/nhanes/" TargetMode="External"/><Relationship Id="rId11" Type="http://schemas.openxmlformats.org/officeDocument/2006/relationships/hyperlink" Target="https://wwwn.cdc.gov/Nchs/Nhanes/search/default.aspx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n.cdc.gov/nchs/nhanes/tutorials/module3.aspx" TargetMode="External"/><Relationship Id="rId10" Type="http://schemas.openxmlformats.org/officeDocument/2006/relationships/hyperlink" Target="https://datadryad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mic.physionet.org/" TargetMode="External"/><Relationship Id="rId14" Type="http://schemas.openxmlformats.org/officeDocument/2006/relationships/hyperlink" Target="https://link.springer.com/book/10.1007/978-1-4419-6646-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16</Pages>
  <Words>3028</Words>
  <Characters>17266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SqueroDoc</dc:creator>
  <cp:keywords/>
  <dc:description/>
  <cp:lastModifiedBy>SqueroDoc</cp:lastModifiedBy>
  <cp:revision>7</cp:revision>
  <dcterms:created xsi:type="dcterms:W3CDTF">2025-04-06T16:05:00Z</dcterms:created>
  <dcterms:modified xsi:type="dcterms:W3CDTF">2025-04-06T19:59:00Z</dcterms:modified>
</cp:coreProperties>
</file>