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5D7F" w14:textId="77777777" w:rsidR="00E169EE" w:rsidRDefault="00E169EE" w:rsidP="00E169EE">
      <w:r w:rsidRPr="00F91F5C">
        <w:rPr>
          <w:rFonts w:ascii="Century" w:hAnsi="Century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91B739" wp14:editId="1F7904B5">
            <wp:simplePos x="0" y="0"/>
            <wp:positionH relativeFrom="margin">
              <wp:posOffset>-1021715</wp:posOffset>
            </wp:positionH>
            <wp:positionV relativeFrom="margin">
              <wp:posOffset>-494555</wp:posOffset>
            </wp:positionV>
            <wp:extent cx="1807210" cy="1807210"/>
            <wp:effectExtent l="0" t="0" r="0" b="0"/>
            <wp:wrapSquare wrapText="bothSides"/>
            <wp:docPr id="555381429" name="Imagen 1" descr="Instituto Tecnológico de Culiacán (ITC)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Tecnológico de Culiacán (ITC)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44FC0" w14:textId="77777777" w:rsidR="00E169E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</w:p>
    <w:p w14:paraId="04A7C67A" w14:textId="380A36C7" w:rsidR="00E169EE" w:rsidRPr="00B53F4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 xml:space="preserve">Instituto </w:t>
      </w:r>
      <w:r w:rsidRPr="00B53F4E">
        <w:rPr>
          <w:rFonts w:ascii="Century" w:hAnsi="Century"/>
          <w:b/>
          <w:bCs/>
          <w:sz w:val="36"/>
          <w:szCs w:val="36"/>
        </w:rPr>
        <w:fldChar w:fldCharType="begin"/>
      </w:r>
      <w:r w:rsidRPr="00B53F4E">
        <w:rPr>
          <w:rFonts w:ascii="Century" w:hAnsi="Century"/>
          <w:b/>
          <w:bCs/>
          <w:sz w:val="36"/>
          <w:szCs w:val="36"/>
        </w:rPr>
        <w:instrText xml:space="preserve"> INCLUDEPICTURE "/Users/almacuen/Library/Group Containers/UBF8T346G9.ms/WebArchiveCopyPasteTempFiles/com.microsoft.Word/62521" \* MERGEFORMATINET </w:instrText>
      </w:r>
      <w:r w:rsidRPr="00B53F4E">
        <w:rPr>
          <w:rFonts w:ascii="Century" w:hAnsi="Century"/>
          <w:b/>
          <w:bCs/>
          <w:sz w:val="36"/>
          <w:szCs w:val="36"/>
        </w:rPr>
        <w:fldChar w:fldCharType="separate"/>
      </w:r>
      <w:r w:rsidRPr="00B53F4E">
        <w:rPr>
          <w:rFonts w:ascii="Century" w:hAnsi="Century"/>
          <w:b/>
          <w:bCs/>
          <w:sz w:val="36"/>
          <w:szCs w:val="36"/>
        </w:rPr>
        <w:fldChar w:fldCharType="end"/>
      </w:r>
      <w:r w:rsidRPr="00B53F4E">
        <w:rPr>
          <w:rFonts w:ascii="Century" w:hAnsi="Century"/>
          <w:b/>
          <w:bCs/>
          <w:sz w:val="36"/>
          <w:szCs w:val="36"/>
        </w:rPr>
        <w:t>Tecnológico Nacional de México</w:t>
      </w:r>
    </w:p>
    <w:p w14:paraId="3375FB08" w14:textId="77777777" w:rsidR="00E169EE" w:rsidRPr="00B53F4E" w:rsidRDefault="00E169EE" w:rsidP="00E169EE">
      <w:pPr>
        <w:jc w:val="center"/>
        <w:rPr>
          <w:rFonts w:ascii="Century" w:hAnsi="Century"/>
          <w:b/>
          <w:bCs/>
          <w:sz w:val="36"/>
          <w:szCs w:val="36"/>
        </w:rPr>
      </w:pPr>
      <w:r w:rsidRPr="00B53F4E">
        <w:rPr>
          <w:rFonts w:ascii="Century" w:hAnsi="Century"/>
          <w:b/>
          <w:bCs/>
          <w:sz w:val="36"/>
          <w:szCs w:val="36"/>
        </w:rPr>
        <w:t>Instituto Tecnológico de Culiacán</w:t>
      </w:r>
    </w:p>
    <w:p w14:paraId="502C2B0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497BDCE6" w14:textId="77777777" w:rsidR="00E169EE" w:rsidRDefault="00E169EE" w:rsidP="00E169EE">
      <w:pPr>
        <w:ind w:firstLine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Ingeniería en sistemas computacionales </w:t>
      </w:r>
    </w:p>
    <w:p w14:paraId="2FD63B3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48AAC11D" w14:textId="16144AB3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Inteligencia Artificial </w:t>
      </w:r>
    </w:p>
    <w:p w14:paraId="59BF5358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BED40B2" w14:textId="01337022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 xml:space="preserve">Docente: Zuriel Dathan Mora Felix </w:t>
      </w:r>
    </w:p>
    <w:p w14:paraId="77D7AB73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27D96339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59C052B4" w14:textId="0461340E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Descripción del problema</w:t>
      </w:r>
      <w:r w:rsidR="00F951ED">
        <w:rPr>
          <w:rFonts w:ascii="Century" w:hAnsi="Century"/>
          <w:b/>
          <w:bCs/>
          <w:sz w:val="32"/>
          <w:szCs w:val="32"/>
        </w:rPr>
        <w:t xml:space="preserve"> - Sistema Experto</w:t>
      </w:r>
    </w:p>
    <w:p w14:paraId="4231AACB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0671FAB4" w14:textId="3CCA4D74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Unidad III</w:t>
      </w:r>
    </w:p>
    <w:p w14:paraId="5DAB6D68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</w:p>
    <w:p w14:paraId="14911A75" w14:textId="77777777" w:rsidR="00E169EE" w:rsidRDefault="00E169EE" w:rsidP="00E169EE">
      <w:pPr>
        <w:ind w:left="708"/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t>Integrantes:</w:t>
      </w:r>
    </w:p>
    <w:p w14:paraId="1DB0AEA8" w14:textId="77777777" w:rsidR="00E169EE" w:rsidRPr="00F91F5C" w:rsidRDefault="00E169EE" w:rsidP="00E169EE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Amarillas Avil</w:t>
      </w:r>
      <w:r>
        <w:rPr>
          <w:rFonts w:ascii="Century" w:hAnsi="Century"/>
          <w:b/>
          <w:bCs/>
          <w:sz w:val="32"/>
          <w:szCs w:val="32"/>
        </w:rPr>
        <w:t>e</w:t>
      </w:r>
      <w:r w:rsidRPr="00F91F5C">
        <w:rPr>
          <w:rFonts w:ascii="Century" w:hAnsi="Century"/>
          <w:b/>
          <w:bCs/>
          <w:sz w:val="32"/>
          <w:szCs w:val="32"/>
        </w:rPr>
        <w:t>s Brayan Alexis</w:t>
      </w:r>
    </w:p>
    <w:p w14:paraId="2BBE2EF7" w14:textId="77777777" w:rsidR="00E169EE" w:rsidRPr="00F91F5C" w:rsidRDefault="00E169EE" w:rsidP="00E169EE">
      <w:pPr>
        <w:pStyle w:val="Prrafodelista"/>
        <w:numPr>
          <w:ilvl w:val="0"/>
          <w:numId w:val="1"/>
        </w:numPr>
        <w:jc w:val="center"/>
        <w:rPr>
          <w:rFonts w:ascii="Century" w:hAnsi="Century"/>
          <w:b/>
          <w:bCs/>
          <w:sz w:val="32"/>
          <w:szCs w:val="32"/>
        </w:rPr>
      </w:pPr>
      <w:r w:rsidRPr="00F91F5C">
        <w:rPr>
          <w:rFonts w:ascii="Century" w:hAnsi="Century"/>
          <w:b/>
          <w:bCs/>
          <w:sz w:val="32"/>
          <w:szCs w:val="32"/>
        </w:rPr>
        <w:t>Cuen Armenta Alma Victoria</w:t>
      </w:r>
    </w:p>
    <w:p w14:paraId="20E3B489" w14:textId="77777777" w:rsidR="00E169EE" w:rsidRDefault="00E169EE" w:rsidP="00E169EE">
      <w:pPr>
        <w:jc w:val="center"/>
        <w:rPr>
          <w:rFonts w:ascii="Century" w:hAnsi="Century"/>
          <w:b/>
          <w:bCs/>
          <w:sz w:val="32"/>
          <w:szCs w:val="32"/>
        </w:rPr>
      </w:pPr>
    </w:p>
    <w:p w14:paraId="0BC2B1DC" w14:textId="77777777" w:rsidR="00A87EB1" w:rsidRDefault="00A87EB1"/>
    <w:p w14:paraId="332E0506" w14:textId="1091B808" w:rsidR="00E169EE" w:rsidRPr="00F951ED" w:rsidRDefault="00E169EE">
      <w:r>
        <w:br w:type="page"/>
      </w:r>
      <w:r w:rsidR="001441F1" w:rsidRPr="002C19B8">
        <w:rPr>
          <w:rFonts w:ascii="Century" w:hAnsi="Century"/>
          <w:b/>
          <w:bCs/>
          <w:sz w:val="28"/>
          <w:szCs w:val="28"/>
        </w:rPr>
        <w:lastRenderedPageBreak/>
        <w:t xml:space="preserve">Diagnóstico de fallas vehiculares mediante un sistema experto </w:t>
      </w:r>
    </w:p>
    <w:p w14:paraId="2EDFEF99" w14:textId="5321C8F0" w:rsidR="001441F1" w:rsidRPr="001441F1" w:rsidRDefault="001441F1" w:rsidP="001441F1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bookmarkStart w:id="0" w:name="_Toc194784697"/>
      <w:r w:rsidRPr="001441F1">
        <w:rPr>
          <w:rFonts w:ascii="Century" w:hAnsi="Century"/>
          <w:b/>
          <w:bCs/>
          <w:color w:val="auto"/>
          <w:sz w:val="24"/>
          <w:szCs w:val="24"/>
        </w:rPr>
        <w:t>Descripción del problema</w:t>
      </w:r>
      <w:bookmarkEnd w:id="0"/>
    </w:p>
    <w:p w14:paraId="6BDE9F72" w14:textId="6B6BBE86" w:rsidR="001441F1" w:rsidRDefault="00FD16B7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M</w:t>
      </w:r>
      <w:r w:rsidR="001441F1" w:rsidRPr="001441F1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uchos conductores enfrentan dificultades al momento de identificar las fallas que presenta su vehículo. La falta de conocimientos técnicos, sumada a la gran variedad de posibles causas para un mismo síntoma, complica la identificación precisa del problema, lo que puede derivar en reparaciones innecesarias, gastos excesivos y pérdida de tiempo.</w:t>
      </w:r>
    </w:p>
    <w:p w14:paraId="7B509C2B" w14:textId="77777777" w:rsidR="001441F1" w:rsidRP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5697D9E4" w14:textId="77777777" w:rsid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  <w:r w:rsidRPr="001441F1"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  <w:t>Por otro lado, los talleres mecánicos pequeños o con personal en formación pueden carecer de herramientas especializadas de diagnóstico, lo que limita su capacidad para brindar soluciones rápidas y acertadas. Esta situación refleja la necesidad de una herramienta inteligente que apoye tanto a conductores como a técnicos mecánicos en la detección preliminar de fallas mecánicas.</w:t>
      </w:r>
    </w:p>
    <w:p w14:paraId="234FC227" w14:textId="77777777" w:rsidR="001441F1" w:rsidRPr="001441F1" w:rsidRDefault="001441F1" w:rsidP="001441F1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ES_tradnl"/>
          <w14:ligatures w14:val="none"/>
        </w:rPr>
      </w:pPr>
    </w:p>
    <w:p w14:paraId="339E5D2D" w14:textId="5C26FE72" w:rsidR="001441F1" w:rsidRPr="00F951ED" w:rsidRDefault="002C19B8" w:rsidP="002C19B8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bookmarkStart w:id="1" w:name="_Toc194784698"/>
      <w:r w:rsidRPr="00F951ED">
        <w:rPr>
          <w:rFonts w:ascii="Century" w:hAnsi="Century"/>
          <w:b/>
          <w:bCs/>
          <w:color w:val="auto"/>
          <w:sz w:val="24"/>
          <w:szCs w:val="24"/>
        </w:rPr>
        <w:t>Objetivo general</w:t>
      </w:r>
      <w:bookmarkEnd w:id="1"/>
      <w:r w:rsidRPr="00F951ED">
        <w:rPr>
          <w:rFonts w:ascii="Century" w:hAnsi="Century"/>
          <w:b/>
          <w:bCs/>
          <w:color w:val="auto"/>
          <w:sz w:val="24"/>
          <w:szCs w:val="24"/>
        </w:rPr>
        <w:t xml:space="preserve"> </w:t>
      </w:r>
    </w:p>
    <w:p w14:paraId="7C9505F3" w14:textId="77777777" w:rsidR="00F951ED" w:rsidRPr="00F951ED" w:rsidRDefault="00F951ED" w:rsidP="00F951ED">
      <w:pPr>
        <w:pStyle w:val="Prrafodelista"/>
        <w:jc w:val="both"/>
        <w:rPr>
          <w:rFonts w:ascii="Century" w:hAnsi="Century"/>
        </w:rPr>
      </w:pPr>
      <w:r w:rsidRPr="00F951ED">
        <w:rPr>
          <w:rFonts w:ascii="Century" w:hAnsi="Century"/>
        </w:rPr>
        <w:t xml:space="preserve">Desarrollar un sistema experto capaz de diagnosticar fallas comunes en vehículos, a partir de síntomas ingresados por el usuario, mediante el uso de una base de conocimientos y un motor de inferencia que permita identificar posibles causas y sugerir recomendaciones adecuadas. </w:t>
      </w:r>
    </w:p>
    <w:p w14:paraId="71501ED1" w14:textId="77777777" w:rsidR="002C19B8" w:rsidRDefault="002C19B8" w:rsidP="002C19B8">
      <w:pPr>
        <w:pStyle w:val="Prrafodelista"/>
      </w:pPr>
    </w:p>
    <w:p w14:paraId="2DDB175D" w14:textId="56175D3F" w:rsidR="00F951ED" w:rsidRDefault="00F951ED" w:rsidP="00F951ED">
      <w:pPr>
        <w:pStyle w:val="Ttulo1"/>
        <w:numPr>
          <w:ilvl w:val="0"/>
          <w:numId w:val="3"/>
        </w:numPr>
        <w:rPr>
          <w:rFonts w:ascii="Century" w:hAnsi="Century"/>
          <w:b/>
          <w:bCs/>
          <w:color w:val="auto"/>
          <w:sz w:val="24"/>
          <w:szCs w:val="24"/>
        </w:rPr>
      </w:pPr>
      <w:r w:rsidRPr="00F951ED">
        <w:rPr>
          <w:rFonts w:ascii="Century" w:hAnsi="Century"/>
          <w:b/>
          <w:bCs/>
          <w:color w:val="auto"/>
          <w:sz w:val="24"/>
          <w:szCs w:val="24"/>
        </w:rPr>
        <w:t>Fuentes de información</w:t>
      </w:r>
    </w:p>
    <w:p w14:paraId="7C559734" w14:textId="77777777" w:rsidR="00F951ED" w:rsidRPr="00F951ED" w:rsidRDefault="00F951ED" w:rsidP="00F951ED">
      <w:pPr>
        <w:ind w:left="708"/>
      </w:pPr>
    </w:p>
    <w:sectPr w:rsidR="00F951ED" w:rsidRPr="00F95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6CB0"/>
    <w:multiLevelType w:val="hybridMultilevel"/>
    <w:tmpl w:val="1D326D7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C8E"/>
    <w:multiLevelType w:val="hybridMultilevel"/>
    <w:tmpl w:val="E30E3F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14C67"/>
    <w:multiLevelType w:val="hybridMultilevel"/>
    <w:tmpl w:val="51F23E9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0662820">
    <w:abstractNumId w:val="2"/>
  </w:num>
  <w:num w:numId="2" w16cid:durableId="571701242">
    <w:abstractNumId w:val="1"/>
  </w:num>
  <w:num w:numId="3" w16cid:durableId="44709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EE"/>
    <w:rsid w:val="001441F1"/>
    <w:rsid w:val="002C19B8"/>
    <w:rsid w:val="00813EF8"/>
    <w:rsid w:val="009E0629"/>
    <w:rsid w:val="00A87EB1"/>
    <w:rsid w:val="00B3578A"/>
    <w:rsid w:val="00CC4C46"/>
    <w:rsid w:val="00E169EE"/>
    <w:rsid w:val="00EC777E"/>
    <w:rsid w:val="00F951ED"/>
    <w:rsid w:val="00FD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5918"/>
  <w15:chartTrackingRefBased/>
  <w15:docId w15:val="{F6C28EAC-F5B6-324A-9CA0-6D9EACF2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9EE"/>
  </w:style>
  <w:style w:type="paragraph" w:styleId="Ttulo1">
    <w:name w:val="heading 1"/>
    <w:basedOn w:val="Normal"/>
    <w:next w:val="Normal"/>
    <w:link w:val="Ttulo1Car"/>
    <w:uiPriority w:val="9"/>
    <w:qFormat/>
    <w:rsid w:val="00E16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6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6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6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6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6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6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6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6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6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69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69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69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69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69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69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6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6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6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6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6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69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69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69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6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69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69EE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951E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51ED"/>
    <w:pPr>
      <w:spacing w:before="120" w:after="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F951ED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F951ED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F951ED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951ED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951ED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951ED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951ED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951ED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951ED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F7AAF4-1E1C-574F-B745-4C7FFBD6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VICTORIA CUEN ARMENTA</dc:creator>
  <cp:keywords/>
  <dc:description/>
  <cp:lastModifiedBy>BRAYAN ALEXIS AMARILLAS AVILES</cp:lastModifiedBy>
  <cp:revision>2</cp:revision>
  <dcterms:created xsi:type="dcterms:W3CDTF">2025-04-06T04:12:00Z</dcterms:created>
  <dcterms:modified xsi:type="dcterms:W3CDTF">2025-04-06T06:10:00Z</dcterms:modified>
</cp:coreProperties>
</file>