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6DA9" w14:textId="4AF1B704" w:rsidR="00DC6A0A" w:rsidRDefault="00D43D61" w:rsidP="00D43D61">
      <w:pPr>
        <w:pStyle w:val="Title"/>
      </w:pPr>
      <w:r>
        <w:t>Computer Architectures – Workshop 2</w:t>
      </w:r>
    </w:p>
    <w:p w14:paraId="3606EBE5" w14:textId="4294890E" w:rsidR="00D43D61" w:rsidRDefault="00D43D61" w:rsidP="00D43D61"/>
    <w:p w14:paraId="575AC842" w14:textId="59A418FC" w:rsidR="00D43D61" w:rsidRDefault="00D43D61" w:rsidP="00D43D61">
      <w:pPr>
        <w:pStyle w:val="Heading1"/>
      </w:pPr>
      <w:r>
        <w:t>Components of Your Mobile Phone</w:t>
      </w:r>
    </w:p>
    <w:p w14:paraId="075F5B02" w14:textId="70331EEF" w:rsidR="00D43D61" w:rsidRDefault="00D43D61" w:rsidP="00D43D61"/>
    <w:p w14:paraId="7436B467" w14:textId="262AE8A4" w:rsidR="00D43D61" w:rsidRDefault="00D43D61" w:rsidP="00D43D61">
      <w:pPr>
        <w:pStyle w:val="Heading2"/>
      </w:pPr>
      <w:r>
        <w:t>Samsung Galaxy S7</w:t>
      </w:r>
    </w:p>
    <w:p w14:paraId="4D5A4818" w14:textId="77777777" w:rsidR="00D43D61" w:rsidRDefault="00D43D61" w:rsidP="00D43D61">
      <w:pPr>
        <w:pStyle w:val="ListParagraph"/>
        <w:numPr>
          <w:ilvl w:val="0"/>
          <w:numId w:val="1"/>
        </w:numPr>
      </w:pPr>
      <w:r>
        <w:t xml:space="preserve">Processor: 2 CPU Clusters  </w:t>
      </w:r>
    </w:p>
    <w:p w14:paraId="572BA8FA" w14:textId="0EE5F3F5" w:rsidR="00D43D61" w:rsidRDefault="00D43D61" w:rsidP="00D43D61">
      <w:pPr>
        <w:pStyle w:val="ListParagraph"/>
        <w:numPr>
          <w:ilvl w:val="1"/>
          <w:numId w:val="1"/>
        </w:numPr>
      </w:pPr>
      <w:r>
        <w:t>4x 1.59GHz</w:t>
      </w:r>
      <w:r w:rsidR="00A24B0D">
        <w:t xml:space="preserve"> ARM</w:t>
      </w:r>
      <w:r>
        <w:t xml:space="preserve"> Cortex-A53</w:t>
      </w:r>
    </w:p>
    <w:p w14:paraId="787B8468" w14:textId="6EC67E47" w:rsidR="00D43D61" w:rsidRDefault="00D43D61" w:rsidP="00D43D61">
      <w:pPr>
        <w:pStyle w:val="ListParagraph"/>
        <w:numPr>
          <w:ilvl w:val="1"/>
          <w:numId w:val="1"/>
        </w:numPr>
      </w:pPr>
      <w:r>
        <w:t xml:space="preserve">4x 2.60GHz </w:t>
      </w:r>
      <w:proofErr w:type="spellStart"/>
      <w:r>
        <w:t>Exynos</w:t>
      </w:r>
      <w:proofErr w:type="spellEnd"/>
      <w:r>
        <w:t xml:space="preserve"> M1 (Mongoose)</w:t>
      </w:r>
      <w:r w:rsidR="000E0BEB">
        <w:t xml:space="preserve"> </w:t>
      </w:r>
    </w:p>
    <w:p w14:paraId="7BEB35BF" w14:textId="2CFF58E2" w:rsidR="00A7428E" w:rsidRDefault="00A7428E" w:rsidP="00A7428E">
      <w:pPr>
        <w:pStyle w:val="ListParagraph"/>
        <w:numPr>
          <w:ilvl w:val="0"/>
          <w:numId w:val="1"/>
        </w:numPr>
      </w:pPr>
      <w:r>
        <w:t>GPU:  2 GPUs</w:t>
      </w:r>
    </w:p>
    <w:p w14:paraId="4C871787" w14:textId="1B40B486" w:rsidR="00A7428E" w:rsidRDefault="00A7428E" w:rsidP="00A7428E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Exynos</w:t>
      </w:r>
      <w:proofErr w:type="spellEnd"/>
      <w:r>
        <w:t xml:space="preserve"> Mali-T880 MP12</w:t>
      </w:r>
      <w:r w:rsidR="00B70E62">
        <w:t xml:space="preserve"> – 12 Pipelines @ 650MHz</w:t>
      </w:r>
    </w:p>
    <w:p w14:paraId="65FEF950" w14:textId="3CAC9F35" w:rsidR="00A7428E" w:rsidRDefault="00A7428E" w:rsidP="00A7428E">
      <w:pPr>
        <w:pStyle w:val="ListParagraph"/>
        <w:numPr>
          <w:ilvl w:val="1"/>
          <w:numId w:val="1"/>
        </w:numPr>
      </w:pPr>
      <w:r>
        <w:t>Snapdragon Adreno 530</w:t>
      </w:r>
      <w:r w:rsidR="00B70E62">
        <w:t xml:space="preserve"> – Cores running at 624MHz</w:t>
      </w:r>
    </w:p>
    <w:p w14:paraId="07C5398C" w14:textId="49DE0053" w:rsidR="00163ACC" w:rsidRDefault="00163ACC" w:rsidP="00163ACC">
      <w:pPr>
        <w:pStyle w:val="ListParagraph"/>
        <w:numPr>
          <w:ilvl w:val="0"/>
          <w:numId w:val="1"/>
        </w:numPr>
      </w:pPr>
      <w:r>
        <w:t>RAM: 4GB LPDDR4</w:t>
      </w:r>
    </w:p>
    <w:p w14:paraId="64BF4B43" w14:textId="42EC9DF8" w:rsidR="00163ACC" w:rsidRDefault="00163ACC" w:rsidP="00163ACC">
      <w:pPr>
        <w:pStyle w:val="ListParagraph"/>
        <w:numPr>
          <w:ilvl w:val="0"/>
          <w:numId w:val="1"/>
        </w:numPr>
      </w:pPr>
      <w:r>
        <w:t>Storage</w:t>
      </w:r>
      <w:r w:rsidR="00B70E62">
        <w:t>: 32GB, 64GB, 128GB USF 2.0</w:t>
      </w:r>
    </w:p>
    <w:p w14:paraId="0A75085E" w14:textId="4DE40B98" w:rsidR="00B70E62" w:rsidRDefault="00174B33" w:rsidP="00163ACC">
      <w:pPr>
        <w:pStyle w:val="ListParagraph"/>
        <w:numPr>
          <w:ilvl w:val="0"/>
          <w:numId w:val="1"/>
        </w:numPr>
      </w:pPr>
      <w:r>
        <w:t>Connectivity Standards</w:t>
      </w:r>
      <w:r w:rsidR="008864B6">
        <w:t>:</w:t>
      </w:r>
    </w:p>
    <w:p w14:paraId="409DA813" w14:textId="7797023D" w:rsidR="008864B6" w:rsidRDefault="008864B6" w:rsidP="008864B6">
      <w:pPr>
        <w:pStyle w:val="ListParagraph"/>
        <w:numPr>
          <w:ilvl w:val="1"/>
          <w:numId w:val="1"/>
        </w:numPr>
      </w:pPr>
      <w:r>
        <w:t>Up to 4G cellular data</w:t>
      </w:r>
    </w:p>
    <w:p w14:paraId="773DCA5B" w14:textId="1CF7820A" w:rsidR="008864B6" w:rsidRDefault="008864B6" w:rsidP="008864B6">
      <w:pPr>
        <w:pStyle w:val="ListParagraph"/>
        <w:numPr>
          <w:ilvl w:val="1"/>
          <w:numId w:val="1"/>
        </w:numPr>
      </w:pPr>
      <w:r>
        <w:t>Bluetooth allowing data to be sent and received wirelessly over short distances using radio waves.</w:t>
      </w:r>
    </w:p>
    <w:p w14:paraId="5E448229" w14:textId="4DB6CDDE" w:rsidR="008864B6" w:rsidRDefault="008864B6" w:rsidP="008864B6">
      <w:pPr>
        <w:pStyle w:val="ListParagraph"/>
        <w:numPr>
          <w:ilvl w:val="1"/>
          <w:numId w:val="1"/>
        </w:numPr>
      </w:pPr>
      <w:r>
        <w:t xml:space="preserve">NFC (Near-Field Communication). Data is sent or received between 2 devices that are within 4cm of </w:t>
      </w:r>
      <w:r w:rsidR="006C0266">
        <w:t>each other</w:t>
      </w:r>
      <w:r>
        <w:t>.</w:t>
      </w:r>
    </w:p>
    <w:p w14:paraId="1A086270" w14:textId="32B7695F" w:rsidR="006C0266" w:rsidRDefault="006C0266" w:rsidP="003A18FF"/>
    <w:p w14:paraId="41522612" w14:textId="12D0B650" w:rsidR="003A18FF" w:rsidRDefault="003A18FF" w:rsidP="003A18FF">
      <w:pPr>
        <w:pStyle w:val="Heading1"/>
      </w:pPr>
      <w:r>
        <w:t>Moore’s Law</w:t>
      </w:r>
    </w:p>
    <w:p w14:paraId="21F8A2EF" w14:textId="59D96648" w:rsidR="00C6017B" w:rsidRPr="00C6017B" w:rsidRDefault="00C6017B" w:rsidP="00D17DB8">
      <w:pPr>
        <w:pStyle w:val="Heading2"/>
      </w:pPr>
      <w:r>
        <w:t>Transistor per 1mm</w:t>
      </w:r>
      <w:r w:rsidRPr="00C6017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from 1983 - 1977</w:t>
      </w:r>
    </w:p>
    <w:p w14:paraId="7D90C1E4" w14:textId="0CCBE05C" w:rsidR="003A18FF" w:rsidRDefault="003A18FF" w:rsidP="00D17DB8">
      <w:pPr>
        <w:pStyle w:val="ListParagraph"/>
        <w:numPr>
          <w:ilvl w:val="0"/>
          <w:numId w:val="4"/>
        </w:numPr>
      </w:pPr>
      <w:r>
        <w:t>1983 – 1977 = 6</w:t>
      </w:r>
    </w:p>
    <w:p w14:paraId="046ADEB3" w14:textId="050479A9" w:rsidR="003A18FF" w:rsidRDefault="00253C5C" w:rsidP="00D17DB8">
      <w:pPr>
        <w:pStyle w:val="ListParagraph"/>
        <w:numPr>
          <w:ilvl w:val="0"/>
          <w:numId w:val="4"/>
        </w:numPr>
      </w:pPr>
      <w:r>
        <w:t>((</w:t>
      </w:r>
      <w:r w:rsidR="003A18FF">
        <w:t xml:space="preserve">(10 000 * </w:t>
      </w:r>
      <w:proofErr w:type="gramStart"/>
      <w:r w:rsidR="003A18FF">
        <w:t>2)</w:t>
      </w:r>
      <w:r>
        <w:t>*</w:t>
      </w:r>
      <w:proofErr w:type="gramEnd"/>
      <w:r>
        <w:t>2)*2) = 80 000 transistors into a 1mm</w:t>
      </w:r>
      <w:r w:rsidRPr="00B54FAC">
        <w:rPr>
          <w:vertAlign w:val="superscript"/>
        </w:rPr>
        <w:t>2</w:t>
      </w:r>
      <w:r>
        <w:t xml:space="preserve"> area.</w:t>
      </w:r>
    </w:p>
    <w:p w14:paraId="17BC0A09" w14:textId="462C152D" w:rsidR="00C6017B" w:rsidRDefault="00C6017B" w:rsidP="00C6017B">
      <w:pPr>
        <w:pStyle w:val="Heading2"/>
      </w:pPr>
      <w:r>
        <w:t>Size of the transistors in 1967 compared to 1977</w:t>
      </w:r>
    </w:p>
    <w:p w14:paraId="3AFA10C3" w14:textId="2435476D" w:rsidR="00C6017B" w:rsidRDefault="00C6017B" w:rsidP="00D17DB8">
      <w:pPr>
        <w:pStyle w:val="ListParagraph"/>
        <w:numPr>
          <w:ilvl w:val="0"/>
          <w:numId w:val="5"/>
        </w:numPr>
      </w:pPr>
      <w:r>
        <w:t>1977 – 1967 = 10</w:t>
      </w:r>
    </w:p>
    <w:p w14:paraId="2B01DF8A" w14:textId="482F6EA3" w:rsidR="00C6017B" w:rsidRDefault="00C6017B" w:rsidP="00D17DB8">
      <w:pPr>
        <w:pStyle w:val="ListParagraph"/>
        <w:numPr>
          <w:ilvl w:val="0"/>
          <w:numId w:val="5"/>
        </w:numPr>
      </w:pPr>
      <w:r>
        <w:t>10 / 2 = 5</w:t>
      </w:r>
    </w:p>
    <w:p w14:paraId="5EB44824" w14:textId="27CD250E" w:rsidR="00E741EE" w:rsidRDefault="00E741EE" w:rsidP="00D17DB8">
      <w:pPr>
        <w:pStyle w:val="ListParagraph"/>
        <w:numPr>
          <w:ilvl w:val="0"/>
          <w:numId w:val="5"/>
        </w:numPr>
      </w:pPr>
      <w:r>
        <w:t>Each transistor is 2</w:t>
      </w:r>
      <w:r w:rsidRPr="00E741EE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times bigger</w:t>
      </w:r>
      <w:r w:rsidR="00827E0B">
        <w:t xml:space="preserve"> or 32 times bigger.</w:t>
      </w:r>
    </w:p>
    <w:p w14:paraId="7CB61A0A" w14:textId="563E9606" w:rsidR="00D17DB8" w:rsidRDefault="00D17DB8" w:rsidP="00D17DB8">
      <w:pPr>
        <w:pStyle w:val="Heading2"/>
      </w:pPr>
      <w:r>
        <w:t>Size of a single transistor in 1981</w:t>
      </w:r>
    </w:p>
    <w:p w14:paraId="3A0E4F07" w14:textId="67F53F45" w:rsidR="00D17DB8" w:rsidRDefault="00A76933" w:rsidP="00D17DB8">
      <w:pPr>
        <w:pStyle w:val="ListParagraph"/>
        <w:numPr>
          <w:ilvl w:val="0"/>
          <w:numId w:val="3"/>
        </w:numPr>
      </w:pPr>
      <w:r>
        <w:t>1981 – 1977 = 4</w:t>
      </w:r>
    </w:p>
    <w:p w14:paraId="46893912" w14:textId="2DFD9542" w:rsidR="00A76933" w:rsidRDefault="00A76933" w:rsidP="00D17DB8">
      <w:pPr>
        <w:pStyle w:val="ListParagraph"/>
        <w:numPr>
          <w:ilvl w:val="0"/>
          <w:numId w:val="3"/>
        </w:numPr>
      </w:pPr>
      <w:r>
        <w:t>4/2 = 2</w:t>
      </w:r>
    </w:p>
    <w:p w14:paraId="7453D020" w14:textId="5B853586" w:rsidR="00A76933" w:rsidRDefault="00A76933" w:rsidP="00D17DB8">
      <w:pPr>
        <w:pStyle w:val="ListParagraph"/>
        <w:numPr>
          <w:ilvl w:val="0"/>
          <w:numId w:val="3"/>
        </w:numPr>
      </w:pPr>
      <w:r>
        <w:t>10 000 * 2</w:t>
      </w:r>
      <w:r>
        <w:rPr>
          <w:vertAlign w:val="superscript"/>
        </w:rPr>
        <w:t xml:space="preserve">2 </w:t>
      </w:r>
      <w:r>
        <w:t>= 40 000</w:t>
      </w:r>
    </w:p>
    <w:p w14:paraId="03BC6FAD" w14:textId="4D8C285D" w:rsidR="00A76933" w:rsidRPr="008F00A8" w:rsidRDefault="00E741EE" w:rsidP="00D17DB8">
      <w:pPr>
        <w:pStyle w:val="ListParagraph"/>
        <w:numPr>
          <w:ilvl w:val="0"/>
          <w:numId w:val="3"/>
        </w:numPr>
      </w:pPr>
      <w:r>
        <w:t xml:space="preserve">1/40 000 = </w:t>
      </w:r>
      <w:r w:rsidR="008F00A8">
        <w:t>0.000025mm</w:t>
      </w:r>
      <w:r w:rsidR="008F00A8" w:rsidRPr="008F00A8">
        <w:rPr>
          <w:vertAlign w:val="superscript"/>
        </w:rPr>
        <w:t>2</w:t>
      </w:r>
    </w:p>
    <w:p w14:paraId="09C3A867" w14:textId="201F4C59" w:rsidR="00F227DA" w:rsidRDefault="00F227DA" w:rsidP="00F227DA">
      <w:pPr>
        <w:pStyle w:val="Heading2"/>
      </w:pPr>
      <w:r>
        <w:t>Prediction of transistor count in 2016</w:t>
      </w:r>
    </w:p>
    <w:p w14:paraId="6BC0A4AE" w14:textId="3025FB0D" w:rsidR="00F227DA" w:rsidRDefault="00F227DA" w:rsidP="00F227DA">
      <w:pPr>
        <w:pStyle w:val="ListParagraph"/>
        <w:numPr>
          <w:ilvl w:val="0"/>
          <w:numId w:val="6"/>
        </w:numPr>
      </w:pPr>
      <w:r>
        <w:t>2016 – 1977 = 39</w:t>
      </w:r>
    </w:p>
    <w:p w14:paraId="3C1CE396" w14:textId="2BF8A61E" w:rsidR="00F227DA" w:rsidRDefault="00F227DA" w:rsidP="00F227DA">
      <w:pPr>
        <w:pStyle w:val="ListParagraph"/>
        <w:numPr>
          <w:ilvl w:val="0"/>
          <w:numId w:val="6"/>
        </w:numPr>
      </w:pPr>
      <w:r>
        <w:t>39 / 2 = 19.5 (Transistor count doubles 19 times)</w:t>
      </w:r>
    </w:p>
    <w:p w14:paraId="7D098C22" w14:textId="64A6B2C6" w:rsidR="00F227DA" w:rsidRPr="00E41AFF" w:rsidRDefault="00F227DA" w:rsidP="00F227DA">
      <w:pPr>
        <w:pStyle w:val="ListParagraph"/>
        <w:numPr>
          <w:ilvl w:val="0"/>
          <w:numId w:val="6"/>
        </w:numPr>
      </w:pPr>
      <w:r>
        <w:t>10 000 * 2</w:t>
      </w:r>
      <w:r w:rsidRPr="00F227DA">
        <w:rPr>
          <w:vertAlign w:val="superscript"/>
        </w:rPr>
        <w:t>19</w:t>
      </w:r>
      <w:r>
        <w:rPr>
          <w:vertAlign w:val="superscript"/>
        </w:rPr>
        <w:t xml:space="preserve"> </w:t>
      </w:r>
      <w:r>
        <w:t xml:space="preserve">= </w:t>
      </w:r>
      <w:r w:rsidRPr="00F227DA">
        <w:t>5</w:t>
      </w:r>
      <w:r w:rsidR="006016F9">
        <w:t xml:space="preserve"> </w:t>
      </w:r>
      <w:r w:rsidRPr="00F227DA">
        <w:t>242</w:t>
      </w:r>
      <w:r w:rsidR="006016F9">
        <w:t xml:space="preserve"> </w:t>
      </w:r>
      <w:r w:rsidRPr="00F227DA">
        <w:t>880</w:t>
      </w:r>
      <w:r w:rsidR="006016F9">
        <w:t xml:space="preserve"> </w:t>
      </w:r>
      <w:r w:rsidRPr="00F227DA">
        <w:t>000</w:t>
      </w:r>
      <w:r w:rsidR="00600CD4">
        <w:t xml:space="preserve"> transistors per 1mm</w:t>
      </w:r>
      <w:r w:rsidR="00600CD4" w:rsidRPr="00600CD4">
        <w:rPr>
          <w:vertAlign w:val="superscript"/>
        </w:rPr>
        <w:t>2</w:t>
      </w:r>
    </w:p>
    <w:p w14:paraId="6A255588" w14:textId="709D7CBB" w:rsidR="00E41AFF" w:rsidRDefault="00E41AFF" w:rsidP="00F227DA">
      <w:pPr>
        <w:pStyle w:val="ListParagraph"/>
        <w:numPr>
          <w:ilvl w:val="0"/>
          <w:numId w:val="6"/>
        </w:numPr>
      </w:pPr>
      <w:r>
        <w:t>Actual transistor count range between 3 000 000 000 and 7 000 000 000</w:t>
      </w:r>
    </w:p>
    <w:p w14:paraId="64C6F73C" w14:textId="79CD926C" w:rsidR="000278BB" w:rsidRDefault="000278BB" w:rsidP="000278BB"/>
    <w:p w14:paraId="5E774127" w14:textId="2D9BAD2F" w:rsidR="000278BB" w:rsidRDefault="000278BB" w:rsidP="000278BB">
      <w:pPr>
        <w:pStyle w:val="Heading1"/>
      </w:pPr>
      <w:r>
        <w:lastRenderedPageBreak/>
        <w:t>Number Systems</w:t>
      </w:r>
    </w:p>
    <w:p w14:paraId="484FB36C" w14:textId="1F325E2F" w:rsidR="000278BB" w:rsidRDefault="000278BB" w:rsidP="000278BB">
      <w:r>
        <w:t xml:space="preserve">16653219 </w:t>
      </w:r>
      <w:r>
        <w:sym w:font="Wingdings" w:char="F0E0"/>
      </w:r>
      <w:r>
        <w:t xml:space="preserve"> 01110001</w:t>
      </w:r>
    </w:p>
    <w:p w14:paraId="6A540478" w14:textId="0EC43D92" w:rsidR="000278BB" w:rsidRDefault="000278BB" w:rsidP="000278BB">
      <w:r>
        <w:t>1+16+32+64=113</w:t>
      </w:r>
    </w:p>
    <w:p w14:paraId="197AC9BB" w14:textId="6A90026B" w:rsidR="000278BB" w:rsidRDefault="000278BB" w:rsidP="000278BB">
      <w:pPr>
        <w:rPr>
          <w:vertAlign w:val="subscript"/>
        </w:rPr>
      </w:pPr>
      <w:r>
        <w:t>011100001</w:t>
      </w:r>
      <w:r w:rsidRPr="000278B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113</w:t>
      </w:r>
      <w:r w:rsidRPr="000278BB">
        <w:rPr>
          <w:vertAlign w:val="subscript"/>
        </w:rPr>
        <w:t>10</w:t>
      </w:r>
    </w:p>
    <w:p w14:paraId="31B9A2DB" w14:textId="39A9792F" w:rsidR="000278BB" w:rsidRDefault="000278BB" w:rsidP="000278BB"/>
    <w:p w14:paraId="359AE0CF" w14:textId="5C8AD50A" w:rsidR="000278BB" w:rsidRDefault="000278BB" w:rsidP="000278BB">
      <w:r>
        <w:t>19</w:t>
      </w:r>
      <w:r w:rsidR="0009073A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= 1</w:t>
      </w:r>
      <w:r w:rsidR="00176AAD">
        <w:t>0</w:t>
      </w:r>
      <w:r>
        <w:t>011</w:t>
      </w:r>
      <w:r w:rsidR="0009073A">
        <w:rPr>
          <w:vertAlign w:val="subscript"/>
        </w:rPr>
        <w:t>2</w:t>
      </w:r>
    </w:p>
    <w:p w14:paraId="68D90A1D" w14:textId="6965D7F8" w:rsidR="004F1AB6" w:rsidRDefault="004F1AB6" w:rsidP="000278BB"/>
    <w:p w14:paraId="031B3258" w14:textId="265898AA" w:rsidR="004F1AB6" w:rsidRDefault="004F1AB6" w:rsidP="004F1AB6">
      <w:pPr>
        <w:pStyle w:val="Heading1"/>
      </w:pPr>
      <w:r>
        <w:t>Counting on Sirius</w:t>
      </w:r>
    </w:p>
    <w:p w14:paraId="2FE57EA3" w14:textId="3CA01300" w:rsidR="004F1AB6" w:rsidRDefault="004F1AB6" w:rsidP="004F1AB6">
      <w:proofErr w:type="spellStart"/>
      <w:r>
        <w:t>Caninary</w:t>
      </w:r>
      <w:proofErr w:type="spellEnd"/>
      <w:r>
        <w:t xml:space="preserve"> is base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500"/>
      </w:tblGrid>
      <w:tr w:rsidR="004F1AB6" w14:paraId="6E755FD4" w14:textId="77777777" w:rsidTr="009624CE">
        <w:tc>
          <w:tcPr>
            <w:tcW w:w="3823" w:type="dxa"/>
          </w:tcPr>
          <w:p w14:paraId="1B748709" w14:textId="499B5103" w:rsidR="004F1AB6" w:rsidRDefault="004F1AB6" w:rsidP="004F1AB6">
            <w:proofErr w:type="spellStart"/>
            <w:r>
              <w:t>Sirian</w:t>
            </w:r>
            <w:proofErr w:type="spellEnd"/>
          </w:p>
        </w:tc>
        <w:tc>
          <w:tcPr>
            <w:tcW w:w="2693" w:type="dxa"/>
          </w:tcPr>
          <w:p w14:paraId="606D2A40" w14:textId="0E7C4CDA" w:rsidR="004F1AB6" w:rsidRDefault="004F1AB6" w:rsidP="004F1AB6">
            <w:proofErr w:type="spellStart"/>
            <w:r>
              <w:t>Caninary</w:t>
            </w:r>
            <w:proofErr w:type="spellEnd"/>
          </w:p>
        </w:tc>
        <w:tc>
          <w:tcPr>
            <w:tcW w:w="2500" w:type="dxa"/>
          </w:tcPr>
          <w:p w14:paraId="56FACC1D" w14:textId="0B042ABE" w:rsidR="004F1AB6" w:rsidRDefault="004F1AB6" w:rsidP="004F1AB6">
            <w:r>
              <w:t>Decimal</w:t>
            </w:r>
          </w:p>
        </w:tc>
      </w:tr>
      <w:tr w:rsidR="004F1AB6" w14:paraId="734C59F0" w14:textId="77777777" w:rsidTr="009624CE">
        <w:tc>
          <w:tcPr>
            <w:tcW w:w="3823" w:type="dxa"/>
          </w:tcPr>
          <w:p w14:paraId="27EA4C6A" w14:textId="768FCFA5" w:rsidR="004F1AB6" w:rsidRDefault="004F1AB6" w:rsidP="004F1AB6">
            <w:r>
              <w:t>Doggy-one</w:t>
            </w:r>
          </w:p>
        </w:tc>
        <w:tc>
          <w:tcPr>
            <w:tcW w:w="2693" w:type="dxa"/>
          </w:tcPr>
          <w:p w14:paraId="628256D9" w14:textId="167E0C4F" w:rsidR="004F1AB6" w:rsidRDefault="004F1AB6" w:rsidP="004F1AB6">
            <w:r>
              <w:t>11</w:t>
            </w:r>
          </w:p>
        </w:tc>
        <w:tc>
          <w:tcPr>
            <w:tcW w:w="2500" w:type="dxa"/>
          </w:tcPr>
          <w:p w14:paraId="3D4AA297" w14:textId="7CAAFCA6" w:rsidR="004F1AB6" w:rsidRDefault="004F1AB6" w:rsidP="004F1AB6">
            <w:r>
              <w:t>5</w:t>
            </w:r>
          </w:p>
        </w:tc>
      </w:tr>
      <w:tr w:rsidR="004F1AB6" w14:paraId="66F3F5D9" w14:textId="77777777" w:rsidTr="009624CE">
        <w:tc>
          <w:tcPr>
            <w:tcW w:w="3823" w:type="dxa"/>
          </w:tcPr>
          <w:p w14:paraId="53233948" w14:textId="5A7F3920" w:rsidR="004F1AB6" w:rsidRDefault="004F1AB6" w:rsidP="004F1AB6">
            <w:proofErr w:type="spellStart"/>
            <w:r>
              <w:t>Twoggy</w:t>
            </w:r>
            <w:proofErr w:type="spellEnd"/>
            <w:r>
              <w:t>-two</w:t>
            </w:r>
          </w:p>
        </w:tc>
        <w:tc>
          <w:tcPr>
            <w:tcW w:w="2693" w:type="dxa"/>
          </w:tcPr>
          <w:p w14:paraId="09596AFB" w14:textId="5F9F8AEA" w:rsidR="004F1AB6" w:rsidRDefault="004F1AB6" w:rsidP="004F1AB6">
            <w:r>
              <w:t>22</w:t>
            </w:r>
          </w:p>
        </w:tc>
        <w:tc>
          <w:tcPr>
            <w:tcW w:w="2500" w:type="dxa"/>
          </w:tcPr>
          <w:p w14:paraId="4669E145" w14:textId="3B09968E" w:rsidR="004F1AB6" w:rsidRDefault="004F1AB6" w:rsidP="004F1AB6">
            <w:r>
              <w:t>10</w:t>
            </w:r>
          </w:p>
        </w:tc>
      </w:tr>
      <w:tr w:rsidR="004F1AB6" w14:paraId="01CB0E5F" w14:textId="77777777" w:rsidTr="009624CE">
        <w:tc>
          <w:tcPr>
            <w:tcW w:w="3823" w:type="dxa"/>
          </w:tcPr>
          <w:p w14:paraId="382B613F" w14:textId="680DD20B" w:rsidR="004F1AB6" w:rsidRDefault="004F1AB6" w:rsidP="004F1AB6">
            <w:proofErr w:type="spellStart"/>
            <w:r>
              <w:t>Twoggy</w:t>
            </w:r>
            <w:proofErr w:type="spellEnd"/>
            <w:r>
              <w:t xml:space="preserve">-one </w:t>
            </w:r>
            <w:proofErr w:type="spellStart"/>
            <w:r>
              <w:t>houndred</w:t>
            </w:r>
            <w:proofErr w:type="spellEnd"/>
            <w:r>
              <w:t xml:space="preserve"> and froggy</w:t>
            </w:r>
          </w:p>
        </w:tc>
        <w:tc>
          <w:tcPr>
            <w:tcW w:w="2693" w:type="dxa"/>
          </w:tcPr>
          <w:p w14:paraId="733E7870" w14:textId="0F88B7E1" w:rsidR="004F1AB6" w:rsidRDefault="004A0E49" w:rsidP="004F1AB6">
            <w:r>
              <w:t>2130</w:t>
            </w:r>
          </w:p>
        </w:tc>
        <w:tc>
          <w:tcPr>
            <w:tcW w:w="2500" w:type="dxa"/>
          </w:tcPr>
          <w:p w14:paraId="3E9F56A0" w14:textId="11EE86BC" w:rsidR="004F1AB6" w:rsidRDefault="004F1AB6" w:rsidP="004F1AB6">
            <w:r>
              <w:t>156</w:t>
            </w:r>
          </w:p>
        </w:tc>
      </w:tr>
      <w:tr w:rsidR="004F1AB6" w14:paraId="730270EF" w14:textId="77777777" w:rsidTr="009624CE">
        <w:tc>
          <w:tcPr>
            <w:tcW w:w="3823" w:type="dxa"/>
          </w:tcPr>
          <w:p w14:paraId="65F3089C" w14:textId="3E04A25A" w:rsidR="004F1AB6" w:rsidRDefault="004F1AB6" w:rsidP="004F1AB6">
            <w:r>
              <w:t>Froggy-two</w:t>
            </w:r>
          </w:p>
        </w:tc>
        <w:tc>
          <w:tcPr>
            <w:tcW w:w="2693" w:type="dxa"/>
          </w:tcPr>
          <w:p w14:paraId="379E280F" w14:textId="08A2C507" w:rsidR="004F1AB6" w:rsidRDefault="004A0E49" w:rsidP="004F1AB6">
            <w:r>
              <w:t>32</w:t>
            </w:r>
          </w:p>
        </w:tc>
        <w:tc>
          <w:tcPr>
            <w:tcW w:w="2500" w:type="dxa"/>
          </w:tcPr>
          <w:p w14:paraId="49739AB2" w14:textId="57E3BFDB" w:rsidR="004F1AB6" w:rsidRDefault="004A0E49" w:rsidP="004F1AB6">
            <w:r>
              <w:t>1</w:t>
            </w:r>
            <w:r w:rsidR="00640ACC">
              <w:t>4</w:t>
            </w:r>
          </w:p>
        </w:tc>
      </w:tr>
      <w:tr w:rsidR="004F1AB6" w14:paraId="3D4608A3" w14:textId="77777777" w:rsidTr="009624CE">
        <w:tc>
          <w:tcPr>
            <w:tcW w:w="3823" w:type="dxa"/>
          </w:tcPr>
          <w:p w14:paraId="3FB36B99" w14:textId="3641FA14" w:rsidR="004F1AB6" w:rsidRDefault="004F1AB6" w:rsidP="004F1AB6">
            <w:r>
              <w:t xml:space="preserve">Two </w:t>
            </w:r>
            <w:proofErr w:type="spellStart"/>
            <w:r>
              <w:t>houndred</w:t>
            </w:r>
            <w:proofErr w:type="spellEnd"/>
            <w:r>
              <w:t xml:space="preserve"> and froggy</w:t>
            </w:r>
          </w:p>
        </w:tc>
        <w:tc>
          <w:tcPr>
            <w:tcW w:w="2693" w:type="dxa"/>
          </w:tcPr>
          <w:p w14:paraId="6133A046" w14:textId="58E26E91" w:rsidR="004F1AB6" w:rsidRDefault="004A0E49" w:rsidP="004F1AB6">
            <w:r>
              <w:t>230</w:t>
            </w:r>
          </w:p>
        </w:tc>
        <w:tc>
          <w:tcPr>
            <w:tcW w:w="2500" w:type="dxa"/>
          </w:tcPr>
          <w:p w14:paraId="14989984" w14:textId="00BADDBC" w:rsidR="004F1AB6" w:rsidRDefault="00640ACC" w:rsidP="004F1AB6">
            <w:r>
              <w:t>44</w:t>
            </w:r>
          </w:p>
        </w:tc>
      </w:tr>
      <w:tr w:rsidR="004F1AB6" w14:paraId="3A8C7C21" w14:textId="77777777" w:rsidTr="009624CE">
        <w:tc>
          <w:tcPr>
            <w:tcW w:w="3823" w:type="dxa"/>
          </w:tcPr>
          <w:p w14:paraId="42C62B15" w14:textId="77777777" w:rsidR="004F1AB6" w:rsidRDefault="004F1AB6" w:rsidP="004F1AB6"/>
        </w:tc>
        <w:tc>
          <w:tcPr>
            <w:tcW w:w="2693" w:type="dxa"/>
          </w:tcPr>
          <w:p w14:paraId="476FA49D" w14:textId="17E99359" w:rsidR="004F1AB6" w:rsidRDefault="004F1AB6" w:rsidP="004F1AB6">
            <w:r>
              <w:t>10</w:t>
            </w:r>
          </w:p>
        </w:tc>
        <w:tc>
          <w:tcPr>
            <w:tcW w:w="2500" w:type="dxa"/>
          </w:tcPr>
          <w:p w14:paraId="210AE8AA" w14:textId="1BD92A6C" w:rsidR="004F1AB6" w:rsidRDefault="00640ACC" w:rsidP="004F1AB6">
            <w:r>
              <w:t>4</w:t>
            </w:r>
          </w:p>
        </w:tc>
      </w:tr>
      <w:tr w:rsidR="004F1AB6" w14:paraId="37788EA1" w14:textId="77777777" w:rsidTr="009624CE">
        <w:tc>
          <w:tcPr>
            <w:tcW w:w="3823" w:type="dxa"/>
          </w:tcPr>
          <w:p w14:paraId="3A82C492" w14:textId="77777777" w:rsidR="004F1AB6" w:rsidRDefault="004F1AB6" w:rsidP="004F1AB6"/>
        </w:tc>
        <w:tc>
          <w:tcPr>
            <w:tcW w:w="2693" w:type="dxa"/>
          </w:tcPr>
          <w:p w14:paraId="45BBF2ED" w14:textId="34FC9138" w:rsidR="004F1AB6" w:rsidRDefault="004F1AB6" w:rsidP="004F1AB6">
            <w:r>
              <w:t>21</w:t>
            </w:r>
          </w:p>
        </w:tc>
        <w:tc>
          <w:tcPr>
            <w:tcW w:w="2500" w:type="dxa"/>
          </w:tcPr>
          <w:p w14:paraId="5663386D" w14:textId="753D42C1" w:rsidR="004F1AB6" w:rsidRDefault="00640ACC" w:rsidP="004F1AB6">
            <w:r>
              <w:t>9</w:t>
            </w:r>
          </w:p>
        </w:tc>
      </w:tr>
      <w:tr w:rsidR="004F1AB6" w14:paraId="0772E16A" w14:textId="77777777" w:rsidTr="009624CE">
        <w:tc>
          <w:tcPr>
            <w:tcW w:w="3823" w:type="dxa"/>
          </w:tcPr>
          <w:p w14:paraId="2442F904" w14:textId="77777777" w:rsidR="004F1AB6" w:rsidRDefault="004F1AB6" w:rsidP="004F1AB6"/>
        </w:tc>
        <w:tc>
          <w:tcPr>
            <w:tcW w:w="2693" w:type="dxa"/>
          </w:tcPr>
          <w:p w14:paraId="3857DE41" w14:textId="0436AC02" w:rsidR="004F1AB6" w:rsidRDefault="004F1AB6" w:rsidP="004F1AB6">
            <w:r>
              <w:t>102</w:t>
            </w:r>
          </w:p>
        </w:tc>
        <w:tc>
          <w:tcPr>
            <w:tcW w:w="2500" w:type="dxa"/>
          </w:tcPr>
          <w:p w14:paraId="1DF62840" w14:textId="36BFD831" w:rsidR="004F1AB6" w:rsidRDefault="00640ACC" w:rsidP="004F1AB6">
            <w:r>
              <w:t>18</w:t>
            </w:r>
          </w:p>
        </w:tc>
      </w:tr>
      <w:tr w:rsidR="004F1AB6" w14:paraId="046341AC" w14:textId="77777777" w:rsidTr="009624CE">
        <w:tc>
          <w:tcPr>
            <w:tcW w:w="3823" w:type="dxa"/>
          </w:tcPr>
          <w:p w14:paraId="1F4012E0" w14:textId="77777777" w:rsidR="004F1AB6" w:rsidRDefault="004F1AB6" w:rsidP="004F1AB6"/>
        </w:tc>
        <w:tc>
          <w:tcPr>
            <w:tcW w:w="2693" w:type="dxa"/>
          </w:tcPr>
          <w:p w14:paraId="7820DCDC" w14:textId="485A9C10" w:rsidR="004F1AB6" w:rsidRDefault="004F1AB6" w:rsidP="004F1AB6">
            <w:r>
              <w:t>3333</w:t>
            </w:r>
          </w:p>
        </w:tc>
        <w:tc>
          <w:tcPr>
            <w:tcW w:w="2500" w:type="dxa"/>
          </w:tcPr>
          <w:p w14:paraId="1FC5DAAF" w14:textId="1E330280" w:rsidR="004F1AB6" w:rsidRDefault="00640ACC" w:rsidP="004F1AB6">
            <w:r>
              <w:t>255</w:t>
            </w:r>
          </w:p>
        </w:tc>
      </w:tr>
    </w:tbl>
    <w:p w14:paraId="6405B320" w14:textId="77777777" w:rsidR="004F1AB6" w:rsidRPr="004F1AB6" w:rsidRDefault="004F1AB6" w:rsidP="004F1AB6"/>
    <w:p w14:paraId="3243FD12" w14:textId="1F50DAAC" w:rsidR="00D43D61" w:rsidRDefault="009624CE" w:rsidP="009624CE">
      <w:pPr>
        <w:pStyle w:val="Heading1"/>
      </w:pPr>
      <w:r>
        <w:t>Data Representation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24CE" w14:paraId="715811F5" w14:textId="77777777" w:rsidTr="009624CE">
        <w:tc>
          <w:tcPr>
            <w:tcW w:w="2254" w:type="dxa"/>
          </w:tcPr>
          <w:p w14:paraId="6F2AC660" w14:textId="7E7F3A92" w:rsidR="009624CE" w:rsidRDefault="009624CE" w:rsidP="009624CE">
            <w:r>
              <w:t>Prefix</w:t>
            </w:r>
          </w:p>
        </w:tc>
        <w:tc>
          <w:tcPr>
            <w:tcW w:w="2254" w:type="dxa"/>
          </w:tcPr>
          <w:p w14:paraId="57094DC8" w14:textId="22600303" w:rsidR="009624CE" w:rsidRDefault="009624CE" w:rsidP="009624CE">
            <w:r>
              <w:t>Symbol</w:t>
            </w:r>
          </w:p>
        </w:tc>
        <w:tc>
          <w:tcPr>
            <w:tcW w:w="2254" w:type="dxa"/>
          </w:tcPr>
          <w:p w14:paraId="1AF9C3B5" w14:textId="4DB14BCA" w:rsidR="009624CE" w:rsidRDefault="009624CE" w:rsidP="009624CE">
            <w:r>
              <w:t>Numerical Value</w:t>
            </w:r>
          </w:p>
        </w:tc>
        <w:tc>
          <w:tcPr>
            <w:tcW w:w="2254" w:type="dxa"/>
          </w:tcPr>
          <w:p w14:paraId="7AD5A641" w14:textId="3A5DF03E" w:rsidR="009624CE" w:rsidRDefault="009624CE" w:rsidP="009624CE">
            <w:r>
              <w:t>Exponential Form (10</w:t>
            </w:r>
            <w:r w:rsidRPr="009624CE">
              <w:rPr>
                <w:vertAlign w:val="superscript"/>
              </w:rPr>
              <w:t>n</w:t>
            </w:r>
            <w:r w:rsidRPr="009624CE">
              <w:t>)</w:t>
            </w:r>
          </w:p>
        </w:tc>
      </w:tr>
      <w:tr w:rsidR="009624CE" w14:paraId="7ECA3B80" w14:textId="77777777" w:rsidTr="009624CE">
        <w:tc>
          <w:tcPr>
            <w:tcW w:w="2254" w:type="dxa"/>
          </w:tcPr>
          <w:p w14:paraId="64B4D4EF" w14:textId="46BB9A6B" w:rsidR="009624CE" w:rsidRDefault="003446C0" w:rsidP="009624CE">
            <w:r>
              <w:t>Peta</w:t>
            </w:r>
          </w:p>
        </w:tc>
        <w:tc>
          <w:tcPr>
            <w:tcW w:w="2254" w:type="dxa"/>
          </w:tcPr>
          <w:p w14:paraId="0859CEA9" w14:textId="261FD456" w:rsidR="009624CE" w:rsidRDefault="003446C0" w:rsidP="009624CE">
            <w:r>
              <w:t>P</w:t>
            </w:r>
          </w:p>
        </w:tc>
        <w:tc>
          <w:tcPr>
            <w:tcW w:w="2254" w:type="dxa"/>
          </w:tcPr>
          <w:p w14:paraId="7859EA34" w14:textId="52975629" w:rsidR="009624CE" w:rsidRDefault="009624CE" w:rsidP="009624CE">
            <w:r>
              <w:t>1 000 000 000 000 000</w:t>
            </w:r>
          </w:p>
        </w:tc>
        <w:tc>
          <w:tcPr>
            <w:tcW w:w="2254" w:type="dxa"/>
          </w:tcPr>
          <w:p w14:paraId="2C7AD1AA" w14:textId="0DC1AACB" w:rsidR="009624CE" w:rsidRDefault="00923F61" w:rsidP="009624CE">
            <w:r>
              <w:t>10</w:t>
            </w:r>
            <w:r w:rsidRPr="00923F61">
              <w:rPr>
                <w:vertAlign w:val="superscript"/>
              </w:rPr>
              <w:t>15</w:t>
            </w:r>
          </w:p>
        </w:tc>
      </w:tr>
      <w:tr w:rsidR="009624CE" w14:paraId="074AC0E8" w14:textId="77777777" w:rsidTr="009624CE">
        <w:tc>
          <w:tcPr>
            <w:tcW w:w="2254" w:type="dxa"/>
          </w:tcPr>
          <w:p w14:paraId="5276F96A" w14:textId="211689BB" w:rsidR="009624CE" w:rsidRDefault="00FA20BA" w:rsidP="009624CE">
            <w:r>
              <w:t>Tera</w:t>
            </w:r>
          </w:p>
        </w:tc>
        <w:tc>
          <w:tcPr>
            <w:tcW w:w="2254" w:type="dxa"/>
          </w:tcPr>
          <w:p w14:paraId="394B4B6C" w14:textId="2E21BC70" w:rsidR="009624CE" w:rsidRDefault="003446C0" w:rsidP="009624CE">
            <w:r>
              <w:t>T</w:t>
            </w:r>
          </w:p>
        </w:tc>
        <w:tc>
          <w:tcPr>
            <w:tcW w:w="2254" w:type="dxa"/>
          </w:tcPr>
          <w:p w14:paraId="18994800" w14:textId="76E90D85" w:rsidR="009624CE" w:rsidRDefault="000F1EF2" w:rsidP="009624CE">
            <w:r>
              <w:t>1 000 000 000 000</w:t>
            </w:r>
          </w:p>
        </w:tc>
        <w:tc>
          <w:tcPr>
            <w:tcW w:w="2254" w:type="dxa"/>
          </w:tcPr>
          <w:p w14:paraId="4B6BF2B4" w14:textId="7412E439" w:rsidR="009624CE" w:rsidRDefault="009624CE" w:rsidP="009624CE">
            <w:r>
              <w:t>10</w:t>
            </w:r>
            <w:r w:rsidRPr="009624CE">
              <w:rPr>
                <w:vertAlign w:val="superscript"/>
              </w:rPr>
              <w:t>12</w:t>
            </w:r>
          </w:p>
        </w:tc>
      </w:tr>
      <w:tr w:rsidR="009624CE" w14:paraId="4848F765" w14:textId="77777777" w:rsidTr="009624CE">
        <w:tc>
          <w:tcPr>
            <w:tcW w:w="2254" w:type="dxa"/>
          </w:tcPr>
          <w:p w14:paraId="5AB5D811" w14:textId="3507534A" w:rsidR="009624CE" w:rsidRDefault="00923F61" w:rsidP="009624CE">
            <w:r>
              <w:t>Giga</w:t>
            </w:r>
          </w:p>
        </w:tc>
        <w:tc>
          <w:tcPr>
            <w:tcW w:w="2254" w:type="dxa"/>
          </w:tcPr>
          <w:p w14:paraId="0D2EEBF4" w14:textId="111B970C" w:rsidR="009624CE" w:rsidRDefault="00FA20BA" w:rsidP="009624CE">
            <w:r>
              <w:t>G</w:t>
            </w:r>
          </w:p>
        </w:tc>
        <w:tc>
          <w:tcPr>
            <w:tcW w:w="2254" w:type="dxa"/>
          </w:tcPr>
          <w:p w14:paraId="5C1EB912" w14:textId="5EF8F8F8" w:rsidR="009624CE" w:rsidRDefault="000F1EF2" w:rsidP="009624CE">
            <w:r>
              <w:t>1 000 000 000</w:t>
            </w:r>
          </w:p>
        </w:tc>
        <w:tc>
          <w:tcPr>
            <w:tcW w:w="2254" w:type="dxa"/>
          </w:tcPr>
          <w:p w14:paraId="21AEC1AE" w14:textId="156515D8" w:rsidR="009624CE" w:rsidRDefault="00923F61" w:rsidP="009624CE">
            <w:r>
              <w:t>10</w:t>
            </w:r>
            <w:r w:rsidRPr="00923F61">
              <w:rPr>
                <w:vertAlign w:val="superscript"/>
              </w:rPr>
              <w:t>9</w:t>
            </w:r>
          </w:p>
        </w:tc>
      </w:tr>
      <w:tr w:rsidR="009624CE" w14:paraId="22BAD26B" w14:textId="77777777" w:rsidTr="009624CE">
        <w:tc>
          <w:tcPr>
            <w:tcW w:w="2254" w:type="dxa"/>
          </w:tcPr>
          <w:p w14:paraId="3247A699" w14:textId="724A337F" w:rsidR="009624CE" w:rsidRDefault="00923F61" w:rsidP="009624CE">
            <w:r>
              <w:t>Mega</w:t>
            </w:r>
          </w:p>
        </w:tc>
        <w:tc>
          <w:tcPr>
            <w:tcW w:w="2254" w:type="dxa"/>
          </w:tcPr>
          <w:p w14:paraId="01CF0B4F" w14:textId="75130ECD" w:rsidR="009624CE" w:rsidRDefault="00923F61" w:rsidP="009624CE">
            <w:r>
              <w:t>M</w:t>
            </w:r>
          </w:p>
        </w:tc>
        <w:tc>
          <w:tcPr>
            <w:tcW w:w="2254" w:type="dxa"/>
          </w:tcPr>
          <w:p w14:paraId="7EF1935D" w14:textId="4917C1C8" w:rsidR="009624CE" w:rsidRDefault="009624CE" w:rsidP="009624CE">
            <w:r>
              <w:t>1 000 000</w:t>
            </w:r>
          </w:p>
        </w:tc>
        <w:tc>
          <w:tcPr>
            <w:tcW w:w="2254" w:type="dxa"/>
          </w:tcPr>
          <w:p w14:paraId="14AF4370" w14:textId="095173B5" w:rsidR="009624CE" w:rsidRDefault="00923F61" w:rsidP="009624CE">
            <w:r>
              <w:t>10</w:t>
            </w:r>
            <w:r w:rsidRPr="00923F61">
              <w:rPr>
                <w:vertAlign w:val="superscript"/>
              </w:rPr>
              <w:t>6</w:t>
            </w:r>
          </w:p>
        </w:tc>
      </w:tr>
      <w:tr w:rsidR="009624CE" w14:paraId="3359E076" w14:textId="77777777" w:rsidTr="009624CE">
        <w:tc>
          <w:tcPr>
            <w:tcW w:w="2254" w:type="dxa"/>
          </w:tcPr>
          <w:p w14:paraId="740BBC11" w14:textId="258DDAFB" w:rsidR="009624CE" w:rsidRDefault="00FA20BA" w:rsidP="009624CE">
            <w:r>
              <w:t>Kilo</w:t>
            </w:r>
          </w:p>
        </w:tc>
        <w:tc>
          <w:tcPr>
            <w:tcW w:w="2254" w:type="dxa"/>
          </w:tcPr>
          <w:p w14:paraId="013ADB28" w14:textId="6036ADE8" w:rsidR="009624CE" w:rsidRDefault="00FA20BA" w:rsidP="009624CE">
            <w:r>
              <w:t>K/k</w:t>
            </w:r>
          </w:p>
        </w:tc>
        <w:tc>
          <w:tcPr>
            <w:tcW w:w="2254" w:type="dxa"/>
          </w:tcPr>
          <w:p w14:paraId="49F62E20" w14:textId="167B676E" w:rsidR="009624CE" w:rsidRDefault="009624CE" w:rsidP="009624CE">
            <w:r>
              <w:t>1 000</w:t>
            </w:r>
          </w:p>
        </w:tc>
        <w:tc>
          <w:tcPr>
            <w:tcW w:w="2254" w:type="dxa"/>
          </w:tcPr>
          <w:p w14:paraId="04545BFE" w14:textId="3F28F0D8" w:rsidR="009624CE" w:rsidRDefault="009624CE" w:rsidP="009624CE">
            <w:r>
              <w:t>10</w:t>
            </w:r>
            <w:r w:rsidRPr="009624CE">
              <w:rPr>
                <w:vertAlign w:val="superscript"/>
              </w:rPr>
              <w:t>3</w:t>
            </w:r>
          </w:p>
        </w:tc>
      </w:tr>
      <w:tr w:rsidR="009624CE" w14:paraId="023817B8" w14:textId="77777777" w:rsidTr="009624CE">
        <w:tc>
          <w:tcPr>
            <w:tcW w:w="2254" w:type="dxa"/>
          </w:tcPr>
          <w:p w14:paraId="74270538" w14:textId="360E8583" w:rsidR="009624CE" w:rsidRDefault="00015ECF" w:rsidP="009624CE">
            <w:r>
              <w:t>-</w:t>
            </w:r>
          </w:p>
        </w:tc>
        <w:tc>
          <w:tcPr>
            <w:tcW w:w="2254" w:type="dxa"/>
          </w:tcPr>
          <w:p w14:paraId="180037F2" w14:textId="56A94024" w:rsidR="009624CE" w:rsidRDefault="00015ECF" w:rsidP="009624CE">
            <w:r>
              <w:t>-</w:t>
            </w:r>
          </w:p>
        </w:tc>
        <w:tc>
          <w:tcPr>
            <w:tcW w:w="2254" w:type="dxa"/>
          </w:tcPr>
          <w:p w14:paraId="5B6F0977" w14:textId="2F720454" w:rsidR="009624CE" w:rsidRDefault="009624CE" w:rsidP="009624CE">
            <w:r>
              <w:t>1</w:t>
            </w:r>
          </w:p>
        </w:tc>
        <w:tc>
          <w:tcPr>
            <w:tcW w:w="2254" w:type="dxa"/>
          </w:tcPr>
          <w:p w14:paraId="4DCB102B" w14:textId="2444E303" w:rsidR="009624CE" w:rsidRDefault="009624CE" w:rsidP="009624CE">
            <w:r>
              <w:t>10</w:t>
            </w:r>
            <w:r w:rsidRPr="009624CE">
              <w:rPr>
                <w:vertAlign w:val="superscript"/>
              </w:rPr>
              <w:t>0</w:t>
            </w:r>
          </w:p>
        </w:tc>
      </w:tr>
      <w:tr w:rsidR="009624CE" w14:paraId="5A23F45B" w14:textId="77777777" w:rsidTr="009624CE">
        <w:tc>
          <w:tcPr>
            <w:tcW w:w="2254" w:type="dxa"/>
          </w:tcPr>
          <w:p w14:paraId="3CF29601" w14:textId="1FCA2B9A" w:rsidR="009624CE" w:rsidRDefault="00FA20BA" w:rsidP="009624CE">
            <w:r>
              <w:t>Milli</w:t>
            </w:r>
          </w:p>
        </w:tc>
        <w:tc>
          <w:tcPr>
            <w:tcW w:w="2254" w:type="dxa"/>
          </w:tcPr>
          <w:p w14:paraId="41718BFE" w14:textId="2FBF7E6B" w:rsidR="009624CE" w:rsidRDefault="003446C0" w:rsidP="009624CE">
            <w:r>
              <w:t>m</w:t>
            </w:r>
          </w:p>
        </w:tc>
        <w:tc>
          <w:tcPr>
            <w:tcW w:w="2254" w:type="dxa"/>
          </w:tcPr>
          <w:p w14:paraId="3C1461C5" w14:textId="234010F1" w:rsidR="009624CE" w:rsidRDefault="00347CC5" w:rsidP="009624CE">
            <w:r>
              <w:t>0.001</w:t>
            </w:r>
          </w:p>
        </w:tc>
        <w:tc>
          <w:tcPr>
            <w:tcW w:w="2254" w:type="dxa"/>
          </w:tcPr>
          <w:p w14:paraId="74F79BE1" w14:textId="3CB44DD6" w:rsidR="009624CE" w:rsidRDefault="00923F61" w:rsidP="009624CE">
            <w:r>
              <w:t>10</w:t>
            </w:r>
            <w:r w:rsidRPr="00923F61">
              <w:rPr>
                <w:vertAlign w:val="superscript"/>
              </w:rPr>
              <w:t>-3</w:t>
            </w:r>
          </w:p>
        </w:tc>
      </w:tr>
      <w:tr w:rsidR="009624CE" w14:paraId="122D64B1" w14:textId="77777777" w:rsidTr="009624CE">
        <w:tc>
          <w:tcPr>
            <w:tcW w:w="2254" w:type="dxa"/>
          </w:tcPr>
          <w:p w14:paraId="30623D5F" w14:textId="411D037D" w:rsidR="009624CE" w:rsidRDefault="00FA20BA" w:rsidP="009624CE">
            <w:r>
              <w:t>Micro</w:t>
            </w:r>
          </w:p>
        </w:tc>
        <w:tc>
          <w:tcPr>
            <w:tcW w:w="2254" w:type="dxa"/>
          </w:tcPr>
          <w:p w14:paraId="43D93815" w14:textId="5F46DC51" w:rsidR="009624CE" w:rsidRDefault="003446C0" w:rsidP="009624CE">
            <w:r>
              <w:rPr>
                <w:rFonts w:cstheme="minorHAnsi"/>
              </w:rPr>
              <w:t>µ</w:t>
            </w:r>
          </w:p>
        </w:tc>
        <w:tc>
          <w:tcPr>
            <w:tcW w:w="2254" w:type="dxa"/>
          </w:tcPr>
          <w:p w14:paraId="7F495DE9" w14:textId="2058B9DB" w:rsidR="009624CE" w:rsidRDefault="009624CE" w:rsidP="009624CE">
            <w:r>
              <w:t>0.000 001</w:t>
            </w:r>
          </w:p>
        </w:tc>
        <w:tc>
          <w:tcPr>
            <w:tcW w:w="2254" w:type="dxa"/>
          </w:tcPr>
          <w:p w14:paraId="3CA49D25" w14:textId="1F4D1D8A" w:rsidR="009624CE" w:rsidRDefault="00132A34" w:rsidP="009624CE">
            <w:r>
              <w:t>10</w:t>
            </w:r>
            <w:r w:rsidRPr="00132A34">
              <w:rPr>
                <w:vertAlign w:val="superscript"/>
              </w:rPr>
              <w:t>-6</w:t>
            </w:r>
          </w:p>
        </w:tc>
      </w:tr>
      <w:tr w:rsidR="009624CE" w14:paraId="067CE388" w14:textId="77777777" w:rsidTr="009624CE">
        <w:tc>
          <w:tcPr>
            <w:tcW w:w="2254" w:type="dxa"/>
          </w:tcPr>
          <w:p w14:paraId="727CA261" w14:textId="689B4895" w:rsidR="009624CE" w:rsidRDefault="00923F61" w:rsidP="009624CE">
            <w:r>
              <w:t>Nano</w:t>
            </w:r>
          </w:p>
        </w:tc>
        <w:tc>
          <w:tcPr>
            <w:tcW w:w="2254" w:type="dxa"/>
          </w:tcPr>
          <w:p w14:paraId="326E5967" w14:textId="1DC8BD56" w:rsidR="009624CE" w:rsidRDefault="003446C0" w:rsidP="009624CE">
            <w:r>
              <w:t>n</w:t>
            </w:r>
          </w:p>
        </w:tc>
        <w:tc>
          <w:tcPr>
            <w:tcW w:w="2254" w:type="dxa"/>
          </w:tcPr>
          <w:p w14:paraId="4E688920" w14:textId="222B9E9B" w:rsidR="009624CE" w:rsidRDefault="00347CC5" w:rsidP="009624CE">
            <w:r>
              <w:t>0.000 000 001</w:t>
            </w:r>
          </w:p>
        </w:tc>
        <w:tc>
          <w:tcPr>
            <w:tcW w:w="2254" w:type="dxa"/>
          </w:tcPr>
          <w:p w14:paraId="1B61801F" w14:textId="3BD6D109" w:rsidR="009624CE" w:rsidRDefault="00923F61" w:rsidP="009624CE">
            <w:r>
              <w:t>10</w:t>
            </w:r>
            <w:r w:rsidRPr="00923F61">
              <w:rPr>
                <w:vertAlign w:val="superscript"/>
              </w:rPr>
              <w:t>-9</w:t>
            </w:r>
          </w:p>
        </w:tc>
      </w:tr>
      <w:tr w:rsidR="009624CE" w14:paraId="173E95AA" w14:textId="77777777" w:rsidTr="009624CE">
        <w:tc>
          <w:tcPr>
            <w:tcW w:w="2254" w:type="dxa"/>
          </w:tcPr>
          <w:p w14:paraId="003189B7" w14:textId="3F88A4F4" w:rsidR="00923F61" w:rsidRDefault="003446C0" w:rsidP="009624CE">
            <w:r>
              <w:t>Pico</w:t>
            </w:r>
          </w:p>
        </w:tc>
        <w:tc>
          <w:tcPr>
            <w:tcW w:w="2254" w:type="dxa"/>
          </w:tcPr>
          <w:p w14:paraId="077CD287" w14:textId="39143DB2" w:rsidR="009624CE" w:rsidRDefault="003446C0" w:rsidP="009624CE">
            <w:r>
              <w:t>p</w:t>
            </w:r>
          </w:p>
        </w:tc>
        <w:tc>
          <w:tcPr>
            <w:tcW w:w="2254" w:type="dxa"/>
          </w:tcPr>
          <w:p w14:paraId="5AA53C7D" w14:textId="53A495BF" w:rsidR="009624CE" w:rsidRDefault="009624CE" w:rsidP="009624CE">
            <w:r>
              <w:t>0.000 000 000 001</w:t>
            </w:r>
          </w:p>
        </w:tc>
        <w:tc>
          <w:tcPr>
            <w:tcW w:w="2254" w:type="dxa"/>
          </w:tcPr>
          <w:p w14:paraId="100E7F84" w14:textId="3457C98F" w:rsidR="009624CE" w:rsidRDefault="00923F61" w:rsidP="009624CE">
            <w:r>
              <w:t>10</w:t>
            </w:r>
            <w:r w:rsidRPr="00923F61">
              <w:rPr>
                <w:vertAlign w:val="superscript"/>
              </w:rPr>
              <w:t>-12</w:t>
            </w:r>
          </w:p>
        </w:tc>
      </w:tr>
    </w:tbl>
    <w:p w14:paraId="7BE1C32F" w14:textId="30288438" w:rsidR="009624CE" w:rsidRDefault="009624CE" w:rsidP="009624CE"/>
    <w:p w14:paraId="46F6C5C6" w14:textId="79E8FB3F" w:rsidR="00DF5E98" w:rsidRPr="00D05FA5" w:rsidRDefault="00DF5E98" w:rsidP="009624CE">
      <w:r>
        <w:t xml:space="preserve">First Number: </w:t>
      </w:r>
      <w:proofErr w:type="gramStart"/>
      <w:r w:rsidR="002C64A0">
        <w:tab/>
        <w:t xml:space="preserve">  </w:t>
      </w:r>
      <w:r>
        <w:t>19</w:t>
      </w:r>
      <w:r w:rsidRPr="00DF5E98">
        <w:rPr>
          <w:vertAlign w:val="subscript"/>
        </w:rPr>
        <w:t>10</w:t>
      </w:r>
      <w:proofErr w:type="gramEnd"/>
      <w:r>
        <w:rPr>
          <w:vertAlign w:val="subscript"/>
        </w:rPr>
        <w:t xml:space="preserve"> </w:t>
      </w:r>
      <w:r>
        <w:t xml:space="preserve">= </w:t>
      </w:r>
      <w:r w:rsidR="00571B16">
        <w:t>000</w:t>
      </w:r>
      <w:r w:rsidR="0009073A">
        <w:t>10011</w:t>
      </w:r>
      <w:r w:rsidR="00B854D1" w:rsidRPr="00B854D1">
        <w:rPr>
          <w:vertAlign w:val="subscript"/>
        </w:rPr>
        <w:t>2</w:t>
      </w:r>
      <w:r w:rsidR="002C64A0">
        <w:rPr>
          <w:vertAlign w:val="subscript"/>
        </w:rPr>
        <w:br/>
      </w:r>
      <w:r>
        <w:t xml:space="preserve">Second Number: </w:t>
      </w:r>
      <w:r w:rsidRPr="002D286B">
        <w:rPr>
          <w:u w:val="single"/>
        </w:rPr>
        <w:t>32</w:t>
      </w:r>
      <w:r w:rsidRPr="002D286B">
        <w:rPr>
          <w:u w:val="single"/>
          <w:vertAlign w:val="subscript"/>
        </w:rPr>
        <w:t xml:space="preserve">10 </w:t>
      </w:r>
      <w:r w:rsidRPr="002D286B">
        <w:rPr>
          <w:u w:val="single"/>
        </w:rPr>
        <w:t>=</w:t>
      </w:r>
      <w:r w:rsidR="00B854D1" w:rsidRPr="002D286B">
        <w:rPr>
          <w:u w:val="single"/>
        </w:rPr>
        <w:t xml:space="preserve"> </w:t>
      </w:r>
      <w:r w:rsidR="000471CD" w:rsidRPr="002D286B">
        <w:rPr>
          <w:u w:val="single"/>
        </w:rPr>
        <w:t>0</w:t>
      </w:r>
      <w:r w:rsidR="00571B16" w:rsidRPr="002D286B">
        <w:rPr>
          <w:u w:val="single"/>
        </w:rPr>
        <w:t>0</w:t>
      </w:r>
      <w:r w:rsidR="00B854D1" w:rsidRPr="002D286B">
        <w:rPr>
          <w:u w:val="single"/>
        </w:rPr>
        <w:t>10000</w:t>
      </w:r>
      <w:r w:rsidR="00571B16" w:rsidRPr="002D286B">
        <w:rPr>
          <w:u w:val="single"/>
        </w:rPr>
        <w:t>0</w:t>
      </w:r>
      <w:r w:rsidR="00B854D1" w:rsidRPr="002D286B">
        <w:rPr>
          <w:u w:val="single"/>
          <w:vertAlign w:val="subscript"/>
        </w:rPr>
        <w:t>2</w:t>
      </w:r>
      <w:r w:rsidR="00D05FA5">
        <w:rPr>
          <w:u w:val="single"/>
          <w:vertAlign w:val="subscript"/>
        </w:rPr>
        <w:t xml:space="preserve"> </w:t>
      </w:r>
      <w:r w:rsidR="00D05FA5" w:rsidRPr="00D05FA5">
        <w:t>= 11100000</w:t>
      </w:r>
      <w:r w:rsidR="00D05FA5" w:rsidRPr="00D05FA5">
        <w:rPr>
          <w:vertAlign w:val="subscript"/>
        </w:rPr>
        <w:t xml:space="preserve">2 </w:t>
      </w:r>
      <w:r w:rsidR="00D05FA5" w:rsidRPr="00D05FA5">
        <w:t>Two’s complement</w:t>
      </w:r>
    </w:p>
    <w:p w14:paraId="29733D3E" w14:textId="11F1E980" w:rsidR="000471CD" w:rsidRDefault="000471CD" w:rsidP="009624CE">
      <w:r>
        <w:t>Binary addition: 00110011</w:t>
      </w:r>
    </w:p>
    <w:p w14:paraId="089797B0" w14:textId="26BA9FDE" w:rsidR="00675CC7" w:rsidRDefault="00675CC7" w:rsidP="009624CE">
      <w:r>
        <w:t xml:space="preserve">Binary Subtraction: </w:t>
      </w:r>
      <w:r w:rsidR="00204FB6">
        <w:t>11110011</w:t>
      </w:r>
    </w:p>
    <w:p w14:paraId="6093D14D" w14:textId="168EBE60" w:rsidR="006E00B5" w:rsidRDefault="006E00B5" w:rsidP="009624CE">
      <w:r>
        <w:t xml:space="preserve">Ascii character: </w:t>
      </w:r>
      <w:r w:rsidRPr="00C9628E">
        <w:t>Ã³</w:t>
      </w:r>
      <w:r w:rsidRPr="00C9628E">
        <w:t xml:space="preserve"> for 11110011</w:t>
      </w:r>
    </w:p>
    <w:p w14:paraId="7D2A2FD4" w14:textId="5BA313DD" w:rsidR="00EA7894" w:rsidRPr="00275754" w:rsidRDefault="00FE67C6" w:rsidP="005C1DFA">
      <w:pPr>
        <w:pStyle w:val="Heading2"/>
      </w:pPr>
      <w:proofErr w:type="gramStart"/>
      <w:r w:rsidRPr="00275754">
        <w:lastRenderedPageBreak/>
        <w:t>32</w:t>
      </w:r>
      <w:r w:rsidRPr="00275754">
        <w:rPr>
          <w:vertAlign w:val="subscript"/>
        </w:rPr>
        <w:t xml:space="preserve">10 </w:t>
      </w:r>
      <w:r w:rsidRPr="00275754">
        <w:t xml:space="preserve"> or</w:t>
      </w:r>
      <w:proofErr w:type="gramEnd"/>
      <w:r w:rsidRPr="00275754">
        <w:t xml:space="preserve"> </w:t>
      </w:r>
      <w:r w:rsidRPr="00275754">
        <w:t>00100000</w:t>
      </w:r>
      <w:r w:rsidRPr="00275754">
        <w:rPr>
          <w:vertAlign w:val="subscript"/>
        </w:rPr>
        <w:t>2</w:t>
      </w:r>
      <w:r w:rsidRPr="00275754">
        <w:rPr>
          <w:vertAlign w:val="subscript"/>
        </w:rPr>
        <w:t xml:space="preserve"> </w:t>
      </w:r>
      <w:r w:rsidRPr="00275754">
        <w:t xml:space="preserve">in IEEE </w:t>
      </w:r>
      <w:r w:rsidR="00275754" w:rsidRPr="00275754">
        <w:t>754 floating-point format</w:t>
      </w:r>
      <w:r w:rsidR="00275754" w:rsidRPr="00275754">
        <w:t>.</w:t>
      </w:r>
      <w:bookmarkStart w:id="0" w:name="_GoBack"/>
      <w:bookmarkEnd w:id="0"/>
    </w:p>
    <w:sectPr w:rsidR="00EA7894" w:rsidRPr="0027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9B8D0" w14:textId="77777777" w:rsidR="00F12156" w:rsidRDefault="00F12156" w:rsidP="000278BB">
      <w:pPr>
        <w:spacing w:after="0" w:line="240" w:lineRule="auto"/>
      </w:pPr>
      <w:r>
        <w:separator/>
      </w:r>
    </w:p>
  </w:endnote>
  <w:endnote w:type="continuationSeparator" w:id="0">
    <w:p w14:paraId="7B61DCDB" w14:textId="77777777" w:rsidR="00F12156" w:rsidRDefault="00F12156" w:rsidP="0002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97C70" w14:textId="77777777" w:rsidR="00F12156" w:rsidRDefault="00F12156" w:rsidP="000278BB">
      <w:pPr>
        <w:spacing w:after="0" w:line="240" w:lineRule="auto"/>
      </w:pPr>
      <w:r>
        <w:separator/>
      </w:r>
    </w:p>
  </w:footnote>
  <w:footnote w:type="continuationSeparator" w:id="0">
    <w:p w14:paraId="28A80370" w14:textId="77777777" w:rsidR="00F12156" w:rsidRDefault="00F12156" w:rsidP="00027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6F8B"/>
    <w:multiLevelType w:val="hybridMultilevel"/>
    <w:tmpl w:val="F89AD9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7F94"/>
    <w:multiLevelType w:val="hybridMultilevel"/>
    <w:tmpl w:val="C452F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F14B1"/>
    <w:multiLevelType w:val="hybridMultilevel"/>
    <w:tmpl w:val="F3A83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15F7"/>
    <w:multiLevelType w:val="hybridMultilevel"/>
    <w:tmpl w:val="8398D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974D0"/>
    <w:multiLevelType w:val="hybridMultilevel"/>
    <w:tmpl w:val="3D425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F507B"/>
    <w:multiLevelType w:val="hybridMultilevel"/>
    <w:tmpl w:val="9D9CE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61"/>
    <w:rsid w:val="00015ECF"/>
    <w:rsid w:val="000278BB"/>
    <w:rsid w:val="000471CD"/>
    <w:rsid w:val="0009073A"/>
    <w:rsid w:val="000E0BEB"/>
    <w:rsid w:val="000F1EF2"/>
    <w:rsid w:val="0012085A"/>
    <w:rsid w:val="001209DB"/>
    <w:rsid w:val="00132A34"/>
    <w:rsid w:val="00163ACC"/>
    <w:rsid w:val="00174B33"/>
    <w:rsid w:val="00176AAD"/>
    <w:rsid w:val="00204FB6"/>
    <w:rsid w:val="00253C5C"/>
    <w:rsid w:val="00275754"/>
    <w:rsid w:val="002C64A0"/>
    <w:rsid w:val="002D286B"/>
    <w:rsid w:val="003446C0"/>
    <w:rsid w:val="00347CC5"/>
    <w:rsid w:val="003A18FF"/>
    <w:rsid w:val="003F2D80"/>
    <w:rsid w:val="004A0E49"/>
    <w:rsid w:val="004F1AB6"/>
    <w:rsid w:val="00527055"/>
    <w:rsid w:val="00571B16"/>
    <w:rsid w:val="005C1DFA"/>
    <w:rsid w:val="00600CD4"/>
    <w:rsid w:val="006016F9"/>
    <w:rsid w:val="00640ACC"/>
    <w:rsid w:val="00675CC7"/>
    <w:rsid w:val="006C0266"/>
    <w:rsid w:val="006E00B5"/>
    <w:rsid w:val="00827E0B"/>
    <w:rsid w:val="008864B6"/>
    <w:rsid w:val="008F00A8"/>
    <w:rsid w:val="00923F61"/>
    <w:rsid w:val="009624CE"/>
    <w:rsid w:val="00A24B0D"/>
    <w:rsid w:val="00A7428E"/>
    <w:rsid w:val="00A76933"/>
    <w:rsid w:val="00B54FAC"/>
    <w:rsid w:val="00B70E62"/>
    <w:rsid w:val="00B854D1"/>
    <w:rsid w:val="00BA1F8A"/>
    <w:rsid w:val="00C6017B"/>
    <w:rsid w:val="00C9628E"/>
    <w:rsid w:val="00D05FA5"/>
    <w:rsid w:val="00D17DB8"/>
    <w:rsid w:val="00D43D61"/>
    <w:rsid w:val="00DC6A0A"/>
    <w:rsid w:val="00DF5E98"/>
    <w:rsid w:val="00E41AFF"/>
    <w:rsid w:val="00E741EE"/>
    <w:rsid w:val="00EA7894"/>
    <w:rsid w:val="00F12156"/>
    <w:rsid w:val="00F227DA"/>
    <w:rsid w:val="00F43CB6"/>
    <w:rsid w:val="00F860E7"/>
    <w:rsid w:val="00FA20BA"/>
    <w:rsid w:val="00FE67C6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5F42"/>
  <w15:chartTrackingRefBased/>
  <w15:docId w15:val="{252C5EAD-4E38-40E0-B450-4C183A2F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3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BB"/>
  </w:style>
  <w:style w:type="paragraph" w:styleId="Footer">
    <w:name w:val="footer"/>
    <w:basedOn w:val="Normal"/>
    <w:link w:val="FooterChar"/>
    <w:uiPriority w:val="99"/>
    <w:unhideWhenUsed/>
    <w:rsid w:val="00027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BB"/>
  </w:style>
  <w:style w:type="character" w:customStyle="1" w:styleId="Heading3Char">
    <w:name w:val="Heading 3 Char"/>
    <w:basedOn w:val="DefaultParagraphFont"/>
    <w:link w:val="Heading3"/>
    <w:uiPriority w:val="9"/>
    <w:rsid w:val="000278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50</cp:revision>
  <dcterms:created xsi:type="dcterms:W3CDTF">2019-01-29T15:59:00Z</dcterms:created>
  <dcterms:modified xsi:type="dcterms:W3CDTF">2019-02-05T16:55:00Z</dcterms:modified>
</cp:coreProperties>
</file>