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20"/>
      </w:pPr>
      <w:r>
        <w:rPr>
          <w:rFonts w:ascii="Arial" w:hAnsi="Arial"/>
          <w:b w:val="0"/>
          <w:color w:val="101214"/>
          <w:sz w:val="22"/>
        </w:rPr>
        <w:t>[Date]</w:t>
      </w:r>
    </w:p>
    <w:p>
      <w:pPr>
        <w:spacing w:before="0" w:after="440"/>
      </w:pPr>
      <w:r>
        <w:rPr>
          <w:rFonts w:ascii="Arial" w:hAnsi="Arial"/>
          <w:b w:val="0"/>
          <w:color w:val="101214"/>
          <w:sz w:val="22"/>
        </w:rPr>
        <w:t>[Recipient name]</w:t>
        <w:br/>
        <w:t>[Title and organization]</w:t>
        <w:br/>
        <w:t>[Mailing address]</w:t>
      </w:r>
    </w:p>
    <w:p>
      <w:pPr>
        <w:keepNext/>
        <w:spacing w:before="0" w:after="340"/>
      </w:pPr>
      <w:r>
        <w:rPr>
          <w:rFonts w:ascii="Arial" w:hAnsi="Arial"/>
          <w:b/>
          <w:color w:val="101214"/>
          <w:sz w:val="24"/>
        </w:rPr>
        <w:t>[Subject]</w:t>
      </w:r>
    </w:p>
    <w:p>
      <w:pPr>
        <w:spacing w:before="0" w:after="240"/>
      </w:pPr>
      <w:r>
        <w:rPr>
          <w:rFonts w:ascii="Arial" w:hAnsi="Arial"/>
          <w:b w:val="0"/>
          <w:color w:val="101214"/>
          <w:sz w:val="22"/>
        </w:rPr>
        <w:t>Dear [Recipient],</w:t>
      </w:r>
    </w:p>
    <w:p>
      <w:pPr>
        <w:spacing w:before="0" w:after="500"/>
      </w:pPr>
      <w:r>
        <w:rPr>
          <w:rFonts w:ascii="Arial" w:hAnsi="Arial"/>
          <w:b w:val="0"/>
          <w:color w:val="101214"/>
          <w:sz w:val="22"/>
        </w:rPr>
        <w:t>[Write your letter here.]</w:t>
      </w:r>
    </w:p>
    <w:p>
      <w:pPr>
        <w:spacing w:before="0" w:after="620"/>
      </w:pPr>
      <w:r>
        <w:rPr>
          <w:rFonts w:ascii="Arial" w:hAnsi="Arial"/>
          <w:b w:val="0"/>
          <w:color w:val="101214"/>
          <w:sz w:val="22"/>
        </w:rPr>
        <w:t>Sincerely,</w:t>
      </w:r>
    </w:p>
    <w:p>
      <w:pPr>
        <w:spacing w:before="0" w:after="0"/>
      </w:pPr>
      <w:r>
        <w:rPr>
          <w:rFonts w:ascii="Arial" w:hAnsi="Arial"/>
          <w:b w:val="0"/>
          <w:color w:val="101214"/>
          <w:sz w:val="22"/>
        </w:rPr>
        <w:t>[Sender name]</w:t>
        <w:br/>
        <w:t>[Title]</w:t>
        <w:br/>
        <w:t>Sable Harbor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909" w:right="1152" w:bottom="1584" w:left="1152" w:header="504" w:footer="7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2" w:color="456C98"/>
      </w:pBdr>
      <w:spacing w:after="0" w:line="240" w:lineRule="auto"/>
    </w:pPr>
    <w:r>
      <w:rPr>
        <w:rFonts w:ascii="Arial" w:hAnsi="Arial"/>
        <w:b w:val="0"/>
        <w:color w:val="747A80"/>
        <w:sz w:val="16"/>
      </w:rPr>
      <w:t>Intelligence Advisory   /   Intelligence Capability   /   Operational Excellence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ind w:left="-563"/>
    </w:pPr>
    <w:r>
      <w:drawing>
        <wp:inline xmlns:a="http://schemas.openxmlformats.org/drawingml/2006/main" xmlns:pic="http://schemas.openxmlformats.org/drawingml/2006/picture">
          <wp:extent cx="4023360" cy="1341120"/>
          <wp:docPr id="1" name="Picture 1" descr="Sable Harbor Advisory logo with geometric brackets and a steel blue decision point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able-Harbor-Advisory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23360" cy="13411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/>
    </w:pPr>
    <w:rPr>
      <w:rFonts w:ascii="Arial" w:hAnsi="Arial"/>
      <w:color w:val="1012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Harbor Advisory Letterhead</dc:title>
  <dc:subject>Editable US Letter correspondence template</dc:subject>
  <dc:creator>Sable Harbor Advisory</dc:creator>
  <cp:keywords>Sable Harbor, Advisory, letterhead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