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1" name="Picture 1" title="Sable Harbor" descr="Stacked Sable Harbor corporat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le-harbor__stac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480"/>
        <w:jc w:val="center"/>
      </w:pPr>
      <w:r>
        <w:t>[REPORT TITLE]</w:t>
      </w:r>
    </w:p>
    <w:p>
      <w:pPr>
        <w:pStyle w:val="Subtitle"/>
        <w:jc w:val="center"/>
      </w:pPr>
      <w:r>
        <w:t>[REPORT SUBTITLE OR ENGAGEMENT]</w:t>
      </w:r>
    </w:p>
    <w:p>
      <w:r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472"/>
      </w:tblGrid>
      <w:tr>
        <w:trPr>
          <w:tblHeader w:val="true"/>
        </w:trPr>
        <w:tc>
          <w:tcPr>
            <w:tcW w:type="dxa" w:w="47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747A80"/>
                <w:sz w:val="16"/>
              </w:rPr>
              <w:t>DATE</w:t>
            </w:r>
          </w:p>
        </w:tc>
        <w:tc>
          <w:tcPr>
            <w:tcW w:type="dxa" w:w="47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[DATE]</w:t>
            </w:r>
          </w:p>
        </w:tc>
      </w:tr>
      <w:tr>
        <w:tc>
          <w:tcPr>
            <w:tcW w:type="dxa" w:w="4729"/>
            <w:tcMar>
              <w:top w:w="80" w:type="dxa"/>
              <w:start w:w="80" w:type="dxa"/>
              <w:bottom w:w="80" w:type="dxa"/>
              <w:end w:w="80" w:type="dxa"/>
            </w:tcMar>
            <w:shd w:fill="EAE6DE"/>
          </w:tcPr>
          <w:p>
            <w:r>
              <w:rPr>
                <w:b/>
                <w:color w:val="747A80"/>
                <w:sz w:val="16"/>
              </w:rPr>
              <w:t>VERSION</w:t>
            </w:r>
          </w:p>
        </w:tc>
        <w:tc>
          <w:tcPr>
            <w:tcW w:type="dxa" w:w="4729"/>
            <w:tcMar>
              <w:top w:w="80" w:type="dxa"/>
              <w:start w:w="80" w:type="dxa"/>
              <w:bottom w:w="80" w:type="dxa"/>
              <w:end w:w="80" w:type="dxa"/>
            </w:tcMar>
            <w:shd w:fill="EAE6DE"/>
          </w:tcPr>
          <w:p>
            <w:r>
              <w:t>[VERSION]</w:t>
            </w:r>
          </w:p>
        </w:tc>
      </w:tr>
      <w:tr>
        <w:tc>
          <w:tcPr>
            <w:tcW w:type="dxa" w:w="47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747A80"/>
                <w:sz w:val="16"/>
              </w:rPr>
              <w:t>CLASSIFICATION</w:t>
            </w:r>
          </w:p>
        </w:tc>
        <w:tc>
          <w:tcPr>
            <w:tcW w:type="dxa" w:w="47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[CLASSIFICATION]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[Summarize the question, evidence, conclusion, and decision implications.]</w:t>
      </w:r>
    </w:p>
    <w:p>
      <w:pPr>
        <w:pStyle w:val="Heading1"/>
      </w:pPr>
      <w:r>
        <w:t>1. Scope and Authority</w:t>
      </w:r>
    </w:p>
    <w:p>
      <w:r>
        <w:t>[Define the subject, period, boundaries, source authority, and limitations.]</w:t>
      </w:r>
    </w:p>
    <w:p>
      <w:pPr>
        <w:pStyle w:val="Heading1"/>
      </w:pPr>
      <w:r>
        <w:t>2. Evidence and Method</w:t>
      </w:r>
    </w:p>
    <w:p>
      <w:r>
        <w:t>[Record provenance, transformations, assumptions, and the method used.]</w:t>
      </w:r>
    </w:p>
    <w:p>
      <w:pPr>
        <w:pStyle w:val="Heading1"/>
      </w:pPr>
      <w:r>
        <w:t>3. Analysis</w:t>
      </w:r>
    </w:p>
    <w:p>
      <w:r>
        <w:t>[Present findings without collapsing distinct local meanings or overstating certainty.]</w:t>
      </w:r>
    </w:p>
    <w:p>
      <w:pPr>
        <w:pStyle w:val="Heading1"/>
      </w:pPr>
      <w:r>
        <w:t>4. Conclusions</w:t>
      </w:r>
    </w:p>
    <w:p>
      <w:r>
        <w:t>[State what is supported, what remains unresolved, and what changes next.]</w:t>
      </w:r>
    </w:p>
    <w:p>
      <w:pPr>
        <w:pStyle w:val="Heading1"/>
      </w:pPr>
      <w:r>
        <w:t>Appendices</w:t>
      </w:r>
    </w:p>
    <w:p>
      <w:r>
        <w:t>[Registers, source materials, diagrams, and supporting schedules.]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52" w:right="1224" w:bottom="1008" w:left="122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2" w:color="C45124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496"/>
      <w:gridCol w:w="1440"/>
    </w:tblGrid>
    <w:tr>
      <w:trPr>
        <w:tblHeader w:val="true"/>
      </w:trPr>
      <w:tc>
        <w:tcPr>
          <w:tcW w:type="dxa" w:w="4729"/>
        </w:tcPr>
        <w:p>
          <w:r>
            <w:rPr>
              <w:rFonts w:ascii="Arial" w:hAnsi="Arial"/>
              <w:color w:val="747A80"/>
              <w:sz w:val="15"/>
            </w:rPr>
            <w:t>[ADDRESS]  |  [EMAIL]  |  [PHONE]  |  [WEB]</w:t>
          </w:r>
        </w:p>
      </w:tc>
      <w:tc>
        <w:tcPr>
          <w:tcW w:type="dxa" w:w="4729"/>
        </w:tcPr>
        <w:p>
          <w:pPr>
            <w:jc w:val="right"/>
          </w:pPr>
          <w:r>
            <w:rPr>
              <w:color w:val="747A80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28"/>
      <w:gridCol w:w="4608"/>
    </w:tblGrid>
    <w:tr>
      <w:trPr>
        <w:tblHeader w:val="true"/>
      </w:trPr>
      <w:tc>
        <w:tcPr>
          <w:tcW w:type="dxa" w:w="4729"/>
        </w:tcPr>
        <w:p>
          <w:r>
            <w:drawing>
              <wp:inline xmlns:a="http://schemas.openxmlformats.org/drawingml/2006/main" xmlns:pic="http://schemas.openxmlformats.org/drawingml/2006/picture">
                <wp:extent cx="2743200" cy="857250"/>
                <wp:docPr id="1" name="Picture 1" title="Sable Harbor" descr="Sable Harbor corporate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able-harbor__prim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8572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29"/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747A80"/>
              <w:sz w:val="16"/>
            </w:rPr>
            <w:t>CONTROLLED REPORT</w:t>
          </w:r>
        </w:p>
      </w:tc>
    </w:tr>
  </w:tbl>
  <w:p>
    <w:pPr>
      <w:pBdr>
        <w:bottom w:val="single" w:sz="8" w:space="2" w:color="C4512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12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12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12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2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747A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Sable Harbor Report Template - a4</dc:title>
  <dc:subject>Editable controlled-report template</dc:subject>
  <dc:creator>Sable Harbor</dc:creator>
  <cp:keywords>Sable Harbor, corporate identity, template</cp:keywords>
  <dc:description>Generated from Sable Harbor brand system v0.2.0.</dc:description>
  <cp:lastModifiedBy>Sable Harbor</cp:lastModifiedBy>
  <cp:revision>1</cp:revision>
  <dcterms:created xsi:type="dcterms:W3CDTF">2013-12-23T23:15:00Z</dcterms:created>
  <dcterms:modified xsi:type="dcterms:W3CDTF">2013-12-23T23:15:00Z</dcterms:modified>
  <cp:category>Corporate collateral</cp:category>
</cp:coreProperties>
</file>