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eivue2kfxuj" w:id="0"/>
      <w:bookmarkEnd w:id="0"/>
      <w:r w:rsidDel="00000000" w:rsidR="00000000" w:rsidRPr="00000000">
        <w:rPr>
          <w:rtl w:val="0"/>
        </w:rPr>
        <w:t xml:space="preserve">Trabajo práctico - Conceptos del lenguaje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129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48bqatlobjb">
            <w:r w:rsidDel="00000000" w:rsidR="00000000" w:rsidRPr="00000000">
              <w:rPr>
                <w:b w:val="1"/>
                <w:rtl w:val="0"/>
              </w:rPr>
              <w:t xml:space="preserve">Constructores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_f48bqatlobjb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2960"/>
            </w:tabs>
            <w:spacing w:before="200" w:line="240" w:lineRule="auto"/>
            <w:ind w:left="0" w:firstLine="0"/>
            <w:rPr/>
          </w:pPr>
          <w:hyperlink w:anchor="_farr678xzhyo">
            <w:r w:rsidDel="00000000" w:rsidR="00000000" w:rsidRPr="00000000">
              <w:rPr>
                <w:b w:val="1"/>
                <w:rtl w:val="0"/>
              </w:rPr>
              <w:t xml:space="preserve">Modificadores de visibilidad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_farr678xzhyo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2960"/>
            </w:tabs>
            <w:spacing w:before="200" w:line="240" w:lineRule="auto"/>
            <w:ind w:left="0" w:firstLine="0"/>
            <w:rPr/>
          </w:pPr>
          <w:hyperlink w:anchor="_iqsnm9w6zmqw">
            <w:r w:rsidDel="00000000" w:rsidR="00000000" w:rsidRPr="00000000">
              <w:rPr>
                <w:b w:val="1"/>
                <w:rtl w:val="0"/>
              </w:rPr>
              <w:t xml:space="preserve">Colecciones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_iqsnm9w6zmqw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2960"/>
            </w:tabs>
            <w:spacing w:before="200" w:line="240" w:lineRule="auto"/>
            <w:ind w:left="0" w:firstLine="0"/>
            <w:rPr/>
          </w:pPr>
          <w:hyperlink w:anchor="_emh859shvdnp"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_emh859shvdnp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2960"/>
            </w:tabs>
            <w:spacing w:before="200" w:line="240" w:lineRule="auto"/>
            <w:ind w:left="0" w:firstLine="0"/>
            <w:rPr/>
          </w:pPr>
          <w:hyperlink w:anchor="_fssvez452zch">
            <w:r w:rsidDel="00000000" w:rsidR="00000000" w:rsidRPr="00000000">
              <w:rPr>
                <w:b w:val="1"/>
                <w:rtl w:val="0"/>
              </w:rPr>
              <w:t xml:space="preserve">Static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_fssvez452zch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2960"/>
            </w:tabs>
            <w:spacing w:before="200" w:line="240" w:lineRule="auto"/>
            <w:ind w:left="0" w:firstLine="0"/>
            <w:rPr/>
          </w:pPr>
          <w:hyperlink w:anchor="_zci8qcire89o">
            <w:r w:rsidDel="00000000" w:rsidR="00000000" w:rsidRPr="00000000">
              <w:rPr>
                <w:b w:val="1"/>
                <w:rtl w:val="0"/>
              </w:rPr>
              <w:t xml:space="preserve">Final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_zci8qcire89o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2960"/>
            </w:tabs>
            <w:spacing w:before="200" w:line="240" w:lineRule="auto"/>
            <w:ind w:left="0" w:firstLine="0"/>
            <w:rPr/>
          </w:pPr>
          <w:hyperlink w:anchor="_nyg9rmremks6">
            <w:r w:rsidDel="00000000" w:rsidR="00000000" w:rsidRPr="00000000">
              <w:rPr>
                <w:b w:val="1"/>
                <w:rtl w:val="0"/>
              </w:rPr>
              <w:t xml:space="preserve">Clases abstractas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_nyg9rmremks6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2960"/>
            </w:tabs>
            <w:spacing w:before="200" w:line="240" w:lineRule="auto"/>
            <w:ind w:left="0" w:firstLine="0"/>
            <w:rPr/>
          </w:pPr>
          <w:hyperlink w:anchor="_2eifgrseertk">
            <w:r w:rsidDel="00000000" w:rsidR="00000000" w:rsidRPr="00000000">
              <w:rPr>
                <w:b w:val="1"/>
                <w:rtl w:val="0"/>
              </w:rPr>
              <w:t xml:space="preserve">Interfaces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_2eifgrseertk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2960"/>
            </w:tabs>
            <w:spacing w:before="200" w:line="240" w:lineRule="auto"/>
            <w:ind w:left="0" w:firstLine="0"/>
            <w:rPr/>
          </w:pPr>
          <w:hyperlink w:anchor="_13rwot29q0l6">
            <w:r w:rsidDel="00000000" w:rsidR="00000000" w:rsidRPr="00000000">
              <w:rPr>
                <w:b w:val="1"/>
                <w:rtl w:val="0"/>
              </w:rPr>
              <w:t xml:space="preserve">Clases abstractas e interfaces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_13rwot29q0l6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2960"/>
            </w:tabs>
            <w:spacing w:before="200" w:line="240" w:lineRule="auto"/>
            <w:ind w:left="0" w:firstLine="0"/>
            <w:rPr/>
          </w:pPr>
          <w:hyperlink w:anchor="_qz0canj4om3d">
            <w:r w:rsidDel="00000000" w:rsidR="00000000" w:rsidRPr="00000000">
              <w:rPr>
                <w:b w:val="1"/>
                <w:rtl w:val="0"/>
              </w:rPr>
              <w:t xml:space="preserve">Herencia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_qz0canj4om3d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2960"/>
            </w:tabs>
            <w:spacing w:after="80" w:before="200" w:line="240" w:lineRule="auto"/>
            <w:ind w:left="0" w:firstLine="0"/>
            <w:rPr/>
          </w:pPr>
          <w:hyperlink w:anchor="_qz0canj4om3d">
            <w:r w:rsidDel="00000000" w:rsidR="00000000" w:rsidRPr="00000000">
              <w:rPr>
                <w:b w:val="1"/>
                <w:rtl w:val="0"/>
              </w:rPr>
              <w:t xml:space="preserve">Polimorfismo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_qz0canj4om3d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85sus7pm5s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48bqatlobjb" w:id="2"/>
      <w:bookmarkEnd w:id="2"/>
      <w:r w:rsidDel="00000000" w:rsidR="00000000" w:rsidRPr="00000000">
        <w:rPr>
          <w:rtl w:val="0"/>
        </w:rPr>
        <w:t xml:space="preserve">Constructores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xpfth8bxvj6" w:id="3"/>
      <w:bookmarkEnd w:id="3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¿Qué salida produce este código? Justifique su respuesta. </w:t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PruebasConstructores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  <w:tab/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797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"Pruebas 1"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  <w:tab/>
        <w:tab/>
        <w:t xml:space="preserve">Clase3 o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Clase3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  <w:tab/>
        <w:tab/>
        <w:t xml:space="preserve">Clase2 o2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Clase3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Clase1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Clase1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Clase2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Clase1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Clase2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Clase2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Clase3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¿Qué salida produce este código? Justifique su respuesta.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PruebasConstructores2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ab/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797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"Pruebas 2"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  <w:tab/>
        <w:t xml:space="preserve">ClaseC o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ClaseC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  <w:tab/>
        <w:t xml:space="preserve">ClaseB o2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ClaseC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  <w:tab/>
        <w:t xml:space="preserve">ClaseB o2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ClaseC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  <w:tab/>
        <w:t xml:space="preserve">ClaseA o3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ClaseA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ClaseA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ClaseA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ClaseB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ClaseA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ClaseB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ClaseC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ClaseB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ClaseC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797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y8j2wwr2caay" w:id="4"/>
      <w:bookmarkEnd w:id="4"/>
      <w:r w:rsidDel="00000000" w:rsidR="00000000" w:rsidRPr="00000000">
        <w:rPr>
          <w:rtl w:val="0"/>
        </w:rPr>
        <w:t xml:space="preserve">Ejercicios, parte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¿Cuál será la salida por consola cuando el siguiente código java sea compilado y ejecutado? Justifique su respuesta.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  <w:color w:val="80008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C1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C2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C1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C3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C2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C3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Ctest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797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b797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  <w:tab/>
        <w:t xml:space="preserve">C3 c 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C3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3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23</w:t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32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123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e) 321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f) Falla la compilación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g) Se lanza una excepción en tiempo de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color w:val="222222"/>
        </w:rPr>
      </w:pPr>
      <w:bookmarkStart w:colFirst="0" w:colLast="0" w:name="_m63eekstrcza" w:id="5"/>
      <w:bookmarkEnd w:id="5"/>
      <w:r w:rsidDel="00000000" w:rsidR="00000000" w:rsidRPr="00000000">
        <w:rPr>
          <w:rtl w:val="0"/>
        </w:rPr>
        <w:t xml:space="preserve">Cuestionario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En el constructor ¿En qué casos necesario invocar explícitamente al constructor de la clase base?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¿En toda clase es necesario definir un constructor?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¿Una clase abstracta debe tener constructor?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¿Una interfaz puede tener constructor?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En una jerarquía de clases ¿En que orden se ejecutan los constructores?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ocurre si olvidamos poner super como primera línea de la subclase?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constructores no se heredan entre jerarquías de clases. Verdadero o Falso. Justifique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farr678xzhyo" w:id="6"/>
      <w:bookmarkEnd w:id="6"/>
      <w:r w:rsidDel="00000000" w:rsidR="00000000" w:rsidRPr="00000000">
        <w:rPr>
          <w:rtl w:val="0"/>
        </w:rPr>
        <w:t xml:space="preserve">Modificadores de visibilidad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Complete la siguiente tabla con el comportamiento de los modificadores de visibilidad en los atributos de una clase: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 de los atributos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Mismo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Subclase en mismo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Subclase en otro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Cualquier clase que no sea subclase en otro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Brindar un ejemplo de cada una de las pruebas necesarias para comprobarlo.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iqsnm9w6zmqw" w:id="7"/>
      <w:bookmarkEnd w:id="7"/>
      <w:r w:rsidDel="00000000" w:rsidR="00000000" w:rsidRPr="00000000">
        <w:rPr>
          <w:rtl w:val="0"/>
        </w:rPr>
        <w:t xml:space="preserve">Colecciones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Es sabido que el Java Collection Framework tiene herramientas muy útiles para el programador. Llene esta tabla de acuerdo a los resultados que obtenga, experimentando con él: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970"/>
        <w:gridCol w:w="2520"/>
        <w:gridCol w:w="2745"/>
        <w:gridCol w:w="3300"/>
        <w:tblGridChange w:id="0">
          <w:tblGrid>
            <w:gridCol w:w="1410"/>
            <w:gridCol w:w="2970"/>
            <w:gridCol w:w="2520"/>
            <w:gridCol w:w="2745"/>
            <w:gridCol w:w="3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 de los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 de uso ideal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Admite duplicados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emh859shvdnp" w:id="8"/>
      <w:bookmarkEnd w:id="8"/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Realice los siguientes pasos, completando con el código dentro de cada ítem: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un método, lance una excepción del tipo ArithmeticException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la excepción por una IOException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diferencia encontró? ¿Por qué?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una excepción propia, heredando de RuntimeException.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Muestre cómo utilizarla, afectando de la menor manera posible al contexto en que se llama al método que la lanza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Muestre cómo tratar una excepción registrando un mensaje de error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Muestre cómo tratar una excepción relanzándola con un cambio de clase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¿Para qué sirve el bloque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parte tiene más prioridad en un bloque </w:t>
      </w:r>
      <w:r w:rsidDel="00000000" w:rsidR="00000000" w:rsidRPr="00000000">
        <w:rPr>
          <w:b w:val="1"/>
          <w:rtl w:val="0"/>
        </w:rPr>
        <w:t xml:space="preserve">try-catch-finally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hubiera un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dentro del bloque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y existiera un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… ¿se ejecutan ambos? ¿en qué orden?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fssvez452zch" w:id="9"/>
      <w:bookmarkEnd w:id="9"/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Investigue, explique y ejemplifique los siguientes conceptos: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Importación static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Atributos static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Métodos static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Explique claramente qué significa declarar una clase como static y resuelva el ejemplo siguiente analizando en profundidad la respuesta escogida y explicando el porqué de su elección. </w:t>
      </w:r>
    </w:p>
    <w:p w:rsidR="00000000" w:rsidDel="00000000" w:rsidP="00000000" w:rsidRDefault="00000000" w:rsidRPr="00000000" w14:paraId="0000009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cuenta: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80008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Triangle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96969"/>
          <w:highlight w:val="white"/>
          <w:rtl w:val="0"/>
        </w:rPr>
        <w:t xml:space="preserve">//  inserte código aquí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¿Qué código, insertado en la línea señalada en el fragmento de arriba, crea una instancia de la clase Punto? </w:t>
        <w:tab/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p = new Point(); 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Line.Point p = new Line.Point();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Point</w:t>
      </w:r>
      <w:r w:rsidDel="00000000" w:rsidR="00000000" w:rsidRPr="00000000">
        <w:rPr>
          <w:rtl w:val="0"/>
        </w:rPr>
        <w:t xml:space="preserve"> no puede ser instanciada en la línea señalada.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 l = new Line() ; l.Point p = new l.Point();</w:t>
        <w:tab/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zci8qcire89o" w:id="10"/>
      <w:bookmarkEnd w:id="10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La palabra reservada “final” es aplicable para determinados usos. Identifique dónde es posible aplicar este concepto, defina el alcance de cada uso y dé ejemplos de los mismos.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nyg9rmremks6" w:id="11"/>
      <w:bookmarkEnd w:id="11"/>
      <w:r w:rsidDel="00000000" w:rsidR="00000000" w:rsidRPr="00000000">
        <w:rPr>
          <w:rtl w:val="0"/>
        </w:rPr>
        <w:t xml:space="preserve">Clases abstractas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Realice los siguientes pasos, completando con el código dentro de cada ítem: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una clase, y agregue un método abstracto (a través de la palabra clave abstract). ¿Qué error ocurrió? ¿Por qué?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Cree una clase como abstracta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sin incluir ningún método abstracto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, y verifique que no puede crear una instancia de esa clase.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Cree una clase como abstracta incluyendo sólamente un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tl w:val="0"/>
        </w:rPr>
        <w:t xml:space="preserve"> método abstracto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, y verifique que tampoco puede crearse una instancia de esa clase.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una nueva clase y haga que extienda la clase abstracta creada en (2). Instánciela. ¿Qué puede decir de lo que ha ocurrido?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par de métodos abstractos a la clase abstracta utilizada en (4) y observe que errores ocurrieron. ¿Cuales son las dos maneras de solucionar estos errores (sin eliminar los métodos creados)?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2eifgrseertk" w:id="12"/>
      <w:bookmarkEnd w:id="12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métodos en una interfaz son automáticamente públicos. ¿Es esto verdad? ¿Cuál es la utilidad?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interfaz no debería tener atributos, pero puede tener constantes. ¿Por qué sería necesario?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Java 1.8 se incorporó el concepto de Métodos por Defecto, dentro de las interfaces. ¿Por qué se hizo esto? Proporcione un ejemplo de su autoría.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13rwot29q0l6" w:id="13"/>
      <w:bookmarkEnd w:id="13"/>
      <w:r w:rsidDel="00000000" w:rsidR="00000000" w:rsidRPr="00000000">
        <w:rPr>
          <w:rtl w:val="0"/>
        </w:rPr>
        <w:t xml:space="preserve">Clases abstractas e interfaces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se puede extender de más de una clase en Java?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interfaces se pueden implementar en una clase en Java?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clases se pueden extender desde una clase en Java?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diferencia hay entre implementación y extensión?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qz0canj4om3d" w:id="14"/>
      <w:bookmarkEnd w:id="14"/>
      <w:r w:rsidDel="00000000" w:rsidR="00000000" w:rsidRPr="00000000">
        <w:rPr>
          <w:rtl w:val="0"/>
        </w:rPr>
        <w:t xml:space="preserve">Herencia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herencia es una relación entre clases… ¿de qué tipo? ¿en qué sentido/s se puede leer? Proporcione un ejemplo de su autoría.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es necesaria la herencia? Algunos dicen que para reutilizar código. Sin embargo, esto no es así.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Java todas las clases heredan implícitamente, salvo que se explicite. ¿De quien heredan? ¿Por qué? ¿Qué permite esto?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Diferencie claramente y brinde ejemplos de uso de sobrecarga y sobreescritura de métodos.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qz0canj4om3d" w:id="14"/>
      <w:bookmarkEnd w:id="14"/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se entiende por polimorfismo?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sucedería en la POO si no existiera el concepto de Polimorfismo?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Proporcione un ejemplo en el que asigne polimórficamente una referencia. Cambie la asignación, y muestre en qué afecta al código preexistente, si correspondiese.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parámetro formal y parámetro real.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Proporcione un ejemplo en el que se reciba un parámetro de un supertipo, y cómo se invocaría dicho método desde una clase cliente del mismo. ¿Cambiará el método original si el parámetro real fuera de una u otra subclase del parámetro formal?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Proporcione un ejemplo en el que se declare una lista (List) de un tipo polimórfico. ¿Qué ventajas encuentra contra declararla de un tipo específico?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derico Gasior" w:id="0" w:date="2018-09-12T14:17:4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no afecta en nada, no? Es lo mismo en este caso que tenga métodos o no</w:t>
      </w:r>
    </w:p>
  </w:comment>
  <w:comment w:author="Lucas Videla" w:id="1" w:date="2018-09-12T22:32:0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</w:t>
      </w:r>
    </w:p>
  </w:comment>
  <w:comment w:author="Lucas Videla" w:id="2" w:date="2018-09-12T23:00:1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_Marcar como resuelto_</w:t>
      </w:r>
    </w:p>
  </w:comment>
  <w:comment w:author="Leonardo José Blautzik" w:id="3" w:date="2018-09-13T00:20:2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_Reabierto_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las preguntas 2 y 3 de constructores no están en el cuestionario que les sigue?</w:t>
      </w:r>
    </w:p>
  </w:comment>
  <w:comment w:author="Federico Gasior" w:id="4" w:date="2018-09-13T01:30:3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entiendo a que te referis</w:t>
      </w:r>
    </w:p>
  </w:comment>
  <w:comment w:author="Lucas Videla" w:id="5" w:date="2018-09-13T02:11:5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resuelto, junte todo el cuestionario</w:t>
      </w:r>
    </w:p>
  </w:comment>
  <w:comment w:author="Federico Gasior" w:id="6" w:date="2018-09-12T14:17:4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no afecta en nada, no? Es lo mismo en este caso que tenga métodos o no</w:t>
      </w:r>
    </w:p>
  </w:comment>
  <w:comment w:author="Lucas Videla" w:id="7" w:date="2018-09-12T22:32:03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</w:t>
      </w:r>
    </w:p>
  </w:comment>
  <w:comment w:author="Lucas Videla" w:id="8" w:date="2018-09-12T23:00:1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_Marcar como resuelto_</w:t>
      </w:r>
    </w:p>
  </w:comment>
  <w:comment w:author="Leonardo José Blautzik" w:id="9" w:date="2018-09-13T00:20:21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_Reabierto_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las preguntas 2 y 3 de constructores no están en el cuestionario que les sigue?</w:t>
      </w:r>
    </w:p>
  </w:comment>
  <w:comment w:author="Federico Gasior" w:id="10" w:date="2018-09-13T01:30:31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entiendo a que te referis</w:t>
      </w:r>
    </w:p>
  </w:comment>
  <w:comment w:author="Lucas Videla" w:id="11" w:date="2018-09-13T02:11:5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resuelto, junte todo el cuestionario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