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125" w:rsidRDefault="00806713">
      <w:pPr>
        <w:rPr>
          <w:b/>
          <w:bCs/>
          <w:sz w:val="30"/>
          <w:szCs w:val="30"/>
          <w:u w:val="single"/>
        </w:rPr>
      </w:pPr>
      <w:r w:rsidRPr="00806713">
        <w:rPr>
          <w:b/>
          <w:bCs/>
          <w:sz w:val="30"/>
          <w:szCs w:val="30"/>
          <w:u w:val="single"/>
        </w:rPr>
        <w:t xml:space="preserve">Pwn4: </w:t>
      </w:r>
      <w:r w:rsidR="00BD5EBB">
        <w:rPr>
          <w:b/>
          <w:bCs/>
          <w:sz w:val="30"/>
          <w:szCs w:val="30"/>
          <w:u w:val="single"/>
        </w:rPr>
        <w:t>PASSWORD IS NOT A PASSWORD</w:t>
      </w:r>
    </w:p>
    <w:p w:rsidR="00806713" w:rsidRDefault="00806713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Dillon Wu</w:t>
      </w:r>
    </w:p>
    <w:p w:rsidR="00806713" w:rsidRDefault="00806713">
      <w:pPr>
        <w:rPr>
          <w:b/>
          <w:bCs/>
          <w:sz w:val="30"/>
          <w:szCs w:val="30"/>
          <w:u w:val="single"/>
        </w:rPr>
      </w:pPr>
    </w:p>
    <w:p w:rsidR="00806713" w:rsidRPr="00806713" w:rsidRDefault="00806713" w:rsidP="00806713">
      <w:pPr>
        <w:rPr>
          <w:rFonts w:ascii="Times New Roman" w:eastAsia="Times New Roman" w:hAnsi="Times New Roman" w:cs="Times New Roman"/>
          <w:u w:val="single"/>
        </w:rPr>
      </w:pPr>
      <w:r w:rsidRPr="00AE4A15">
        <w:rPr>
          <w:rFonts w:ascii="Times New Roman" w:eastAsia="Times New Roman" w:hAnsi="Times New Roman" w:cs="Times New Roman"/>
          <w:u w:val="single"/>
        </w:rPr>
        <w:t>Executive Summary</w:t>
      </w:r>
      <w:r>
        <w:rPr>
          <w:rFonts w:ascii="Times New Roman" w:eastAsia="Times New Roman" w:hAnsi="Times New Roman" w:cs="Times New Roman"/>
          <w:u w:val="single"/>
        </w:rPr>
        <w:t>:</w:t>
      </w: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the penetration testing was to identify all security flaws in the designated scope, to exploit these flaws in such a way that they would grant access to the </w:t>
      </w:r>
      <w:r w:rsidR="00237AAB">
        <w:rPr>
          <w:rFonts w:ascii="Times New Roman" w:hAnsi="Times New Roman" w:cs="Times New Roman"/>
        </w:rPr>
        <w:t>database of the targeted machines</w:t>
      </w:r>
      <w:r>
        <w:rPr>
          <w:rFonts w:ascii="Times New Roman" w:hAnsi="Times New Roman" w:cs="Times New Roman"/>
        </w:rPr>
        <w:t>, and to find the hash values of the proof.txt file. The engagement was carried out with approval from the PWN Challenge #4 partner.</w:t>
      </w: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attack vector w</w:t>
      </w:r>
      <w:r w:rsidR="00237AAB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the exploitation of</w:t>
      </w:r>
      <w:r w:rsidR="00237AAB">
        <w:rPr>
          <w:rFonts w:ascii="Times New Roman" w:hAnsi="Times New Roman" w:cs="Times New Roman"/>
        </w:rPr>
        <w:t xml:space="preserve"> poor password protocols and</w:t>
      </w:r>
      <w:r>
        <w:rPr>
          <w:rFonts w:ascii="Times New Roman" w:hAnsi="Times New Roman" w:cs="Times New Roman"/>
        </w:rPr>
        <w:t xml:space="preserve"> outdated </w:t>
      </w:r>
      <w:r w:rsidR="00237AAB">
        <w:rPr>
          <w:rFonts w:ascii="Times New Roman" w:hAnsi="Times New Roman" w:cs="Times New Roman"/>
        </w:rPr>
        <w:t xml:space="preserve">webpage platforms by way of code injection. </w:t>
      </w:r>
      <w:r>
        <w:rPr>
          <w:rFonts w:ascii="Times New Roman" w:hAnsi="Times New Roman" w:cs="Times New Roman"/>
        </w:rPr>
        <w:t>All exploits were made using publicly available software</w:t>
      </w:r>
      <w:r w:rsidR="00237AAB">
        <w:rPr>
          <w:rFonts w:ascii="Times New Roman" w:hAnsi="Times New Roman" w:cs="Times New Roman"/>
        </w:rPr>
        <w:t xml:space="preserve">. I recommend that the organization work closely with the IT and security team to </w:t>
      </w:r>
      <w:r w:rsidR="00E8089C">
        <w:rPr>
          <w:rFonts w:ascii="Times New Roman" w:hAnsi="Times New Roman" w:cs="Times New Roman"/>
        </w:rPr>
        <w:t xml:space="preserve">implement company-wide password protection protocols and </w:t>
      </w:r>
      <w:r w:rsidR="00237AAB">
        <w:rPr>
          <w:rFonts w:ascii="Times New Roman" w:hAnsi="Times New Roman" w:cs="Times New Roman"/>
        </w:rPr>
        <w:t xml:space="preserve">identify alternative </w:t>
      </w:r>
      <w:r w:rsidR="00E8089C">
        <w:rPr>
          <w:rFonts w:ascii="Times New Roman" w:hAnsi="Times New Roman" w:cs="Times New Roman"/>
        </w:rPr>
        <w:t xml:space="preserve">web services for </w:t>
      </w:r>
      <w:r w:rsidR="00237AAB">
        <w:rPr>
          <w:rFonts w:ascii="Times New Roman" w:hAnsi="Times New Roman" w:cs="Times New Roman"/>
        </w:rPr>
        <w:t xml:space="preserve">company communication. </w:t>
      </w: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impact of these exploitations are twofold. First, I was able to gain access to </w:t>
      </w:r>
      <w:r w:rsidR="00237AAB">
        <w:rPr>
          <w:rFonts w:ascii="Times New Roman" w:hAnsi="Times New Roman" w:cs="Times New Roman"/>
        </w:rPr>
        <w:t>employees’ personal information</w:t>
      </w:r>
      <w:r>
        <w:rPr>
          <w:rFonts w:ascii="Times New Roman" w:hAnsi="Times New Roman" w:cs="Times New Roman"/>
        </w:rPr>
        <w:t>.</w:t>
      </w:r>
      <w:r w:rsidR="00411AF0">
        <w:rPr>
          <w:rFonts w:ascii="Times New Roman" w:hAnsi="Times New Roman" w:cs="Times New Roman"/>
        </w:rPr>
        <w:t xml:space="preserve"> This includes information about workers’ social security numbers, home addresses, payroll statements, and the like. </w:t>
      </w:r>
      <w:r>
        <w:rPr>
          <w:rFonts w:ascii="Times New Roman" w:hAnsi="Times New Roman" w:cs="Times New Roman"/>
        </w:rPr>
        <w:t xml:space="preserve">Second, </w:t>
      </w:r>
      <w:r w:rsidR="00237AAB">
        <w:rPr>
          <w:rFonts w:ascii="Times New Roman" w:hAnsi="Times New Roman" w:cs="Times New Roman"/>
        </w:rPr>
        <w:t xml:space="preserve">I accessed non-publicly disclosed information </w:t>
      </w:r>
      <w:r w:rsidR="00103827">
        <w:rPr>
          <w:rFonts w:ascii="Times New Roman" w:hAnsi="Times New Roman" w:cs="Times New Roman"/>
        </w:rPr>
        <w:t>about</w:t>
      </w:r>
      <w:r w:rsidR="00237AAB">
        <w:rPr>
          <w:rFonts w:ascii="Times New Roman" w:hAnsi="Times New Roman" w:cs="Times New Roman"/>
        </w:rPr>
        <w:t xml:space="preserve"> the company’s financial </w:t>
      </w:r>
      <w:r w:rsidR="00411AF0">
        <w:rPr>
          <w:rFonts w:ascii="Times New Roman" w:hAnsi="Times New Roman" w:cs="Times New Roman"/>
        </w:rPr>
        <w:t>dealings</w:t>
      </w:r>
      <w:r w:rsidR="00237AAB">
        <w:rPr>
          <w:rFonts w:ascii="Times New Roman" w:hAnsi="Times New Roman" w:cs="Times New Roman"/>
        </w:rPr>
        <w:t xml:space="preserve">. </w:t>
      </w:r>
      <w:r w:rsidR="00E8089C">
        <w:rPr>
          <w:rFonts w:ascii="Times New Roman" w:hAnsi="Times New Roman" w:cs="Times New Roman"/>
        </w:rPr>
        <w:t>If any of this information were leaked, the FBI would be on your tail faster than you could say “mortgage fraud”</w:t>
      </w:r>
      <w:r w:rsidR="00411AF0">
        <w:rPr>
          <w:rFonts w:ascii="Times New Roman" w:hAnsi="Times New Roman" w:cs="Times New Roman"/>
        </w:rPr>
        <w:t xml:space="preserve"> so it’s a good thing you hired me. </w:t>
      </w:r>
    </w:p>
    <w:p w:rsidR="00E8089C" w:rsidRDefault="00E8089C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AE4A15">
        <w:rPr>
          <w:rFonts w:ascii="Times New Roman" w:hAnsi="Times New Roman" w:cs="Times New Roman"/>
          <w:u w:val="single"/>
        </w:rPr>
        <w:t>Detailed Findings</w:t>
      </w:r>
      <w:r>
        <w:rPr>
          <w:rFonts w:ascii="Times New Roman" w:hAnsi="Times New Roman" w:cs="Times New Roman"/>
          <w:u w:val="single"/>
        </w:rPr>
        <w:t>:</w:t>
      </w: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**Severity levels are determined according to two primary factors: (1) Impact of security flaw (2) Cost of upgrading</w:t>
      </w:r>
    </w:p>
    <w:p w:rsidR="00861775" w:rsidRDefault="00861775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861775" w:rsidRDefault="00861775" w:rsidP="0086177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Vulnerability Name: </w:t>
      </w:r>
      <w:r w:rsidR="00633914">
        <w:rPr>
          <w:rFonts w:ascii="Times New Roman" w:hAnsi="Times New Roman" w:cs="Times New Roman"/>
        </w:rPr>
        <w:t xml:space="preserve">Poor </w:t>
      </w:r>
      <w:r>
        <w:rPr>
          <w:rFonts w:ascii="Times New Roman" w:hAnsi="Times New Roman" w:cs="Times New Roman"/>
        </w:rPr>
        <w:t>Password Management Protocols</w:t>
      </w:r>
    </w:p>
    <w:p w:rsidR="00861775" w:rsidRPr="00AE4A15" w:rsidRDefault="00861775" w:rsidP="0086177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Description: </w:t>
      </w:r>
      <w:r>
        <w:rPr>
          <w:rFonts w:ascii="Times New Roman" w:hAnsi="Times New Roman" w:cs="Times New Roman"/>
        </w:rPr>
        <w:t xml:space="preserve">I was able to get access to Andrew Carnegie’s account on </w:t>
      </w:r>
      <w:proofErr w:type="spellStart"/>
      <w:r>
        <w:rPr>
          <w:rFonts w:ascii="Times New Roman" w:hAnsi="Times New Roman" w:cs="Times New Roman"/>
        </w:rPr>
        <w:t>Humhub</w:t>
      </w:r>
      <w:proofErr w:type="spellEnd"/>
      <w:r>
        <w:rPr>
          <w:rFonts w:ascii="Times New Roman" w:hAnsi="Times New Roman" w:cs="Times New Roman"/>
        </w:rPr>
        <w:t xml:space="preserve"> by using the username “</w:t>
      </w:r>
      <w:proofErr w:type="spellStart"/>
      <w:r>
        <w:rPr>
          <w:rFonts w:ascii="Times New Roman" w:hAnsi="Times New Roman" w:cs="Times New Roman"/>
        </w:rPr>
        <w:t>acarnegie</w:t>
      </w:r>
      <w:proofErr w:type="spellEnd"/>
      <w:r>
        <w:rPr>
          <w:rFonts w:ascii="Times New Roman" w:hAnsi="Times New Roman" w:cs="Times New Roman"/>
        </w:rPr>
        <w:t xml:space="preserve">” and the password “password.” Using the cookie stored on this account, I was then able to carry out my SQL injection attack. </w:t>
      </w:r>
    </w:p>
    <w:p w:rsidR="00861775" w:rsidRDefault="00861775" w:rsidP="0086177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Severity: 10/10; “Password” is one of top most common passwords used and is not a secure credential for a company executive. </w:t>
      </w:r>
      <w:r w:rsidR="00103827">
        <w:rPr>
          <w:rFonts w:ascii="Times New Roman" w:hAnsi="Times New Roman" w:cs="Times New Roman"/>
        </w:rPr>
        <w:t>Even if I had not guessed the password, a brute force attack would have found easily it.</w:t>
      </w:r>
    </w:p>
    <w:p w:rsidR="00861775" w:rsidRDefault="00861775" w:rsidP="0086177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Affected Hostname: </w:t>
      </w:r>
      <w:r w:rsidR="00103827">
        <w:rPr>
          <w:rFonts w:ascii="Times New Roman" w:hAnsi="Times New Roman" w:cs="Times New Roman"/>
        </w:rPr>
        <w:t>10.10.10.135</w:t>
      </w:r>
    </w:p>
    <w:p w:rsidR="00861775" w:rsidRDefault="00861775" w:rsidP="00806713">
      <w:pPr>
        <w:autoSpaceDE w:val="0"/>
        <w:autoSpaceDN w:val="0"/>
        <w:adjustRightInd w:val="0"/>
      </w:pPr>
      <w:r>
        <w:rPr>
          <w:rFonts w:ascii="Times New Roman" w:hAnsi="Times New Roman" w:cs="Times New Roman"/>
        </w:rPr>
        <w:t xml:space="preserve">Recommended Mitigations: </w:t>
      </w:r>
      <w:r w:rsidR="00103827">
        <w:t xml:space="preserve">I recommend that employees at the company receive a background training module on basic security protocols. Mr. Carnegie may not have been the only individual using an insecure password. </w:t>
      </w:r>
    </w:p>
    <w:p w:rsidR="00B80452" w:rsidRDefault="00B80452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BD3274" wp14:editId="33456C93">
            <wp:extent cx="2955636" cy="1397210"/>
            <wp:effectExtent l="0" t="0" r="381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21 at 7.19.4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38" cy="139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75" w:rsidRDefault="00861775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E4A15">
        <w:rPr>
          <w:rFonts w:ascii="Times New Roman" w:hAnsi="Times New Roman" w:cs="Times New Roman"/>
        </w:rPr>
        <w:lastRenderedPageBreak/>
        <w:t xml:space="preserve">Vulnerability Name: </w:t>
      </w:r>
      <w:r>
        <w:rPr>
          <w:rFonts w:ascii="Times New Roman" w:hAnsi="Times New Roman" w:cs="Times New Roman"/>
        </w:rPr>
        <w:t xml:space="preserve">Unpatched </w:t>
      </w:r>
      <w:r w:rsidR="00411AF0">
        <w:rPr>
          <w:rFonts w:ascii="Times New Roman" w:hAnsi="Times New Roman" w:cs="Times New Roman"/>
        </w:rPr>
        <w:t>web services</w:t>
      </w:r>
    </w:p>
    <w:p w:rsidR="00861775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411AF0">
        <w:rPr>
          <w:rFonts w:ascii="Times New Roman" w:hAnsi="Times New Roman" w:cs="Times New Roman"/>
        </w:rPr>
        <w:t>Humhub</w:t>
      </w:r>
      <w:proofErr w:type="spellEnd"/>
      <w:r>
        <w:rPr>
          <w:rFonts w:ascii="Times New Roman" w:hAnsi="Times New Roman" w:cs="Times New Roman"/>
        </w:rPr>
        <w:t xml:space="preserve"> </w:t>
      </w:r>
      <w:r w:rsidR="00861775">
        <w:rPr>
          <w:rFonts w:ascii="Times New Roman" w:hAnsi="Times New Roman" w:cs="Times New Roman"/>
        </w:rPr>
        <w:t xml:space="preserve">is an open-source platform that is used for communication between employees in a company. The webservice the company is using is version 0.11.2. </w:t>
      </w:r>
      <w:proofErr w:type="spellStart"/>
      <w:r w:rsidR="00861775">
        <w:rPr>
          <w:rFonts w:ascii="Times New Roman" w:hAnsi="Times New Roman" w:cs="Times New Roman"/>
        </w:rPr>
        <w:t>Humhub</w:t>
      </w:r>
      <w:proofErr w:type="spellEnd"/>
      <w:r w:rsidR="00861775">
        <w:rPr>
          <w:rFonts w:ascii="Times New Roman" w:hAnsi="Times New Roman" w:cs="Times New Roman"/>
        </w:rPr>
        <w:t xml:space="preserve"> 0.11.2 is vulnerable to an SQL injection attack. Since the webservice is connected to the backend database, I was able to gain access to privileged documents being stored on machine 10.10.10.135.</w:t>
      </w:r>
    </w:p>
    <w:p w:rsidR="00861775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Severity: </w:t>
      </w:r>
      <w:r w:rsidR="00861775">
        <w:rPr>
          <w:rFonts w:ascii="Times New Roman" w:hAnsi="Times New Roman" w:cs="Times New Roman"/>
        </w:rPr>
        <w:t xml:space="preserve">10/10; The software is </w:t>
      </w:r>
      <w:proofErr w:type="spellStart"/>
      <w:r w:rsidR="00861775">
        <w:rPr>
          <w:rFonts w:ascii="Times New Roman" w:hAnsi="Times New Roman" w:cs="Times New Roman"/>
        </w:rPr>
        <w:t>unpatchable</w:t>
      </w:r>
      <w:proofErr w:type="spellEnd"/>
      <w:r w:rsidR="00861775">
        <w:rPr>
          <w:rFonts w:ascii="Times New Roman" w:hAnsi="Times New Roman" w:cs="Times New Roman"/>
        </w:rPr>
        <w:t xml:space="preserve"> f</w:t>
      </w:r>
      <w:r w:rsidR="005E7013">
        <w:rPr>
          <w:rFonts w:ascii="Times New Roman" w:hAnsi="Times New Roman" w:cs="Times New Roman"/>
        </w:rPr>
        <w:t>ro</w:t>
      </w:r>
      <w:r w:rsidR="00861775">
        <w:rPr>
          <w:rFonts w:ascii="Times New Roman" w:hAnsi="Times New Roman" w:cs="Times New Roman"/>
        </w:rPr>
        <w:t>m your end</w:t>
      </w:r>
      <w:r w:rsidR="005E7013">
        <w:rPr>
          <w:rFonts w:ascii="Times New Roman" w:hAnsi="Times New Roman" w:cs="Times New Roman"/>
        </w:rPr>
        <w:t xml:space="preserve">; </w:t>
      </w:r>
      <w:r w:rsidR="00861775">
        <w:rPr>
          <w:rFonts w:ascii="Times New Roman" w:hAnsi="Times New Roman" w:cs="Times New Roman"/>
        </w:rPr>
        <w:t xml:space="preserve">exploitation provides </w:t>
      </w:r>
      <w:r w:rsidR="005E7013">
        <w:rPr>
          <w:rFonts w:ascii="Times New Roman" w:hAnsi="Times New Roman" w:cs="Times New Roman"/>
        </w:rPr>
        <w:t xml:space="preserve">extremely </w:t>
      </w:r>
      <w:r w:rsidR="00861775">
        <w:rPr>
          <w:rFonts w:ascii="Times New Roman" w:hAnsi="Times New Roman" w:cs="Times New Roman"/>
        </w:rPr>
        <w:t>valuable information about the company</w:t>
      </w:r>
      <w:r w:rsidR="00103827">
        <w:rPr>
          <w:rFonts w:ascii="Times New Roman" w:hAnsi="Times New Roman" w:cs="Times New Roman"/>
        </w:rPr>
        <w:t>’s finances.</w:t>
      </w: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Affected Hostname: 10.</w:t>
      </w:r>
      <w:r w:rsidR="00861775">
        <w:rPr>
          <w:rFonts w:ascii="Times New Roman" w:hAnsi="Times New Roman" w:cs="Times New Roman"/>
        </w:rPr>
        <w:t>10.10.135</w:t>
      </w: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Recommended Mitigations: I recommend that the company switch to an equivalent </w:t>
      </w:r>
      <w:r w:rsidR="007A3B3A">
        <w:rPr>
          <w:rFonts w:ascii="Times New Roman" w:hAnsi="Times New Roman" w:cs="Times New Roman"/>
        </w:rPr>
        <w:t xml:space="preserve">communication </w:t>
      </w:r>
      <w:r>
        <w:rPr>
          <w:rFonts w:ascii="Times New Roman" w:hAnsi="Times New Roman" w:cs="Times New Roman"/>
        </w:rPr>
        <w:t xml:space="preserve">substitute if possible (I cannot recommend an exact substitute due to company policy). If this is not possible, I suggest that the security team work closely with management to make </w:t>
      </w:r>
      <w:r w:rsidR="00103827">
        <w:rPr>
          <w:rFonts w:ascii="Times New Roman" w:hAnsi="Times New Roman" w:cs="Times New Roman"/>
        </w:rPr>
        <w:t xml:space="preserve">executives </w:t>
      </w:r>
      <w:r>
        <w:rPr>
          <w:rFonts w:ascii="Times New Roman" w:hAnsi="Times New Roman" w:cs="Times New Roman"/>
        </w:rPr>
        <w:t xml:space="preserve">aware of the risks associated with not switching. </w:t>
      </w: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AE4A15">
        <w:rPr>
          <w:rFonts w:ascii="Times New Roman" w:hAnsi="Times New Roman" w:cs="Times New Roman"/>
          <w:u w:val="single"/>
        </w:rPr>
        <w:t>Attack Path</w:t>
      </w:r>
      <w:r>
        <w:rPr>
          <w:rFonts w:ascii="Times New Roman" w:hAnsi="Times New Roman" w:cs="Times New Roman"/>
          <w:u w:val="single"/>
        </w:rPr>
        <w:t>:</w:t>
      </w:r>
    </w:p>
    <w:p w:rsidR="00103827" w:rsidRPr="00103827" w:rsidRDefault="00633914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first scanned </w:t>
      </w:r>
      <w:r w:rsidR="00B80452">
        <w:rPr>
          <w:rFonts w:ascii="Times New Roman" w:hAnsi="Times New Roman" w:cs="Times New Roman"/>
        </w:rPr>
        <w:t>machine 10.10.10.135,</w:t>
      </w:r>
      <w:r>
        <w:rPr>
          <w:rFonts w:ascii="Times New Roman" w:hAnsi="Times New Roman" w:cs="Times New Roman"/>
        </w:rPr>
        <w:t xml:space="preserve"> and</w:t>
      </w:r>
      <w:r w:rsidR="00B80452">
        <w:rPr>
          <w:rFonts w:ascii="Times New Roman" w:hAnsi="Times New Roman" w:cs="Times New Roman"/>
        </w:rPr>
        <w:t xml:space="preserve"> saw that port 80 was open, which means that it is running a webservice. </w:t>
      </w:r>
    </w:p>
    <w:p w:rsidR="00411AF0" w:rsidRDefault="00411AF0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41FB7F" wp14:editId="4E59F7E0">
            <wp:extent cx="3594100" cy="482600"/>
            <wp:effectExtent l="0" t="0" r="0" b="0"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21 at 7.17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52" w:rsidRDefault="00B80452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</w:p>
    <w:p w:rsidR="00B80452" w:rsidRDefault="00B80452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hyperlink r:id="rId6" w:history="1">
        <w:r w:rsidRPr="005F0937">
          <w:rPr>
            <w:rStyle w:val="Hyperlink"/>
            <w:rFonts w:ascii="Times New Roman" w:hAnsi="Times New Roman" w:cs="Times New Roman"/>
          </w:rPr>
          <w:t>http://10.10.10.135</w:t>
        </w:r>
      </w:hyperlink>
      <w:r>
        <w:rPr>
          <w:rFonts w:ascii="Times New Roman" w:hAnsi="Times New Roman" w:cs="Times New Roman"/>
        </w:rPr>
        <w:t>, I found the following webpage:</w:t>
      </w:r>
    </w:p>
    <w:p w:rsidR="00B80452" w:rsidRDefault="00B80452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46350"/>
            <wp:effectExtent l="0" t="0" r="0" b="635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7-23 at 11.35.4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52" w:rsidRDefault="00B80452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</w:p>
    <w:p w:rsidR="00B80452" w:rsidRDefault="00B80452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 know from previous experience that robots.txt is used to carry out the Robots Exclusion Protocol. It disallows bots from visiting the site using certain extensions.</w:t>
      </w:r>
    </w:p>
    <w:p w:rsidR="00411AF0" w:rsidRDefault="00411AF0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2560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21 at 7.16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52" w:rsidRDefault="00B80452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</w:p>
    <w:p w:rsidR="007A5BEE" w:rsidRDefault="007A5BEE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</w:p>
    <w:p w:rsidR="007A5BEE" w:rsidRDefault="007A5BEE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</w:p>
    <w:p w:rsidR="007A5BEE" w:rsidRDefault="007A5BEE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</w:p>
    <w:p w:rsidR="00B80452" w:rsidRDefault="00B80452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 xml:space="preserve">Following the extension, I was redirected to the Humhub login page: </w:t>
      </w:r>
    </w:p>
    <w:p w:rsidR="00B80452" w:rsidRDefault="00B80452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659380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07-23 at 11.39.2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52" w:rsidRDefault="00B80452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</w:p>
    <w:p w:rsidR="00B80452" w:rsidRDefault="00B80452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Using the username “acarnegie” and the password “password,” I gained access to Andrew’s account.</w:t>
      </w:r>
    </w:p>
    <w:p w:rsidR="00633914" w:rsidRDefault="00411AF0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92500" cy="16510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21 at 7.19.4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14" w:rsidRDefault="00633914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</w:p>
    <w:p w:rsidR="00633914" w:rsidRDefault="00633914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 extracted the PHP Session ID from the cookies manager, which is essential for running the SQL injection attack.</w:t>
      </w:r>
    </w:p>
    <w:p w:rsidR="00633914" w:rsidRDefault="00633914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92945" cy="2636614"/>
            <wp:effectExtent l="0" t="0" r="1270" b="508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7-23 at 11.47.0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41" cy="26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14" w:rsidRDefault="00633914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 xml:space="preserve">I found an attack that exploited the unpatched Humhub webservice, modifying the link so that it did not result in a 404 error. From an online search, I found that Humhub used MySQL as a backend database. </w:t>
      </w:r>
    </w:p>
    <w:p w:rsidR="00633914" w:rsidRDefault="00633914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53B03C" wp14:editId="379CB787">
            <wp:extent cx="5943600" cy="168021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7-22 at 12.13.5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14" w:rsidRDefault="00633914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</w:p>
    <w:p w:rsidR="00633914" w:rsidRDefault="00633914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Finding that the SQL injection was successful, I dumped the database</w:t>
      </w:r>
      <w:r w:rsidR="00495F48">
        <w:rPr>
          <w:rFonts w:ascii="Times New Roman" w:hAnsi="Times New Roman" w:cs="Times New Roman"/>
          <w:noProof/>
        </w:rPr>
        <w:t>s</w:t>
      </w:r>
      <w:r>
        <w:rPr>
          <w:rFonts w:ascii="Times New Roman" w:hAnsi="Times New Roman" w:cs="Times New Roman"/>
          <w:noProof/>
        </w:rPr>
        <w:t xml:space="preserve"> and subsequently the table “Space,” which contained the proof file.</w:t>
      </w:r>
    </w:p>
    <w:p w:rsidR="00633914" w:rsidRDefault="00633914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40B225" wp14:editId="5EFF126D">
            <wp:extent cx="5943600" cy="245745"/>
            <wp:effectExtent l="0" t="0" r="0" b="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7-22 at 5.17.5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14" w:rsidRDefault="00633914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761E30" wp14:editId="1870FF71">
            <wp:extent cx="5943600" cy="1851025"/>
            <wp:effectExtent l="0" t="0" r="0" b="317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7-22 at 5.20.1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13" w:rsidRDefault="00411AF0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65500" cy="25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7-22 at 5.17.3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</w:p>
    <w:p w:rsidR="00806713" w:rsidRPr="00AE4A15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AE4A15">
        <w:rPr>
          <w:rFonts w:ascii="Times New Roman" w:hAnsi="Times New Roman" w:cs="Times New Roman"/>
          <w:u w:val="single"/>
        </w:rPr>
        <w:t>Technical Details</w:t>
      </w: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Hostname: 10.</w:t>
      </w:r>
      <w:r w:rsidR="00633914">
        <w:rPr>
          <w:rFonts w:ascii="Times New Roman" w:hAnsi="Times New Roman" w:cs="Times New Roman"/>
        </w:rPr>
        <w:t>10.10.135</w:t>
      </w: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Ports: </w:t>
      </w:r>
      <w:r w:rsidR="00633914">
        <w:rPr>
          <w:rFonts w:ascii="Times New Roman" w:hAnsi="Times New Roman" w:cs="Times New Roman"/>
        </w:rPr>
        <w:t>80, 443</w:t>
      </w: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Vulnerability Description: </w:t>
      </w:r>
      <w:r w:rsidR="00633914">
        <w:rPr>
          <w:rFonts w:ascii="Times New Roman" w:hAnsi="Times New Roman" w:cs="Times New Roman"/>
        </w:rPr>
        <w:t>Poor Password Management Protocols, Unpatched Web Services</w:t>
      </w:r>
    </w:p>
    <w:p w:rsidR="00806713" w:rsidRDefault="00806713" w:rsidP="00806713">
      <w:pPr>
        <w:autoSpaceDE w:val="0"/>
        <w:autoSpaceDN w:val="0"/>
        <w:adjustRightInd w:val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Proof file: </w:t>
      </w:r>
      <w:r w:rsidR="00633914">
        <w:rPr>
          <w:rFonts w:ascii="Times New Roman" w:hAnsi="Times New Roman" w:cs="Times New Roman"/>
          <w:noProof/>
        </w:rPr>
        <w:t>e6699b46779e1f4db99baa9384ef2bb</w:t>
      </w:r>
    </w:p>
    <w:p w:rsidR="00806713" w:rsidRPr="00806713" w:rsidRDefault="00806713">
      <w:bookmarkStart w:id="0" w:name="_GoBack"/>
      <w:bookmarkEnd w:id="0"/>
    </w:p>
    <w:sectPr w:rsidR="00806713" w:rsidRPr="00806713" w:rsidSect="00735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13"/>
    <w:rsid w:val="00103827"/>
    <w:rsid w:val="00237AAB"/>
    <w:rsid w:val="00411AF0"/>
    <w:rsid w:val="00495F48"/>
    <w:rsid w:val="005E7013"/>
    <w:rsid w:val="00633914"/>
    <w:rsid w:val="00735D32"/>
    <w:rsid w:val="007A3B3A"/>
    <w:rsid w:val="007A5BEE"/>
    <w:rsid w:val="00806713"/>
    <w:rsid w:val="00861775"/>
    <w:rsid w:val="00982D57"/>
    <w:rsid w:val="00B80452"/>
    <w:rsid w:val="00BD5EBB"/>
    <w:rsid w:val="00DC7125"/>
    <w:rsid w:val="00E8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7998F"/>
  <w15:chartTrackingRefBased/>
  <w15:docId w15:val="{EA68ECCC-1D44-D94B-A1C8-884B7ED6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0.10.10.135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Wu</dc:creator>
  <cp:keywords/>
  <dc:description/>
  <cp:lastModifiedBy>Dillon Wu</cp:lastModifiedBy>
  <cp:revision>6</cp:revision>
  <dcterms:created xsi:type="dcterms:W3CDTF">2019-07-23T17:25:00Z</dcterms:created>
  <dcterms:modified xsi:type="dcterms:W3CDTF">2019-07-23T17:29:00Z</dcterms:modified>
</cp:coreProperties>
</file>