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D9CC" w14:textId="77777777" w:rsidR="008F4C0F" w:rsidRPr="0096569A" w:rsidRDefault="008F4C0F" w:rsidP="00376104">
      <w:pPr>
        <w:pStyle w:val="Heading2"/>
        <w:spacing w:before="0" w:after="360"/>
        <w:rPr>
          <w:rFonts w:ascii="Arial" w:hAnsi="Arial" w:cs="Arial"/>
          <w:color w:val="auto"/>
          <w:sz w:val="22"/>
          <w:szCs w:val="22"/>
        </w:rPr>
      </w:pPr>
      <w:r>
        <w:rPr>
          <w:rFonts w:ascii="Arial" w:hAnsi="Arial" w:cs="Arial"/>
          <w:color w:val="auto"/>
          <w:sz w:val="22"/>
          <w:szCs w:val="22"/>
        </w:rPr>
        <w:t>Ammonia Awareness</w:t>
      </w:r>
    </w:p>
    <w:p w14:paraId="5D9F472A" w14:textId="77777777" w:rsidR="008F4C0F" w:rsidRPr="0096569A" w:rsidRDefault="008F4C0F" w:rsidP="00376104">
      <w:pPr>
        <w:numPr>
          <w:ilvl w:val="0"/>
          <w:numId w:val="2"/>
        </w:numPr>
        <w:spacing w:after="120"/>
        <w:rPr>
          <w:rFonts w:ascii="Arial" w:hAnsi="Arial" w:cs="Arial"/>
          <w:b/>
        </w:rPr>
      </w:pPr>
      <w:r w:rsidRPr="0096569A">
        <w:rPr>
          <w:rFonts w:ascii="Arial" w:hAnsi="Arial" w:cs="Arial"/>
          <w:b/>
        </w:rPr>
        <w:t>Purpose</w:t>
      </w:r>
    </w:p>
    <w:p w14:paraId="427A1137" w14:textId="77777777" w:rsidR="008F4C0F" w:rsidRDefault="008F4C0F" w:rsidP="00376104">
      <w:pPr>
        <w:spacing w:after="240"/>
        <w:rPr>
          <w:rFonts w:ascii="Arial" w:hAnsi="Arial" w:cs="Arial"/>
        </w:rPr>
      </w:pPr>
      <w:r>
        <w:rPr>
          <w:rFonts w:ascii="Arial" w:hAnsi="Arial" w:cs="Arial"/>
        </w:rPr>
        <w:t xml:space="preserve">This procedure is to establish guidelines for employees and contractors who may be exposed to ammonia during work activities. </w:t>
      </w:r>
    </w:p>
    <w:p w14:paraId="5FF34797" w14:textId="77777777" w:rsidR="008F4C0F" w:rsidRDefault="008F4C0F" w:rsidP="00376104">
      <w:pPr>
        <w:numPr>
          <w:ilvl w:val="0"/>
          <w:numId w:val="2"/>
        </w:numPr>
        <w:spacing w:after="120"/>
        <w:rPr>
          <w:rFonts w:ascii="Arial" w:hAnsi="Arial" w:cs="Arial"/>
        </w:rPr>
      </w:pPr>
      <w:r>
        <w:rPr>
          <w:rFonts w:ascii="Arial" w:hAnsi="Arial" w:cs="Arial"/>
          <w:b/>
        </w:rPr>
        <w:t>Responsibility</w:t>
      </w:r>
    </w:p>
    <w:p w14:paraId="130E592E" w14:textId="77777777" w:rsidR="008F4C0F" w:rsidRDefault="008F4C0F" w:rsidP="00376104">
      <w:pPr>
        <w:spacing w:after="120"/>
        <w:rPr>
          <w:rFonts w:ascii="Arial" w:hAnsi="Arial" w:cs="Arial"/>
        </w:rPr>
      </w:pPr>
      <w:r>
        <w:rPr>
          <w:rFonts w:ascii="Arial" w:hAnsi="Arial" w:cs="Arial"/>
        </w:rPr>
        <w:t>The Supervisor shall:</w:t>
      </w:r>
    </w:p>
    <w:p w14:paraId="287FEDB7" w14:textId="77777777" w:rsidR="008F4C0F" w:rsidRDefault="008F4C0F" w:rsidP="00BF0B15">
      <w:pPr>
        <w:numPr>
          <w:ilvl w:val="0"/>
          <w:numId w:val="1"/>
        </w:numPr>
        <w:spacing w:after="0"/>
        <w:rPr>
          <w:rFonts w:ascii="Arial" w:hAnsi="Arial" w:cs="Arial"/>
        </w:rPr>
      </w:pPr>
      <w:r>
        <w:rPr>
          <w:rFonts w:ascii="Arial" w:hAnsi="Arial" w:cs="Arial"/>
        </w:rPr>
        <w:t>Develop standard operating procedures to comply with this program.</w:t>
      </w:r>
    </w:p>
    <w:p w14:paraId="4ECF3B34" w14:textId="77777777" w:rsidR="008F4C0F" w:rsidRDefault="008F4C0F" w:rsidP="00BF0B15">
      <w:pPr>
        <w:numPr>
          <w:ilvl w:val="0"/>
          <w:numId w:val="1"/>
        </w:numPr>
        <w:spacing w:after="120"/>
        <w:rPr>
          <w:rFonts w:ascii="Arial" w:hAnsi="Arial" w:cs="Arial"/>
        </w:rPr>
      </w:pPr>
      <w:r>
        <w:rPr>
          <w:rFonts w:ascii="Arial" w:hAnsi="Arial" w:cs="Arial"/>
        </w:rPr>
        <w:t xml:space="preserve">Identify potential exposure to </w:t>
      </w:r>
      <w:r w:rsidR="008E7AD7">
        <w:rPr>
          <w:rFonts w:ascii="Arial" w:hAnsi="Arial" w:cs="Arial"/>
        </w:rPr>
        <w:t>ammonia</w:t>
      </w:r>
      <w:r>
        <w:rPr>
          <w:rFonts w:ascii="Arial" w:hAnsi="Arial" w:cs="Arial"/>
        </w:rPr>
        <w:t xml:space="preserve"> before work begins.</w:t>
      </w:r>
    </w:p>
    <w:p w14:paraId="7F1F1CCB" w14:textId="77777777" w:rsidR="008F4C0F" w:rsidRDefault="008F4C0F" w:rsidP="00BF0B15">
      <w:pPr>
        <w:spacing w:after="120"/>
        <w:rPr>
          <w:rFonts w:ascii="Arial" w:hAnsi="Arial" w:cs="Arial"/>
        </w:rPr>
      </w:pPr>
      <w:r>
        <w:rPr>
          <w:rFonts w:ascii="Arial" w:hAnsi="Arial" w:cs="Arial"/>
        </w:rPr>
        <w:t>The Employee shall:</w:t>
      </w:r>
    </w:p>
    <w:p w14:paraId="67A08EF4" w14:textId="77777777" w:rsidR="008F4C0F" w:rsidRDefault="008F4C0F" w:rsidP="00BF0B15">
      <w:pPr>
        <w:numPr>
          <w:ilvl w:val="0"/>
          <w:numId w:val="3"/>
        </w:numPr>
        <w:spacing w:after="0"/>
        <w:rPr>
          <w:rFonts w:ascii="Arial" w:hAnsi="Arial" w:cs="Arial"/>
        </w:rPr>
      </w:pPr>
      <w:r>
        <w:rPr>
          <w:rFonts w:ascii="Arial" w:hAnsi="Arial" w:cs="Arial"/>
        </w:rPr>
        <w:t xml:space="preserve">Comply with procedures </w:t>
      </w:r>
      <w:r w:rsidR="00DF76CE">
        <w:rPr>
          <w:rFonts w:ascii="Arial" w:hAnsi="Arial" w:cs="Arial"/>
        </w:rPr>
        <w:t xml:space="preserve">and safe work practices </w:t>
      </w:r>
      <w:r>
        <w:rPr>
          <w:rFonts w:ascii="Arial" w:hAnsi="Arial" w:cs="Arial"/>
        </w:rPr>
        <w:t xml:space="preserve">established to minimize potential </w:t>
      </w:r>
      <w:r w:rsidR="00DF76CE">
        <w:rPr>
          <w:rFonts w:ascii="Arial" w:hAnsi="Arial" w:cs="Arial"/>
        </w:rPr>
        <w:t>ammonia</w:t>
      </w:r>
      <w:r>
        <w:rPr>
          <w:rFonts w:ascii="Arial" w:hAnsi="Arial" w:cs="Arial"/>
        </w:rPr>
        <w:t xml:space="preserve"> exposure.</w:t>
      </w:r>
    </w:p>
    <w:p w14:paraId="1599268C" w14:textId="77777777" w:rsidR="008F4C0F" w:rsidRDefault="008F4C0F" w:rsidP="00376104">
      <w:pPr>
        <w:numPr>
          <w:ilvl w:val="0"/>
          <w:numId w:val="3"/>
        </w:numPr>
        <w:spacing w:after="240"/>
        <w:rPr>
          <w:rFonts w:ascii="Arial" w:hAnsi="Arial" w:cs="Arial"/>
        </w:rPr>
      </w:pPr>
      <w:r>
        <w:rPr>
          <w:rFonts w:ascii="Arial" w:hAnsi="Arial" w:cs="Arial"/>
        </w:rPr>
        <w:t>A</w:t>
      </w:r>
      <w:r w:rsidRPr="00034415">
        <w:rPr>
          <w:rFonts w:ascii="Arial" w:hAnsi="Arial" w:cs="Arial"/>
        </w:rPr>
        <w:t>bide by a</w:t>
      </w:r>
      <w:r>
        <w:rPr>
          <w:rFonts w:ascii="Arial" w:hAnsi="Arial" w:cs="Arial"/>
        </w:rPr>
        <w:t>ll</w:t>
      </w:r>
      <w:r w:rsidRPr="00034415">
        <w:rPr>
          <w:rFonts w:ascii="Arial" w:hAnsi="Arial" w:cs="Arial"/>
        </w:rPr>
        <w:t xml:space="preserve"> signs/labels/assessment reports indicating the presence of </w:t>
      </w:r>
      <w:r w:rsidR="00DF76CE">
        <w:rPr>
          <w:rFonts w:ascii="Arial" w:hAnsi="Arial" w:cs="Arial"/>
        </w:rPr>
        <w:t>ammonia</w:t>
      </w:r>
      <w:r w:rsidR="007D27DB">
        <w:rPr>
          <w:rFonts w:ascii="Arial" w:hAnsi="Arial" w:cs="Arial"/>
        </w:rPr>
        <w:t>.</w:t>
      </w:r>
    </w:p>
    <w:p w14:paraId="2F687EA9" w14:textId="77777777" w:rsidR="007D27DB" w:rsidRDefault="007D27DB" w:rsidP="00376104">
      <w:pPr>
        <w:numPr>
          <w:ilvl w:val="0"/>
          <w:numId w:val="2"/>
        </w:numPr>
        <w:spacing w:after="120"/>
        <w:rPr>
          <w:rFonts w:ascii="Arial" w:hAnsi="Arial" w:cs="Arial"/>
        </w:rPr>
      </w:pPr>
      <w:r>
        <w:rPr>
          <w:rFonts w:ascii="Arial" w:hAnsi="Arial" w:cs="Arial"/>
          <w:b/>
        </w:rPr>
        <w:t>Exposure</w:t>
      </w:r>
    </w:p>
    <w:p w14:paraId="56CFDCE7" w14:textId="77777777" w:rsidR="00E9416D" w:rsidRDefault="00E9416D" w:rsidP="00376104">
      <w:pPr>
        <w:spacing w:after="120"/>
        <w:rPr>
          <w:rFonts w:ascii="Arial" w:hAnsi="Arial" w:cs="Arial"/>
        </w:rPr>
      </w:pPr>
      <w:r w:rsidRPr="00E9416D">
        <w:rPr>
          <w:rFonts w:ascii="Arial" w:hAnsi="Arial" w:cs="Arial"/>
        </w:rPr>
        <w:t>Ammonia is a colorless gas under normal conditions</w:t>
      </w:r>
      <w:r>
        <w:rPr>
          <w:rFonts w:ascii="Arial" w:hAnsi="Arial" w:cs="Arial"/>
        </w:rPr>
        <w:t xml:space="preserve"> and</w:t>
      </w:r>
      <w:r w:rsidRPr="00E9416D">
        <w:rPr>
          <w:rFonts w:ascii="Arial" w:hAnsi="Arial" w:cs="Arial"/>
        </w:rPr>
        <w:t xml:space="preserve"> can be a liquid under pressure. It has a pungent, suffocating odor.</w:t>
      </w:r>
      <w:r w:rsidR="00264DC2">
        <w:rPr>
          <w:rFonts w:ascii="Arial" w:hAnsi="Arial" w:cs="Arial"/>
        </w:rPr>
        <w:t xml:space="preserve"> </w:t>
      </w:r>
      <w:r w:rsidR="00264DC2" w:rsidRPr="00264DC2">
        <w:rPr>
          <w:rFonts w:ascii="Arial" w:hAnsi="Arial" w:cs="Arial"/>
        </w:rPr>
        <w:t>Ammonia’s strong, pungent</w:t>
      </w:r>
      <w:r w:rsidR="00264DC2">
        <w:rPr>
          <w:rFonts w:ascii="Arial" w:hAnsi="Arial" w:cs="Arial"/>
        </w:rPr>
        <w:t xml:space="preserve"> </w:t>
      </w:r>
      <w:r w:rsidR="00264DC2" w:rsidRPr="00264DC2">
        <w:rPr>
          <w:rFonts w:ascii="Arial" w:hAnsi="Arial" w:cs="Arial"/>
        </w:rPr>
        <w:t>and irritating smell gives</w:t>
      </w:r>
      <w:r w:rsidR="00264DC2">
        <w:rPr>
          <w:rFonts w:ascii="Arial" w:hAnsi="Arial" w:cs="Arial"/>
        </w:rPr>
        <w:t xml:space="preserve"> </w:t>
      </w:r>
      <w:r w:rsidR="00264DC2" w:rsidRPr="00264DC2">
        <w:rPr>
          <w:rFonts w:ascii="Arial" w:hAnsi="Arial" w:cs="Arial"/>
        </w:rPr>
        <w:t>early and</w:t>
      </w:r>
      <w:r w:rsidR="00264DC2">
        <w:rPr>
          <w:rFonts w:ascii="Arial" w:hAnsi="Arial" w:cs="Arial"/>
        </w:rPr>
        <w:t xml:space="preserve"> </w:t>
      </w:r>
      <w:r w:rsidR="00264DC2" w:rsidRPr="00264DC2">
        <w:rPr>
          <w:rFonts w:ascii="Arial" w:hAnsi="Arial" w:cs="Arial"/>
        </w:rPr>
        <w:t>positive warning</w:t>
      </w:r>
      <w:r w:rsidR="00264DC2">
        <w:rPr>
          <w:rFonts w:ascii="Arial" w:hAnsi="Arial" w:cs="Arial"/>
        </w:rPr>
        <w:t xml:space="preserve"> </w:t>
      </w:r>
      <w:r w:rsidR="00264DC2" w:rsidRPr="00264DC2">
        <w:rPr>
          <w:rFonts w:ascii="Arial" w:hAnsi="Arial" w:cs="Arial"/>
        </w:rPr>
        <w:t>that ammonia is present.</w:t>
      </w:r>
    </w:p>
    <w:p w14:paraId="7F5A7D01" w14:textId="77777777" w:rsidR="007D27DB" w:rsidRDefault="003718FF" w:rsidP="00BF0B15">
      <w:pPr>
        <w:spacing w:after="120"/>
        <w:rPr>
          <w:rFonts w:ascii="Arial" w:hAnsi="Arial" w:cs="Arial"/>
        </w:rPr>
      </w:pPr>
      <w:r>
        <w:rPr>
          <w:rFonts w:ascii="Arial" w:hAnsi="Arial" w:cs="Arial"/>
        </w:rPr>
        <w:t>A</w:t>
      </w:r>
      <w:r w:rsidR="007D27DB" w:rsidRPr="007D27DB">
        <w:rPr>
          <w:rFonts w:ascii="Arial" w:hAnsi="Arial" w:cs="Arial"/>
        </w:rPr>
        <w:t xml:space="preserve">mmonia </w:t>
      </w:r>
      <w:r>
        <w:rPr>
          <w:rFonts w:ascii="Arial" w:hAnsi="Arial" w:cs="Arial"/>
        </w:rPr>
        <w:t>exposure can occur while working with or near the following examples</w:t>
      </w:r>
      <w:r w:rsidR="007D27DB" w:rsidRPr="007D27DB">
        <w:rPr>
          <w:rFonts w:ascii="Arial" w:hAnsi="Arial" w:cs="Arial"/>
        </w:rPr>
        <w:t>:</w:t>
      </w:r>
    </w:p>
    <w:p w14:paraId="4D7A8F91" w14:textId="77777777" w:rsidR="007A30A4" w:rsidRPr="007A30A4" w:rsidRDefault="007A384C" w:rsidP="00BF0B15">
      <w:pPr>
        <w:pStyle w:val="ListParagraph"/>
        <w:numPr>
          <w:ilvl w:val="0"/>
          <w:numId w:val="8"/>
        </w:numPr>
        <w:spacing w:after="0"/>
        <w:rPr>
          <w:rFonts w:ascii="Arial" w:hAnsi="Arial" w:cs="Arial"/>
        </w:rPr>
      </w:pPr>
      <w:r w:rsidRPr="007A30A4">
        <w:rPr>
          <w:rFonts w:ascii="Arial" w:hAnsi="Arial" w:cs="Arial"/>
        </w:rPr>
        <w:t>Agricultural Applications</w:t>
      </w:r>
    </w:p>
    <w:p w14:paraId="71E27F6B"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Chemical Process Industries</w:t>
      </w:r>
    </w:p>
    <w:p w14:paraId="193F3298"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Pollution Control</w:t>
      </w:r>
    </w:p>
    <w:p w14:paraId="2884BB79"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Refrigeration</w:t>
      </w:r>
    </w:p>
    <w:p w14:paraId="0718EB06"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Water Treatment</w:t>
      </w:r>
    </w:p>
    <w:p w14:paraId="61FD0564" w14:textId="77777777" w:rsidR="007A384C" w:rsidRPr="007A30A4" w:rsidRDefault="007A384C" w:rsidP="00BF0B15">
      <w:pPr>
        <w:pStyle w:val="ListParagraph"/>
        <w:numPr>
          <w:ilvl w:val="0"/>
          <w:numId w:val="8"/>
        </w:numPr>
        <w:rPr>
          <w:rFonts w:ascii="Arial" w:hAnsi="Arial" w:cs="Arial"/>
        </w:rPr>
      </w:pPr>
      <w:r w:rsidRPr="007A30A4">
        <w:rPr>
          <w:rFonts w:ascii="Arial" w:hAnsi="Arial" w:cs="Arial"/>
        </w:rPr>
        <w:t>Metal Treatment</w:t>
      </w:r>
    </w:p>
    <w:p w14:paraId="42C4C0B8" w14:textId="77777777" w:rsidR="007D27DB" w:rsidRDefault="004F4554" w:rsidP="00BF0B15">
      <w:pPr>
        <w:rPr>
          <w:rFonts w:ascii="Arial" w:hAnsi="Arial" w:cs="Arial"/>
        </w:rPr>
      </w:pPr>
      <w:r>
        <w:rPr>
          <w:rFonts w:ascii="Arial" w:hAnsi="Arial" w:cs="Arial"/>
        </w:rPr>
        <w:t>The airborne permissible exposure limit (PEL) for ammonia is 50 ppm averaged over an 8 hour workday.</w:t>
      </w:r>
    </w:p>
    <w:p w14:paraId="11222232" w14:textId="77777777" w:rsidR="004F4554" w:rsidRPr="00665B84" w:rsidRDefault="00665B84" w:rsidP="00BF0B15">
      <w:pPr>
        <w:pStyle w:val="ListParagraph"/>
        <w:numPr>
          <w:ilvl w:val="0"/>
          <w:numId w:val="9"/>
        </w:numPr>
        <w:spacing w:after="0"/>
        <w:rPr>
          <w:rFonts w:ascii="Arial" w:hAnsi="Arial" w:cs="Arial"/>
          <w:bCs/>
        </w:rPr>
      </w:pPr>
      <w:r>
        <w:rPr>
          <w:rFonts w:ascii="Arial" w:hAnsi="Arial" w:cs="Arial"/>
          <w:bCs/>
        </w:rPr>
        <w:t xml:space="preserve">5 </w:t>
      </w:r>
      <w:r w:rsidR="004F4554" w:rsidRPr="00665B84">
        <w:rPr>
          <w:rFonts w:ascii="Arial" w:hAnsi="Arial" w:cs="Arial"/>
          <w:bCs/>
        </w:rPr>
        <w:t>ppm - You can smell it.</w:t>
      </w:r>
    </w:p>
    <w:p w14:paraId="6586995A" w14:textId="77777777" w:rsidR="004F4554" w:rsidRPr="00665B84" w:rsidRDefault="004F4554" w:rsidP="00BF0B15">
      <w:pPr>
        <w:pStyle w:val="ListParagraph"/>
        <w:numPr>
          <w:ilvl w:val="0"/>
          <w:numId w:val="9"/>
        </w:numPr>
        <w:spacing w:after="0"/>
        <w:rPr>
          <w:rFonts w:ascii="Arial" w:hAnsi="Arial" w:cs="Arial"/>
          <w:bCs/>
        </w:rPr>
      </w:pPr>
      <w:r w:rsidRPr="00665B84">
        <w:rPr>
          <w:rFonts w:ascii="Arial" w:hAnsi="Arial" w:cs="Arial"/>
          <w:bCs/>
        </w:rPr>
        <w:t>50 ppm - It can harm you – Long Term Exposure</w:t>
      </w:r>
    </w:p>
    <w:p w14:paraId="77B5EC95" w14:textId="77777777" w:rsidR="004F4554" w:rsidRPr="00665B84" w:rsidRDefault="004F4554" w:rsidP="00BF0B15">
      <w:pPr>
        <w:pStyle w:val="ListParagraph"/>
        <w:numPr>
          <w:ilvl w:val="0"/>
          <w:numId w:val="9"/>
        </w:numPr>
        <w:spacing w:after="0"/>
        <w:rPr>
          <w:rFonts w:ascii="Arial" w:hAnsi="Arial" w:cs="Arial"/>
          <w:bCs/>
        </w:rPr>
      </w:pPr>
      <w:r w:rsidRPr="00665B84">
        <w:rPr>
          <w:rFonts w:ascii="Arial" w:hAnsi="Arial" w:cs="Arial"/>
          <w:bCs/>
        </w:rPr>
        <w:t>300 ppm - IDLH – Immediate Danger to Life &amp; Health</w:t>
      </w:r>
    </w:p>
    <w:p w14:paraId="1941F6A2" w14:textId="77777777" w:rsidR="004F4554" w:rsidRPr="00665B84" w:rsidRDefault="004F4554" w:rsidP="00376104">
      <w:pPr>
        <w:pStyle w:val="ListParagraph"/>
        <w:numPr>
          <w:ilvl w:val="0"/>
          <w:numId w:val="9"/>
        </w:numPr>
        <w:spacing w:after="240"/>
        <w:contextualSpacing w:val="0"/>
        <w:rPr>
          <w:rFonts w:ascii="Arial" w:hAnsi="Arial" w:cs="Arial"/>
        </w:rPr>
      </w:pPr>
      <w:r w:rsidRPr="00665B84">
        <w:rPr>
          <w:rFonts w:ascii="Arial" w:hAnsi="Arial" w:cs="Arial"/>
          <w:bCs/>
        </w:rPr>
        <w:t>5,000 ppm - It can kill you</w:t>
      </w:r>
    </w:p>
    <w:p w14:paraId="129F6AEA" w14:textId="77777777" w:rsidR="006D1F32" w:rsidRPr="006D1F32" w:rsidRDefault="006D1F32" w:rsidP="00BF0B15">
      <w:pPr>
        <w:numPr>
          <w:ilvl w:val="0"/>
          <w:numId w:val="2"/>
        </w:numPr>
        <w:spacing w:after="120"/>
        <w:rPr>
          <w:rFonts w:ascii="Arial" w:hAnsi="Arial" w:cs="Arial"/>
        </w:rPr>
      </w:pPr>
      <w:r>
        <w:rPr>
          <w:rFonts w:ascii="Arial" w:hAnsi="Arial" w:cs="Arial"/>
          <w:b/>
        </w:rPr>
        <w:t>Health Effects</w:t>
      </w:r>
    </w:p>
    <w:p w14:paraId="08D5401E" w14:textId="77777777" w:rsidR="00EE619C" w:rsidRDefault="00EE619C" w:rsidP="0086353F">
      <w:pPr>
        <w:spacing w:after="120"/>
        <w:rPr>
          <w:rFonts w:ascii="Arial" w:hAnsi="Arial" w:cs="Arial"/>
        </w:rPr>
      </w:pPr>
      <w:r w:rsidRPr="00EE619C">
        <w:rPr>
          <w:rFonts w:ascii="Arial" w:hAnsi="Arial" w:cs="Arial"/>
        </w:rPr>
        <w:t xml:space="preserve">Exposure of the eyes to ammonia may cause burning, tearing, temporary blindness and severe eye damage. </w:t>
      </w:r>
      <w:r w:rsidR="0086353F" w:rsidRPr="0086353F">
        <w:rPr>
          <w:rFonts w:ascii="Arial" w:hAnsi="Arial" w:cs="Arial"/>
        </w:rPr>
        <w:t>Never wear contact l</w:t>
      </w:r>
      <w:r w:rsidR="0086353F">
        <w:rPr>
          <w:rFonts w:ascii="Arial" w:hAnsi="Arial" w:cs="Arial"/>
        </w:rPr>
        <w:t xml:space="preserve">enses when working near ammonia. </w:t>
      </w:r>
      <w:r w:rsidR="0086353F" w:rsidRPr="0086353F">
        <w:rPr>
          <w:rFonts w:ascii="Arial" w:hAnsi="Arial" w:cs="Arial"/>
        </w:rPr>
        <w:t xml:space="preserve">Ammonia may become </w:t>
      </w:r>
      <w:r w:rsidR="0086353F" w:rsidRPr="0086353F">
        <w:rPr>
          <w:rFonts w:ascii="Arial" w:hAnsi="Arial" w:cs="Arial"/>
        </w:rPr>
        <w:lastRenderedPageBreak/>
        <w:t>trapped behind the contact lens, increasing</w:t>
      </w:r>
      <w:r w:rsidR="0086353F">
        <w:rPr>
          <w:rFonts w:ascii="Arial" w:hAnsi="Arial" w:cs="Arial"/>
        </w:rPr>
        <w:t xml:space="preserve"> </w:t>
      </w:r>
      <w:r w:rsidR="0086353F" w:rsidRPr="0086353F">
        <w:rPr>
          <w:rFonts w:ascii="Arial" w:hAnsi="Arial" w:cs="Arial"/>
        </w:rPr>
        <w:t>the risk of damage to the eye and reducing the effectiveness of the</w:t>
      </w:r>
      <w:r w:rsidR="0086353F">
        <w:rPr>
          <w:rFonts w:ascii="Arial" w:hAnsi="Arial" w:cs="Arial"/>
        </w:rPr>
        <w:t xml:space="preserve"> </w:t>
      </w:r>
      <w:r w:rsidR="0086353F" w:rsidRPr="0086353F">
        <w:rPr>
          <w:rFonts w:ascii="Arial" w:hAnsi="Arial" w:cs="Arial"/>
        </w:rPr>
        <w:t>eyewash.</w:t>
      </w:r>
    </w:p>
    <w:p w14:paraId="78097FB5" w14:textId="77777777" w:rsidR="00EE619C" w:rsidRDefault="00EE619C" w:rsidP="00BF0B15">
      <w:pPr>
        <w:spacing w:after="120"/>
        <w:rPr>
          <w:rFonts w:ascii="Arial" w:hAnsi="Arial" w:cs="Arial"/>
        </w:rPr>
      </w:pPr>
      <w:r w:rsidRPr="00EE619C">
        <w:rPr>
          <w:rFonts w:ascii="Arial" w:hAnsi="Arial" w:cs="Arial"/>
        </w:rPr>
        <w:t>Exposure of the skin to ammonia may cause severe burns</w:t>
      </w:r>
      <w:r>
        <w:rPr>
          <w:rFonts w:ascii="Arial" w:hAnsi="Arial" w:cs="Arial"/>
        </w:rPr>
        <w:t>, frostbite</w:t>
      </w:r>
      <w:r w:rsidR="00F244CA">
        <w:rPr>
          <w:rFonts w:ascii="Arial" w:hAnsi="Arial" w:cs="Arial"/>
        </w:rPr>
        <w:t>, dehydration of body tis</w:t>
      </w:r>
      <w:r w:rsidR="004055C6">
        <w:rPr>
          <w:rFonts w:ascii="Arial" w:hAnsi="Arial" w:cs="Arial"/>
        </w:rPr>
        <w:t>s</w:t>
      </w:r>
      <w:r w:rsidR="00F244CA">
        <w:rPr>
          <w:rFonts w:ascii="Arial" w:hAnsi="Arial" w:cs="Arial"/>
        </w:rPr>
        <w:t>ue</w:t>
      </w:r>
      <w:r w:rsidRPr="00EE619C">
        <w:rPr>
          <w:rFonts w:ascii="Arial" w:hAnsi="Arial" w:cs="Arial"/>
        </w:rPr>
        <w:t xml:space="preserve"> and blistering. </w:t>
      </w:r>
    </w:p>
    <w:p w14:paraId="1F754787" w14:textId="77777777" w:rsidR="006D1F32" w:rsidRDefault="00EE619C" w:rsidP="00BF0B15">
      <w:pPr>
        <w:spacing w:after="240"/>
        <w:rPr>
          <w:rFonts w:ascii="Arial" w:hAnsi="Arial" w:cs="Arial"/>
        </w:rPr>
      </w:pPr>
      <w:r w:rsidRPr="00EE619C">
        <w:rPr>
          <w:rFonts w:ascii="Arial" w:hAnsi="Arial" w:cs="Arial"/>
        </w:rPr>
        <w:t>Exposure of the respiratory tract (mouth, nose and throat) to ammonia may cause runny nose, coughing, chest pain, severe breathing difficulties, severe burns and death.</w:t>
      </w:r>
    </w:p>
    <w:p w14:paraId="7145DAC9" w14:textId="77777777" w:rsidR="004055C6" w:rsidRPr="006D1F32" w:rsidRDefault="004055C6" w:rsidP="00BF0B15">
      <w:pPr>
        <w:numPr>
          <w:ilvl w:val="0"/>
          <w:numId w:val="2"/>
        </w:numPr>
        <w:spacing w:after="120"/>
        <w:rPr>
          <w:rFonts w:ascii="Arial" w:hAnsi="Arial" w:cs="Arial"/>
        </w:rPr>
      </w:pPr>
      <w:r>
        <w:rPr>
          <w:rFonts w:ascii="Arial" w:hAnsi="Arial" w:cs="Arial"/>
          <w:b/>
        </w:rPr>
        <w:t>Medical Response</w:t>
      </w:r>
    </w:p>
    <w:p w14:paraId="1FE73B92" w14:textId="77777777" w:rsidR="00E95658" w:rsidRDefault="00E95658" w:rsidP="00BF0B15">
      <w:pPr>
        <w:spacing w:after="120"/>
        <w:rPr>
          <w:rFonts w:ascii="Arial" w:hAnsi="Arial" w:cs="Arial"/>
        </w:rPr>
      </w:pPr>
      <w:r>
        <w:rPr>
          <w:rFonts w:ascii="Arial" w:hAnsi="Arial" w:cs="Arial"/>
        </w:rPr>
        <w:t>For eye contact:</w:t>
      </w:r>
    </w:p>
    <w:p w14:paraId="04E50EE8" w14:textId="77777777" w:rsidR="00E95658" w:rsidRPr="00E95658" w:rsidRDefault="00E95658" w:rsidP="00BF0B15">
      <w:pPr>
        <w:pStyle w:val="ListParagraph"/>
        <w:numPr>
          <w:ilvl w:val="0"/>
          <w:numId w:val="10"/>
        </w:numPr>
        <w:rPr>
          <w:rFonts w:ascii="Arial" w:hAnsi="Arial" w:cs="Arial"/>
        </w:rPr>
      </w:pPr>
      <w:r w:rsidRPr="00E95658">
        <w:rPr>
          <w:rFonts w:ascii="Arial" w:hAnsi="Arial" w:cs="Arial"/>
        </w:rPr>
        <w:t>Immediately remove contact lenses.</w:t>
      </w:r>
    </w:p>
    <w:p w14:paraId="62799CF7" w14:textId="77777777" w:rsidR="006D1F32" w:rsidRPr="00E95658" w:rsidRDefault="00E95658" w:rsidP="00BF0B15">
      <w:pPr>
        <w:pStyle w:val="ListParagraph"/>
        <w:numPr>
          <w:ilvl w:val="0"/>
          <w:numId w:val="10"/>
        </w:numPr>
        <w:rPr>
          <w:rFonts w:ascii="Arial" w:hAnsi="Arial" w:cs="Arial"/>
        </w:rPr>
      </w:pPr>
      <w:r w:rsidRPr="00E95658">
        <w:rPr>
          <w:rFonts w:ascii="Arial" w:hAnsi="Arial" w:cs="Arial"/>
        </w:rPr>
        <w:t>Hold the upper and lower eyelid open and flush with water for 15 minutes.</w:t>
      </w:r>
    </w:p>
    <w:p w14:paraId="6E87A2E5" w14:textId="77777777" w:rsidR="00E95658" w:rsidRPr="00E95658" w:rsidRDefault="00E95658" w:rsidP="00BF0B15">
      <w:pPr>
        <w:pStyle w:val="ListParagraph"/>
        <w:numPr>
          <w:ilvl w:val="0"/>
          <w:numId w:val="10"/>
        </w:numPr>
        <w:spacing w:after="120"/>
        <w:contextualSpacing w:val="0"/>
        <w:rPr>
          <w:rFonts w:ascii="Arial" w:hAnsi="Arial" w:cs="Arial"/>
        </w:rPr>
      </w:pPr>
      <w:r w:rsidRPr="00E95658">
        <w:rPr>
          <w:rFonts w:ascii="Arial" w:hAnsi="Arial" w:cs="Arial"/>
        </w:rPr>
        <w:t>Seek medical attention.</w:t>
      </w:r>
    </w:p>
    <w:p w14:paraId="64810BFF" w14:textId="77777777" w:rsidR="00E95658" w:rsidRDefault="00E95658" w:rsidP="00BF0B15">
      <w:pPr>
        <w:spacing w:after="120"/>
        <w:rPr>
          <w:rFonts w:ascii="Arial" w:hAnsi="Arial" w:cs="Arial"/>
        </w:rPr>
      </w:pPr>
      <w:r>
        <w:rPr>
          <w:rFonts w:ascii="Arial" w:hAnsi="Arial" w:cs="Arial"/>
        </w:rPr>
        <w:t>For skin contact:</w:t>
      </w:r>
    </w:p>
    <w:p w14:paraId="45B6298D" w14:textId="77777777" w:rsidR="00D97463" w:rsidRPr="00D97463" w:rsidRDefault="00D97463" w:rsidP="00BF0B15">
      <w:pPr>
        <w:pStyle w:val="ListParagraph"/>
        <w:numPr>
          <w:ilvl w:val="0"/>
          <w:numId w:val="11"/>
        </w:numPr>
        <w:rPr>
          <w:rFonts w:ascii="Arial" w:hAnsi="Arial" w:cs="Arial"/>
        </w:rPr>
      </w:pPr>
      <w:r w:rsidRPr="00D97463">
        <w:rPr>
          <w:rFonts w:ascii="Arial" w:hAnsi="Arial" w:cs="Arial"/>
        </w:rPr>
        <w:t xml:space="preserve">Immediately flush with large quantities of water and continue for 15 minutes. </w:t>
      </w:r>
    </w:p>
    <w:p w14:paraId="7864DFFC" w14:textId="77777777" w:rsidR="00E95658" w:rsidRPr="00D97463" w:rsidRDefault="00D97463" w:rsidP="00BF0B15">
      <w:pPr>
        <w:pStyle w:val="ListParagraph"/>
        <w:numPr>
          <w:ilvl w:val="0"/>
          <w:numId w:val="11"/>
        </w:numPr>
        <w:rPr>
          <w:rFonts w:ascii="Arial" w:hAnsi="Arial" w:cs="Arial"/>
        </w:rPr>
      </w:pPr>
      <w:r w:rsidRPr="00D97463">
        <w:rPr>
          <w:rFonts w:ascii="Arial" w:hAnsi="Arial" w:cs="Arial"/>
        </w:rPr>
        <w:t>Do not remove clothing if frozen to skin.</w:t>
      </w:r>
    </w:p>
    <w:p w14:paraId="50F1B79D" w14:textId="77777777" w:rsidR="00D97463" w:rsidRPr="00D97463" w:rsidRDefault="00D97463" w:rsidP="00BF0B15">
      <w:pPr>
        <w:pStyle w:val="ListParagraph"/>
        <w:numPr>
          <w:ilvl w:val="0"/>
          <w:numId w:val="11"/>
        </w:numPr>
        <w:spacing w:after="120"/>
        <w:contextualSpacing w:val="0"/>
        <w:rPr>
          <w:rFonts w:ascii="Arial" w:hAnsi="Arial" w:cs="Arial"/>
        </w:rPr>
      </w:pPr>
      <w:r w:rsidRPr="00D97463">
        <w:rPr>
          <w:rFonts w:ascii="Arial" w:hAnsi="Arial" w:cs="Arial"/>
        </w:rPr>
        <w:t>Seek medical attention</w:t>
      </w:r>
      <w:r>
        <w:rPr>
          <w:rFonts w:ascii="Arial" w:hAnsi="Arial" w:cs="Arial"/>
        </w:rPr>
        <w:t>.</w:t>
      </w:r>
    </w:p>
    <w:p w14:paraId="641DDF9E" w14:textId="77777777" w:rsidR="007C03F5" w:rsidRDefault="007C03F5" w:rsidP="00BF0B15">
      <w:pPr>
        <w:spacing w:after="120"/>
        <w:rPr>
          <w:rFonts w:ascii="Arial" w:hAnsi="Arial" w:cs="Arial"/>
        </w:rPr>
      </w:pPr>
      <w:r>
        <w:rPr>
          <w:rFonts w:ascii="Arial" w:hAnsi="Arial" w:cs="Arial"/>
        </w:rPr>
        <w:t>For inhalation:</w:t>
      </w:r>
    </w:p>
    <w:p w14:paraId="6918AB94" w14:textId="77777777" w:rsidR="007C03F5" w:rsidRPr="007C03F5" w:rsidRDefault="007C03F5" w:rsidP="00BF0B15">
      <w:pPr>
        <w:pStyle w:val="ListParagraph"/>
        <w:numPr>
          <w:ilvl w:val="0"/>
          <w:numId w:val="12"/>
        </w:numPr>
        <w:rPr>
          <w:rFonts w:ascii="Arial" w:hAnsi="Arial" w:cs="Arial"/>
        </w:rPr>
      </w:pPr>
      <w:r w:rsidRPr="007C03F5">
        <w:rPr>
          <w:rFonts w:ascii="Arial" w:hAnsi="Arial" w:cs="Arial"/>
        </w:rPr>
        <w:t>Remove the person from exposure.</w:t>
      </w:r>
    </w:p>
    <w:p w14:paraId="727B3E47" w14:textId="77777777" w:rsidR="00A5440D" w:rsidRPr="007C03F5" w:rsidRDefault="007C03F5" w:rsidP="00BF0B15">
      <w:pPr>
        <w:pStyle w:val="ListParagraph"/>
        <w:numPr>
          <w:ilvl w:val="0"/>
          <w:numId w:val="12"/>
        </w:numPr>
        <w:rPr>
          <w:rFonts w:ascii="Arial" w:hAnsi="Arial" w:cs="Arial"/>
        </w:rPr>
      </w:pPr>
      <w:r w:rsidRPr="007C03F5">
        <w:rPr>
          <w:rFonts w:ascii="Arial" w:hAnsi="Arial" w:cs="Arial"/>
        </w:rPr>
        <w:t>Administer artificial respiration or oxygen if breathing has stopped.</w:t>
      </w:r>
      <w:r w:rsidR="00A5440D" w:rsidRPr="007C03F5">
        <w:rPr>
          <w:rFonts w:ascii="Arial" w:hAnsi="Arial" w:cs="Arial"/>
        </w:rPr>
        <w:t xml:space="preserve"> </w:t>
      </w:r>
    </w:p>
    <w:p w14:paraId="7D11311C" w14:textId="77777777" w:rsidR="007C03F5" w:rsidRPr="00DB6194" w:rsidRDefault="007C03F5" w:rsidP="00BF0B15">
      <w:pPr>
        <w:pStyle w:val="ListParagraph"/>
        <w:numPr>
          <w:ilvl w:val="0"/>
          <w:numId w:val="12"/>
        </w:numPr>
        <w:spacing w:after="120"/>
        <w:contextualSpacing w:val="0"/>
      </w:pPr>
      <w:r w:rsidRPr="007C03F5">
        <w:rPr>
          <w:rFonts w:ascii="Arial" w:hAnsi="Arial" w:cs="Arial"/>
        </w:rPr>
        <w:t>Seek medical attention.</w:t>
      </w:r>
    </w:p>
    <w:p w14:paraId="1796012D" w14:textId="77777777" w:rsidR="00DB6194" w:rsidRPr="00DB6194" w:rsidRDefault="00DB6194" w:rsidP="00BF0B15">
      <w:pPr>
        <w:pStyle w:val="ListParagraph"/>
        <w:spacing w:after="120"/>
        <w:ind w:left="0"/>
        <w:contextualSpacing w:val="0"/>
        <w:rPr>
          <w:rFonts w:ascii="Arial" w:hAnsi="Arial" w:cs="Arial"/>
        </w:rPr>
      </w:pPr>
      <w:r>
        <w:rPr>
          <w:rFonts w:ascii="Arial" w:hAnsi="Arial" w:cs="Arial"/>
        </w:rPr>
        <w:t>For Ingestion:</w:t>
      </w:r>
    </w:p>
    <w:p w14:paraId="70B7D484" w14:textId="77777777" w:rsidR="00DB6194" w:rsidRPr="00DB6194" w:rsidRDefault="00DB6194" w:rsidP="00BF0B15">
      <w:pPr>
        <w:pStyle w:val="ListParagraph"/>
        <w:numPr>
          <w:ilvl w:val="0"/>
          <w:numId w:val="13"/>
        </w:numPr>
        <w:rPr>
          <w:rFonts w:ascii="Arial" w:hAnsi="Arial" w:cs="Arial"/>
        </w:rPr>
      </w:pPr>
      <w:r w:rsidRPr="00DB6194">
        <w:rPr>
          <w:rFonts w:ascii="Arial" w:hAnsi="Arial" w:cs="Arial"/>
        </w:rPr>
        <w:t xml:space="preserve">Do NOT induce vomiting. </w:t>
      </w:r>
    </w:p>
    <w:p w14:paraId="5760BC7F" w14:textId="77777777" w:rsidR="00DB6194" w:rsidRPr="00DB6194" w:rsidRDefault="00DB6194" w:rsidP="00BF0B15">
      <w:pPr>
        <w:pStyle w:val="ListParagraph"/>
        <w:numPr>
          <w:ilvl w:val="0"/>
          <w:numId w:val="13"/>
        </w:numPr>
        <w:rPr>
          <w:rFonts w:ascii="Arial" w:hAnsi="Arial" w:cs="Arial"/>
        </w:rPr>
      </w:pPr>
      <w:r w:rsidRPr="00DB6194">
        <w:rPr>
          <w:rFonts w:ascii="Arial" w:hAnsi="Arial" w:cs="Arial"/>
        </w:rPr>
        <w:t>Give 1-2 glasses of milk or water.</w:t>
      </w:r>
    </w:p>
    <w:p w14:paraId="352C2762" w14:textId="77777777" w:rsidR="002D5E4F" w:rsidRDefault="00DB6194" w:rsidP="00BF0B15">
      <w:pPr>
        <w:pStyle w:val="ListParagraph"/>
        <w:numPr>
          <w:ilvl w:val="0"/>
          <w:numId w:val="13"/>
        </w:numPr>
        <w:spacing w:after="240"/>
        <w:contextualSpacing w:val="0"/>
        <w:rPr>
          <w:rFonts w:ascii="Arial" w:hAnsi="Arial" w:cs="Arial"/>
        </w:rPr>
      </w:pPr>
      <w:r w:rsidRPr="00DB6194">
        <w:rPr>
          <w:rFonts w:ascii="Arial" w:hAnsi="Arial" w:cs="Arial"/>
        </w:rPr>
        <w:t>Seek medical attention.</w:t>
      </w:r>
    </w:p>
    <w:p w14:paraId="79EFACDF" w14:textId="77777777" w:rsidR="002D5E4F" w:rsidRPr="006D1F32" w:rsidRDefault="002D5E4F" w:rsidP="00BF0B15">
      <w:pPr>
        <w:numPr>
          <w:ilvl w:val="0"/>
          <w:numId w:val="2"/>
        </w:numPr>
        <w:spacing w:after="120"/>
        <w:rPr>
          <w:rFonts w:ascii="Arial" w:hAnsi="Arial" w:cs="Arial"/>
        </w:rPr>
      </w:pPr>
      <w:r>
        <w:rPr>
          <w:rFonts w:ascii="Arial" w:hAnsi="Arial" w:cs="Arial"/>
          <w:b/>
        </w:rPr>
        <w:t>Personal Protective Equipment (PPE)</w:t>
      </w:r>
    </w:p>
    <w:p w14:paraId="7AC7D1C8" w14:textId="77777777" w:rsidR="00D21F92" w:rsidRDefault="002D5E4F" w:rsidP="00BF0B15">
      <w:pPr>
        <w:rPr>
          <w:rFonts w:ascii="Arial" w:hAnsi="Arial" w:cs="Arial"/>
        </w:rPr>
      </w:pPr>
      <w:r w:rsidRPr="002D5E4F">
        <w:rPr>
          <w:rFonts w:ascii="Arial" w:hAnsi="Arial" w:cs="Arial"/>
        </w:rPr>
        <w:t xml:space="preserve">Employees </w:t>
      </w:r>
      <w:r w:rsidR="007D4A7A">
        <w:rPr>
          <w:rFonts w:ascii="Arial" w:hAnsi="Arial" w:cs="Arial"/>
        </w:rPr>
        <w:t>are</w:t>
      </w:r>
      <w:r w:rsidRPr="002D5E4F">
        <w:rPr>
          <w:rFonts w:ascii="Arial" w:hAnsi="Arial" w:cs="Arial"/>
        </w:rPr>
        <w:t xml:space="preserve"> provided with and required to use impervious clothing, gloves, face shields and other appropriate protective clothing necessary to prevent any possibility of skin contact with liquid anhydrous ammonia or aqueous solutions of ammonia. </w:t>
      </w:r>
    </w:p>
    <w:p w14:paraId="5EC7DFB6" w14:textId="77777777" w:rsidR="00B4032C" w:rsidRDefault="002D5E4F" w:rsidP="00BF0B15">
      <w:pPr>
        <w:spacing w:after="240"/>
        <w:rPr>
          <w:rFonts w:ascii="Arial" w:hAnsi="Arial" w:cs="Arial"/>
        </w:rPr>
      </w:pPr>
      <w:r w:rsidRPr="002D5E4F">
        <w:rPr>
          <w:rFonts w:ascii="Arial" w:hAnsi="Arial" w:cs="Arial"/>
        </w:rPr>
        <w:t xml:space="preserve">Similar precautions </w:t>
      </w:r>
      <w:r w:rsidR="007D4A7A">
        <w:rPr>
          <w:rFonts w:ascii="Arial" w:hAnsi="Arial" w:cs="Arial"/>
        </w:rPr>
        <w:t>will</w:t>
      </w:r>
      <w:r w:rsidRPr="002D5E4F">
        <w:rPr>
          <w:rFonts w:ascii="Arial" w:hAnsi="Arial" w:cs="Arial"/>
        </w:rPr>
        <w:t xml:space="preserve"> be taken to prevent the skin from becoming frozen from contact with vessels containing liquid anhydrous ammonia.</w:t>
      </w:r>
    </w:p>
    <w:p w14:paraId="34DE4546" w14:textId="77777777" w:rsidR="00B4032C" w:rsidRPr="0009014E" w:rsidRDefault="00B4032C" w:rsidP="00BF0B15">
      <w:pPr>
        <w:pStyle w:val="CM113"/>
        <w:numPr>
          <w:ilvl w:val="0"/>
          <w:numId w:val="2"/>
        </w:numPr>
        <w:spacing w:after="120" w:line="276" w:lineRule="auto"/>
        <w:rPr>
          <w:rFonts w:ascii="Arial" w:hAnsi="Arial" w:cs="Arial"/>
          <w:sz w:val="22"/>
          <w:szCs w:val="22"/>
        </w:rPr>
      </w:pPr>
      <w:r>
        <w:rPr>
          <w:rFonts w:ascii="Arial" w:hAnsi="Arial" w:cs="Arial"/>
          <w:b/>
          <w:bCs/>
          <w:sz w:val="22"/>
          <w:szCs w:val="22"/>
        </w:rPr>
        <w:t>Site Specific Contingency and Emergency Plans</w:t>
      </w:r>
    </w:p>
    <w:p w14:paraId="4E146772" w14:textId="77777777" w:rsidR="00B4032C" w:rsidRPr="0009014E" w:rsidRDefault="00B4032C" w:rsidP="00BF0B15">
      <w:pPr>
        <w:pStyle w:val="CM113"/>
        <w:spacing w:after="120" w:line="276" w:lineRule="auto"/>
        <w:rPr>
          <w:rFonts w:ascii="Arial" w:hAnsi="Arial" w:cs="Arial"/>
          <w:sz w:val="22"/>
          <w:szCs w:val="22"/>
        </w:rPr>
      </w:pPr>
      <w:r>
        <w:rPr>
          <w:rFonts w:ascii="Arial" w:hAnsi="Arial" w:cs="Arial"/>
          <w:sz w:val="22"/>
          <w:szCs w:val="22"/>
        </w:rPr>
        <w:t xml:space="preserve">All employees will be made aware of any Emergency or Contingency plans at off-site locations.  In addition all employees will be made aware of any </w:t>
      </w:r>
      <w:r w:rsidR="00845D93">
        <w:rPr>
          <w:rFonts w:ascii="Arial" w:hAnsi="Arial" w:cs="Arial"/>
          <w:sz w:val="22"/>
          <w:szCs w:val="22"/>
        </w:rPr>
        <w:t>ammonia</w:t>
      </w:r>
      <w:r>
        <w:rPr>
          <w:rFonts w:ascii="Arial" w:hAnsi="Arial" w:cs="Arial"/>
          <w:sz w:val="22"/>
          <w:szCs w:val="22"/>
        </w:rPr>
        <w:t xml:space="preserve"> that is located at a host facility and where specifically the </w:t>
      </w:r>
      <w:r w:rsidR="00845D93">
        <w:rPr>
          <w:rFonts w:ascii="Arial" w:hAnsi="Arial" w:cs="Arial"/>
          <w:sz w:val="22"/>
          <w:szCs w:val="22"/>
        </w:rPr>
        <w:t>ammonia</w:t>
      </w:r>
      <w:r>
        <w:rPr>
          <w:rFonts w:ascii="Arial" w:hAnsi="Arial" w:cs="Arial"/>
          <w:sz w:val="22"/>
          <w:szCs w:val="22"/>
        </w:rPr>
        <w:t xml:space="preserve"> is located and used at the host facility.  All employees </w:t>
      </w:r>
      <w:r w:rsidR="00CB2DA2">
        <w:rPr>
          <w:rFonts w:ascii="Arial" w:hAnsi="Arial" w:cs="Arial"/>
          <w:sz w:val="22"/>
          <w:szCs w:val="22"/>
        </w:rPr>
        <w:t>will</w:t>
      </w:r>
      <w:r>
        <w:rPr>
          <w:rFonts w:ascii="Arial" w:hAnsi="Arial" w:cs="Arial"/>
          <w:sz w:val="22"/>
          <w:szCs w:val="22"/>
        </w:rPr>
        <w:t xml:space="preserve"> </w:t>
      </w:r>
      <w:r>
        <w:rPr>
          <w:rFonts w:ascii="Arial" w:hAnsi="Arial" w:cs="Arial"/>
          <w:sz w:val="22"/>
          <w:szCs w:val="22"/>
        </w:rPr>
        <w:lastRenderedPageBreak/>
        <w:t>be made aware of any additional safety rules and requirements while at a host facility.</w:t>
      </w:r>
    </w:p>
    <w:p w14:paraId="7FD15228" w14:textId="77777777" w:rsidR="00363BED" w:rsidRPr="00363BED" w:rsidRDefault="00363BED" w:rsidP="00227C1A">
      <w:pPr>
        <w:spacing w:after="120"/>
        <w:rPr>
          <w:rFonts w:ascii="Arial" w:hAnsi="Arial" w:cs="Arial"/>
        </w:rPr>
      </w:pPr>
      <w:r>
        <w:rPr>
          <w:rFonts w:ascii="Arial" w:hAnsi="Arial" w:cs="Arial"/>
        </w:rPr>
        <w:t>I</w:t>
      </w:r>
      <w:r w:rsidRPr="00363BED">
        <w:rPr>
          <w:rFonts w:ascii="Arial" w:hAnsi="Arial" w:cs="Arial"/>
        </w:rPr>
        <w:t>f you smell</w:t>
      </w:r>
      <w:r>
        <w:rPr>
          <w:rFonts w:ascii="Arial" w:hAnsi="Arial" w:cs="Arial"/>
        </w:rPr>
        <w:t xml:space="preserve"> </w:t>
      </w:r>
      <w:r w:rsidRPr="00363BED">
        <w:rPr>
          <w:rFonts w:ascii="Arial" w:hAnsi="Arial" w:cs="Arial"/>
        </w:rPr>
        <w:t>ammonia, see it, or</w:t>
      </w:r>
      <w:r>
        <w:rPr>
          <w:rFonts w:ascii="Arial" w:hAnsi="Arial" w:cs="Arial"/>
        </w:rPr>
        <w:t xml:space="preserve"> </w:t>
      </w:r>
      <w:r w:rsidRPr="00363BED">
        <w:rPr>
          <w:rFonts w:ascii="Arial" w:hAnsi="Arial" w:cs="Arial"/>
        </w:rPr>
        <w:t>hear an alarm,</w:t>
      </w:r>
      <w:r>
        <w:rPr>
          <w:rFonts w:ascii="Arial" w:hAnsi="Arial" w:cs="Arial"/>
        </w:rPr>
        <w:t xml:space="preserve"> </w:t>
      </w:r>
      <w:r w:rsidRPr="00363BED">
        <w:rPr>
          <w:rFonts w:ascii="Arial" w:hAnsi="Arial" w:cs="Arial"/>
        </w:rPr>
        <w:t>immediately do the</w:t>
      </w:r>
      <w:r>
        <w:rPr>
          <w:rFonts w:ascii="Arial" w:hAnsi="Arial" w:cs="Arial"/>
        </w:rPr>
        <w:t xml:space="preserve"> </w:t>
      </w:r>
      <w:r w:rsidRPr="00363BED">
        <w:rPr>
          <w:rFonts w:ascii="Arial" w:hAnsi="Arial" w:cs="Arial"/>
        </w:rPr>
        <w:t>following:</w:t>
      </w:r>
    </w:p>
    <w:p w14:paraId="1C49CF41" w14:textId="77777777" w:rsidR="00363BED" w:rsidRPr="00227C1A" w:rsidRDefault="00363BED" w:rsidP="00227C1A">
      <w:pPr>
        <w:pStyle w:val="ListParagraph"/>
        <w:numPr>
          <w:ilvl w:val="0"/>
          <w:numId w:val="15"/>
        </w:numPr>
        <w:spacing w:after="0"/>
        <w:rPr>
          <w:rFonts w:ascii="Arial" w:hAnsi="Arial" w:cs="Arial"/>
        </w:rPr>
      </w:pPr>
      <w:r w:rsidRPr="00227C1A">
        <w:rPr>
          <w:rFonts w:ascii="Arial" w:hAnsi="Arial" w:cs="Arial"/>
        </w:rPr>
        <w:t>Evacuate the affected area.</w:t>
      </w:r>
    </w:p>
    <w:p w14:paraId="56A0BADE" w14:textId="77777777" w:rsidR="00227C1A" w:rsidRPr="00227C1A" w:rsidRDefault="00227C1A" w:rsidP="00227C1A">
      <w:pPr>
        <w:pStyle w:val="ListParagraph"/>
        <w:numPr>
          <w:ilvl w:val="0"/>
          <w:numId w:val="15"/>
        </w:numPr>
        <w:spacing w:after="0"/>
        <w:rPr>
          <w:rFonts w:ascii="Arial" w:hAnsi="Arial" w:cs="Arial"/>
        </w:rPr>
      </w:pPr>
      <w:r w:rsidRPr="00227C1A">
        <w:rPr>
          <w:rFonts w:ascii="Arial" w:hAnsi="Arial" w:cs="Arial"/>
        </w:rPr>
        <w:t>Move upwind to get out of the vapor cloud.</w:t>
      </w:r>
    </w:p>
    <w:p w14:paraId="6F2DB0B6" w14:textId="77777777" w:rsidR="00363BED" w:rsidRPr="00227C1A" w:rsidRDefault="00363BED" w:rsidP="00227C1A">
      <w:pPr>
        <w:pStyle w:val="ListParagraph"/>
        <w:numPr>
          <w:ilvl w:val="0"/>
          <w:numId w:val="15"/>
        </w:numPr>
        <w:spacing w:after="0"/>
        <w:rPr>
          <w:rFonts w:ascii="Arial" w:hAnsi="Arial" w:cs="Arial"/>
        </w:rPr>
      </w:pPr>
      <w:r w:rsidRPr="00227C1A">
        <w:rPr>
          <w:rFonts w:ascii="Arial" w:hAnsi="Arial" w:cs="Arial"/>
        </w:rPr>
        <w:t>Notify everyone in the affected and surrounding areas.</w:t>
      </w:r>
    </w:p>
    <w:p w14:paraId="46E11CB2" w14:textId="77777777" w:rsidR="00DB6194" w:rsidRPr="00227C1A" w:rsidRDefault="00363BED" w:rsidP="00227C1A">
      <w:pPr>
        <w:pStyle w:val="ListParagraph"/>
        <w:numPr>
          <w:ilvl w:val="0"/>
          <w:numId w:val="15"/>
        </w:numPr>
        <w:rPr>
          <w:rFonts w:ascii="Arial" w:hAnsi="Arial" w:cs="Arial"/>
        </w:rPr>
      </w:pPr>
      <w:r w:rsidRPr="00227C1A">
        <w:rPr>
          <w:rFonts w:ascii="Arial" w:hAnsi="Arial" w:cs="Arial"/>
        </w:rPr>
        <w:t>Assemble to be counted.</w:t>
      </w:r>
    </w:p>
    <w:sectPr w:rsidR="00DB6194" w:rsidRPr="00227C1A" w:rsidSect="00225F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C7AE5" w14:textId="77777777" w:rsidR="00A92F96" w:rsidRDefault="00A92F96" w:rsidP="008F4C0F">
      <w:pPr>
        <w:spacing w:after="0" w:line="240" w:lineRule="auto"/>
      </w:pPr>
      <w:r>
        <w:separator/>
      </w:r>
    </w:p>
  </w:endnote>
  <w:endnote w:type="continuationSeparator" w:id="0">
    <w:p w14:paraId="23C66963" w14:textId="77777777" w:rsidR="00A92F96" w:rsidRDefault="00A92F96" w:rsidP="008F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C7B" w14:textId="77777777" w:rsidR="00C821FC" w:rsidRDefault="00C82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1152" w14:textId="77777777" w:rsidR="00C821FC" w:rsidRDefault="00C82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F0E9" w14:textId="77777777" w:rsidR="00C821FC" w:rsidRDefault="00C82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15D0" w14:textId="77777777" w:rsidR="00A92F96" w:rsidRDefault="00A92F96" w:rsidP="008F4C0F">
      <w:pPr>
        <w:spacing w:after="0" w:line="240" w:lineRule="auto"/>
      </w:pPr>
      <w:r>
        <w:separator/>
      </w:r>
    </w:p>
  </w:footnote>
  <w:footnote w:type="continuationSeparator" w:id="0">
    <w:p w14:paraId="64C8F4A6" w14:textId="77777777" w:rsidR="00A92F96" w:rsidRDefault="00A92F96" w:rsidP="008F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B6BC" w14:textId="77777777" w:rsidR="00C821FC" w:rsidRDefault="00C82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F4C0F" w:rsidRPr="0093152F" w14:paraId="1E1115BA" w14:textId="77777777" w:rsidTr="005920A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F0A7A6E" w14:textId="07D3BA6A" w:rsidR="008F4C0F" w:rsidRPr="00951657" w:rsidRDefault="00C821FC" w:rsidP="005920A1">
          <w:pPr>
            <w:pStyle w:val="Default"/>
            <w:rPr>
              <w:rStyle w:val="Strong"/>
            </w:rPr>
          </w:pPr>
          <w:r w:rsidRPr="007C5AB0">
            <w:rPr>
              <w:b/>
              <w:bCs/>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70079D02" w14:textId="26E901E3" w:rsidR="008F4C0F" w:rsidRPr="00216528" w:rsidRDefault="008F4C0F" w:rsidP="005920A1">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707C51">
            <w:rPr>
              <w:b/>
              <w:noProof/>
              <w:sz w:val="20"/>
              <w:szCs w:val="20"/>
            </w:rPr>
            <w:t>11/1/2022</w:t>
          </w:r>
          <w:r>
            <w:rPr>
              <w:b/>
              <w:sz w:val="20"/>
              <w:szCs w:val="20"/>
            </w:rPr>
            <w:fldChar w:fldCharType="end"/>
          </w:r>
        </w:p>
        <w:p w14:paraId="6F1F47C4" w14:textId="77777777" w:rsidR="008F4C0F" w:rsidRPr="00216528" w:rsidRDefault="008F4C0F" w:rsidP="005920A1">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581198">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581198">
            <w:rPr>
              <w:b/>
              <w:bCs/>
              <w:noProof/>
              <w:sz w:val="20"/>
              <w:szCs w:val="20"/>
            </w:rPr>
            <w:t>3</w:t>
          </w:r>
          <w:r w:rsidRPr="00216528">
            <w:rPr>
              <w:b/>
              <w:bCs/>
              <w:sz w:val="20"/>
              <w:szCs w:val="20"/>
            </w:rPr>
            <w:fldChar w:fldCharType="end"/>
          </w:r>
        </w:p>
      </w:tc>
    </w:tr>
    <w:tr w:rsidR="008F4C0F" w:rsidRPr="0093152F" w14:paraId="654E5693" w14:textId="77777777" w:rsidTr="005920A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07B4D3A" w14:textId="77777777" w:rsidR="008F4C0F" w:rsidRPr="00951657" w:rsidRDefault="008F4C0F" w:rsidP="005920A1">
          <w:pPr>
            <w:pStyle w:val="Heading2"/>
            <w:jc w:val="center"/>
            <w:rPr>
              <w:rFonts w:ascii="Arial" w:hAnsi="Arial" w:cs="Arial"/>
              <w:color w:val="auto"/>
              <w:sz w:val="28"/>
              <w:szCs w:val="28"/>
            </w:rPr>
          </w:pPr>
          <w:r>
            <w:rPr>
              <w:rFonts w:ascii="Arial" w:hAnsi="Arial" w:cs="Arial"/>
              <w:color w:val="auto"/>
              <w:sz w:val="28"/>
              <w:szCs w:val="28"/>
            </w:rPr>
            <w:t>Ammonia Awareness</w:t>
          </w:r>
        </w:p>
      </w:tc>
    </w:tr>
  </w:tbl>
  <w:p w14:paraId="095C4190" w14:textId="77777777" w:rsidR="008F4C0F" w:rsidRDefault="008F4C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7831" w14:textId="77777777" w:rsidR="00C821FC" w:rsidRDefault="00C82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numPicBullet w:numPicBulletId="2">
    <w:pict>
      <v:shape id="_x0000_i1048" type="#_x0000_t75" style="width:3in;height:3in" o:bullet="t"/>
    </w:pict>
  </w:numPicBullet>
  <w:numPicBullet w:numPicBulletId="3">
    <w:pict>
      <v:shape id="_x0000_i1049" type="#_x0000_t75" style="width:3in;height:3in" o:bullet="t"/>
    </w:pict>
  </w:numPicBullet>
  <w:abstractNum w:abstractNumId="0" w15:restartNumberingAfterBreak="0">
    <w:nsid w:val="0306390E"/>
    <w:multiLevelType w:val="hybridMultilevel"/>
    <w:tmpl w:val="248C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6E50"/>
    <w:multiLevelType w:val="hybridMultilevel"/>
    <w:tmpl w:val="9434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64299"/>
    <w:multiLevelType w:val="hybridMultilevel"/>
    <w:tmpl w:val="5EAC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C1583"/>
    <w:multiLevelType w:val="multilevel"/>
    <w:tmpl w:val="F1B6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E45D7"/>
    <w:multiLevelType w:val="hybridMultilevel"/>
    <w:tmpl w:val="2404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93EEB"/>
    <w:multiLevelType w:val="multilevel"/>
    <w:tmpl w:val="8E9EA45A"/>
    <w:lvl w:ilvl="0">
      <w:start w:val="1"/>
      <w:numFmt w:val="decimal"/>
      <w:lvlText w:val="%1"/>
      <w:lvlJc w:val="left"/>
      <w:pPr>
        <w:ind w:left="750" w:hanging="360"/>
      </w:pPr>
      <w:rPr>
        <w:rFonts w:cs="Times New Roman" w:hint="default"/>
        <w:b/>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8" w15:restartNumberingAfterBreak="0">
    <w:nsid w:val="2F923993"/>
    <w:multiLevelType w:val="hybridMultilevel"/>
    <w:tmpl w:val="1498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77BA6"/>
    <w:multiLevelType w:val="hybridMultilevel"/>
    <w:tmpl w:val="C9B0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27951"/>
    <w:multiLevelType w:val="hybridMultilevel"/>
    <w:tmpl w:val="DDEA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4575E"/>
    <w:multiLevelType w:val="multilevel"/>
    <w:tmpl w:val="127CA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D320D"/>
    <w:multiLevelType w:val="multilevel"/>
    <w:tmpl w:val="CB3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1DE0"/>
    <w:multiLevelType w:val="hybridMultilevel"/>
    <w:tmpl w:val="8494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75439">
    <w:abstractNumId w:val="10"/>
  </w:num>
  <w:num w:numId="2" w16cid:durableId="60950283">
    <w:abstractNumId w:val="1"/>
  </w:num>
  <w:num w:numId="3" w16cid:durableId="1688095325">
    <w:abstractNumId w:val="3"/>
  </w:num>
  <w:num w:numId="4" w16cid:durableId="910232435">
    <w:abstractNumId w:val="5"/>
  </w:num>
  <w:num w:numId="5" w16cid:durableId="281495840">
    <w:abstractNumId w:val="12"/>
  </w:num>
  <w:num w:numId="6" w16cid:durableId="692655582">
    <w:abstractNumId w:val="13"/>
  </w:num>
  <w:num w:numId="7" w16cid:durableId="2033411928">
    <w:abstractNumId w:val="11"/>
  </w:num>
  <w:num w:numId="8" w16cid:durableId="154877005">
    <w:abstractNumId w:val="9"/>
  </w:num>
  <w:num w:numId="9" w16cid:durableId="1797680282">
    <w:abstractNumId w:val="14"/>
  </w:num>
  <w:num w:numId="10" w16cid:durableId="1848708682">
    <w:abstractNumId w:val="8"/>
  </w:num>
  <w:num w:numId="11" w16cid:durableId="1030453673">
    <w:abstractNumId w:val="0"/>
  </w:num>
  <w:num w:numId="12" w16cid:durableId="402994417">
    <w:abstractNumId w:val="6"/>
  </w:num>
  <w:num w:numId="13" w16cid:durableId="2035572702">
    <w:abstractNumId w:val="4"/>
  </w:num>
  <w:num w:numId="14" w16cid:durableId="1274826346">
    <w:abstractNumId w:val="7"/>
  </w:num>
  <w:num w:numId="15" w16cid:durableId="1150444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C0F"/>
    <w:rsid w:val="000447DE"/>
    <w:rsid w:val="00136172"/>
    <w:rsid w:val="00225FA2"/>
    <w:rsid w:val="00227C1A"/>
    <w:rsid w:val="00264DC2"/>
    <w:rsid w:val="002D5E4F"/>
    <w:rsid w:val="002D5EF4"/>
    <w:rsid w:val="00363BED"/>
    <w:rsid w:val="003718FF"/>
    <w:rsid w:val="00376104"/>
    <w:rsid w:val="00403238"/>
    <w:rsid w:val="004055C6"/>
    <w:rsid w:val="004F4554"/>
    <w:rsid w:val="00581198"/>
    <w:rsid w:val="00665B84"/>
    <w:rsid w:val="006D1F32"/>
    <w:rsid w:val="007041A6"/>
    <w:rsid w:val="00707C51"/>
    <w:rsid w:val="007A30A4"/>
    <w:rsid w:val="007A384C"/>
    <w:rsid w:val="007C03F5"/>
    <w:rsid w:val="007C4A98"/>
    <w:rsid w:val="007D27DB"/>
    <w:rsid w:val="007D4A7A"/>
    <w:rsid w:val="00845D93"/>
    <w:rsid w:val="0086353F"/>
    <w:rsid w:val="008E7AD7"/>
    <w:rsid w:val="008F4C0F"/>
    <w:rsid w:val="00A5440D"/>
    <w:rsid w:val="00A92F96"/>
    <w:rsid w:val="00B4032C"/>
    <w:rsid w:val="00BF0B15"/>
    <w:rsid w:val="00C821FC"/>
    <w:rsid w:val="00CB2DA2"/>
    <w:rsid w:val="00D21F92"/>
    <w:rsid w:val="00D97463"/>
    <w:rsid w:val="00DB468A"/>
    <w:rsid w:val="00DB6194"/>
    <w:rsid w:val="00DF76CE"/>
    <w:rsid w:val="00E9416D"/>
    <w:rsid w:val="00E95658"/>
    <w:rsid w:val="00EC3209"/>
    <w:rsid w:val="00EE619C"/>
    <w:rsid w:val="00F244CA"/>
    <w:rsid w:val="00F64EFC"/>
    <w:rsid w:val="00FB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C480"/>
  <w15:docId w15:val="{B8D60C47-D7D0-4ECC-8222-60DFB737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C0F"/>
    <w:rPr>
      <w:rFonts w:ascii="Calibri" w:eastAsia="Times New Roman" w:hAnsi="Calibri" w:cs="Times New Roman"/>
    </w:rPr>
  </w:style>
  <w:style w:type="paragraph" w:styleId="Heading2">
    <w:name w:val="heading 2"/>
    <w:basedOn w:val="Normal"/>
    <w:next w:val="Normal"/>
    <w:link w:val="Heading2Char"/>
    <w:uiPriority w:val="9"/>
    <w:unhideWhenUsed/>
    <w:qFormat/>
    <w:rsid w:val="008F4C0F"/>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C0F"/>
  </w:style>
  <w:style w:type="paragraph" w:styleId="Footer">
    <w:name w:val="footer"/>
    <w:basedOn w:val="Normal"/>
    <w:link w:val="FooterChar"/>
    <w:uiPriority w:val="99"/>
    <w:unhideWhenUsed/>
    <w:rsid w:val="008F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C0F"/>
  </w:style>
  <w:style w:type="character" w:customStyle="1" w:styleId="Heading2Char">
    <w:name w:val="Heading 2 Char"/>
    <w:basedOn w:val="DefaultParagraphFont"/>
    <w:link w:val="Heading2"/>
    <w:uiPriority w:val="9"/>
    <w:rsid w:val="008F4C0F"/>
    <w:rPr>
      <w:rFonts w:ascii="Cambria" w:eastAsia="Times New Roman" w:hAnsi="Cambria" w:cs="Times New Roman"/>
      <w:b/>
      <w:bCs/>
      <w:color w:val="4F81BD"/>
      <w:sz w:val="26"/>
      <w:szCs w:val="26"/>
    </w:rPr>
  </w:style>
  <w:style w:type="paragraph" w:customStyle="1" w:styleId="Default">
    <w:name w:val="Default"/>
    <w:rsid w:val="008F4C0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8F4C0F"/>
    <w:rPr>
      <w:rFonts w:cs="Times New Roman"/>
      <w:b/>
      <w:bCs/>
    </w:rPr>
  </w:style>
  <w:style w:type="character" w:styleId="PlaceholderText">
    <w:name w:val="Placeholder Text"/>
    <w:basedOn w:val="DefaultParagraphFont"/>
    <w:uiPriority w:val="99"/>
    <w:semiHidden/>
    <w:rsid w:val="008F4C0F"/>
    <w:rPr>
      <w:color w:val="808080"/>
    </w:rPr>
  </w:style>
  <w:style w:type="paragraph" w:styleId="BalloonText">
    <w:name w:val="Balloon Text"/>
    <w:basedOn w:val="Normal"/>
    <w:link w:val="BalloonTextChar"/>
    <w:uiPriority w:val="99"/>
    <w:semiHidden/>
    <w:unhideWhenUsed/>
    <w:rsid w:val="008F4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C0F"/>
    <w:rPr>
      <w:rFonts w:ascii="Tahoma" w:hAnsi="Tahoma" w:cs="Tahoma"/>
      <w:sz w:val="16"/>
      <w:szCs w:val="16"/>
    </w:rPr>
  </w:style>
  <w:style w:type="paragraph" w:styleId="ListParagraph">
    <w:name w:val="List Paragraph"/>
    <w:basedOn w:val="Normal"/>
    <w:uiPriority w:val="34"/>
    <w:qFormat/>
    <w:rsid w:val="007D27DB"/>
    <w:pPr>
      <w:ind w:left="720"/>
      <w:contextualSpacing/>
    </w:pPr>
  </w:style>
  <w:style w:type="paragraph" w:customStyle="1" w:styleId="CM113">
    <w:name w:val="CM113"/>
    <w:basedOn w:val="Default"/>
    <w:next w:val="Default"/>
    <w:uiPriority w:val="99"/>
    <w:rsid w:val="00B4032C"/>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41</cp:revision>
  <dcterms:created xsi:type="dcterms:W3CDTF">2013-05-14T16:13:00Z</dcterms:created>
  <dcterms:modified xsi:type="dcterms:W3CDTF">2022-11-01T05:12:00Z</dcterms:modified>
</cp:coreProperties>
</file>