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FAF7B" w14:textId="77777777" w:rsidR="00B7252C" w:rsidRPr="00B90F67" w:rsidRDefault="00975686" w:rsidP="00B7252C">
      <w:pPr>
        <w:pStyle w:val="Heading2"/>
        <w:spacing w:after="360"/>
        <w:rPr>
          <w:rFonts w:ascii="Arial" w:hAnsi="Arial" w:cs="Arial"/>
          <w:color w:val="auto"/>
          <w:sz w:val="22"/>
          <w:szCs w:val="22"/>
        </w:rPr>
      </w:pPr>
      <w:r>
        <w:rPr>
          <w:rFonts w:ascii="Arial" w:hAnsi="Arial" w:cs="Arial"/>
          <w:color w:val="auto"/>
          <w:sz w:val="22"/>
          <w:szCs w:val="22"/>
        </w:rPr>
        <w:t>Environmental Sustainability</w:t>
      </w:r>
    </w:p>
    <w:p w14:paraId="7EFBBD66" w14:textId="77777777" w:rsidR="00B7252C" w:rsidRPr="009077DB" w:rsidRDefault="00B7252C" w:rsidP="00B7252C">
      <w:pPr>
        <w:pStyle w:val="CM113"/>
        <w:numPr>
          <w:ilvl w:val="0"/>
          <w:numId w:val="17"/>
        </w:numPr>
        <w:spacing w:after="120" w:line="276" w:lineRule="auto"/>
        <w:ind w:left="360"/>
        <w:rPr>
          <w:rFonts w:ascii="Arial" w:hAnsi="Arial" w:cs="Arial"/>
          <w:sz w:val="22"/>
          <w:szCs w:val="22"/>
        </w:rPr>
      </w:pPr>
      <w:r w:rsidRPr="009077DB">
        <w:rPr>
          <w:rFonts w:ascii="Arial" w:hAnsi="Arial" w:cs="Arial"/>
          <w:b/>
          <w:bCs/>
          <w:sz w:val="22"/>
          <w:szCs w:val="22"/>
        </w:rPr>
        <w:t xml:space="preserve">Purpose </w:t>
      </w:r>
    </w:p>
    <w:p w14:paraId="1A9DE958" w14:textId="77777777" w:rsidR="00B7252C" w:rsidRPr="00E11B47" w:rsidRDefault="00975686" w:rsidP="00B7252C">
      <w:pPr>
        <w:pStyle w:val="CM113"/>
        <w:tabs>
          <w:tab w:val="left" w:pos="720"/>
          <w:tab w:val="left" w:pos="1440"/>
          <w:tab w:val="left" w:pos="2160"/>
        </w:tabs>
        <w:spacing w:after="120" w:line="276" w:lineRule="auto"/>
        <w:rPr>
          <w:rFonts w:ascii="Arial" w:hAnsi="Arial" w:cs="Arial"/>
        </w:rPr>
      </w:pPr>
      <w:r w:rsidRPr="00E11B47">
        <w:rPr>
          <w:rFonts w:ascii="Arial" w:hAnsi="Arial" w:cs="Arial"/>
          <w:bCs/>
        </w:rPr>
        <w:t>It is the goal of the company to reduce or eliminate the waste of energy or resources in an effort to reduce costs and to reduce our impact on the environment.</w:t>
      </w:r>
    </w:p>
    <w:p w14:paraId="370D8F0A" w14:textId="77777777" w:rsidR="00B7252C" w:rsidRDefault="00B7252C" w:rsidP="00B7252C">
      <w:pPr>
        <w:pStyle w:val="CM113"/>
        <w:numPr>
          <w:ilvl w:val="0"/>
          <w:numId w:val="17"/>
        </w:numPr>
        <w:spacing w:before="240" w:after="120" w:line="276" w:lineRule="auto"/>
        <w:ind w:left="360"/>
        <w:rPr>
          <w:rFonts w:ascii="Arial" w:hAnsi="Arial" w:cs="Arial"/>
          <w:sz w:val="22"/>
          <w:szCs w:val="22"/>
        </w:rPr>
      </w:pPr>
      <w:r w:rsidRPr="00AF46EC">
        <w:rPr>
          <w:rFonts w:ascii="Arial" w:hAnsi="Arial" w:cs="Arial"/>
          <w:b/>
          <w:bCs/>
          <w:sz w:val="22"/>
          <w:szCs w:val="22"/>
        </w:rPr>
        <w:t>R</w:t>
      </w:r>
      <w:r>
        <w:rPr>
          <w:rFonts w:ascii="Arial" w:hAnsi="Arial" w:cs="Arial"/>
          <w:b/>
          <w:bCs/>
          <w:sz w:val="22"/>
          <w:szCs w:val="22"/>
        </w:rPr>
        <w:t>esponsibility</w:t>
      </w:r>
      <w:r w:rsidRPr="00AF46EC">
        <w:rPr>
          <w:rFonts w:ascii="Arial" w:hAnsi="Arial" w:cs="Arial"/>
          <w:b/>
          <w:bCs/>
          <w:sz w:val="22"/>
          <w:szCs w:val="22"/>
        </w:rPr>
        <w:t xml:space="preserve">  </w:t>
      </w:r>
    </w:p>
    <w:p w14:paraId="1E3543B5" w14:textId="77777777" w:rsidR="00B7252C" w:rsidRPr="00E11B47" w:rsidRDefault="00B7252C" w:rsidP="00B7252C">
      <w:pPr>
        <w:pStyle w:val="CM113"/>
        <w:numPr>
          <w:ilvl w:val="0"/>
          <w:numId w:val="18"/>
        </w:numPr>
        <w:spacing w:after="120" w:line="276" w:lineRule="auto"/>
        <w:ind w:left="720"/>
        <w:contextualSpacing/>
        <w:rPr>
          <w:rFonts w:ascii="Arial" w:hAnsi="Arial" w:cs="Arial"/>
        </w:rPr>
      </w:pPr>
      <w:r w:rsidRPr="00E11B47">
        <w:rPr>
          <w:rFonts w:ascii="Arial" w:hAnsi="Arial" w:cs="Arial"/>
        </w:rPr>
        <w:t xml:space="preserve">Senior management will provide the resources, guidance, equipment, and enforcement necessary to </w:t>
      </w:r>
      <w:r w:rsidR="00623A4C" w:rsidRPr="00E11B47">
        <w:rPr>
          <w:rFonts w:ascii="Arial" w:hAnsi="Arial" w:cs="Arial"/>
        </w:rPr>
        <w:t>implement and enforce this policy.</w:t>
      </w:r>
    </w:p>
    <w:p w14:paraId="7C733EC2" w14:textId="77777777" w:rsidR="00B7252C" w:rsidRPr="00E11B47" w:rsidRDefault="00623A4C" w:rsidP="00B7252C">
      <w:pPr>
        <w:pStyle w:val="CM113"/>
        <w:numPr>
          <w:ilvl w:val="0"/>
          <w:numId w:val="18"/>
        </w:numPr>
        <w:spacing w:after="120" w:line="276" w:lineRule="auto"/>
        <w:ind w:left="720" w:right="257"/>
        <w:contextualSpacing/>
        <w:rPr>
          <w:rFonts w:ascii="Arial" w:hAnsi="Arial" w:cs="Arial"/>
        </w:rPr>
      </w:pPr>
      <w:r w:rsidRPr="00E11B47">
        <w:rPr>
          <w:rFonts w:ascii="Arial" w:hAnsi="Arial" w:cs="Arial"/>
        </w:rPr>
        <w:t>This policy must be made available to</w:t>
      </w:r>
      <w:r w:rsidR="00C46E80" w:rsidRPr="00E11B47">
        <w:rPr>
          <w:rFonts w:ascii="Arial" w:hAnsi="Arial" w:cs="Arial"/>
        </w:rPr>
        <w:t xml:space="preserve"> all employees</w:t>
      </w:r>
      <w:r w:rsidRPr="00E11B47">
        <w:rPr>
          <w:rFonts w:ascii="Arial" w:hAnsi="Arial" w:cs="Arial"/>
        </w:rPr>
        <w:t>.</w:t>
      </w:r>
    </w:p>
    <w:p w14:paraId="6C3B87AB" w14:textId="77777777" w:rsidR="00BE6829" w:rsidRDefault="00BE6829" w:rsidP="00623A4C">
      <w:pPr>
        <w:pStyle w:val="CM113"/>
        <w:spacing w:after="240" w:line="276" w:lineRule="auto"/>
        <w:ind w:left="360" w:right="259"/>
        <w:rPr>
          <w:rFonts w:ascii="Arial" w:hAnsi="Arial" w:cs="Arial"/>
          <w:sz w:val="22"/>
          <w:szCs w:val="22"/>
        </w:rPr>
      </w:pPr>
    </w:p>
    <w:p w14:paraId="42D09A3D" w14:textId="77777777" w:rsidR="00623A4C" w:rsidRPr="009077DB" w:rsidRDefault="00623A4C" w:rsidP="00623A4C">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Conservation of Water</w:t>
      </w:r>
    </w:p>
    <w:p w14:paraId="57B9FE62" w14:textId="77777777" w:rsidR="00623A4C" w:rsidRPr="00E11B47" w:rsidRDefault="00623A4C" w:rsidP="00623A4C">
      <w:pPr>
        <w:pStyle w:val="Default"/>
        <w:rPr>
          <w:bCs/>
        </w:rPr>
      </w:pPr>
      <w:r w:rsidRPr="00E11B47">
        <w:rPr>
          <w:bCs/>
        </w:rPr>
        <w:t>In order to reduce the company’s water consumption, all employees are instructed to take the following actions.</w:t>
      </w:r>
    </w:p>
    <w:p w14:paraId="1560E8D8" w14:textId="77777777" w:rsidR="00623A4C" w:rsidRPr="00E11B47" w:rsidRDefault="00623A4C" w:rsidP="00623A4C">
      <w:pPr>
        <w:pStyle w:val="Default"/>
        <w:numPr>
          <w:ilvl w:val="0"/>
          <w:numId w:val="30"/>
        </w:numPr>
      </w:pPr>
      <w:r w:rsidRPr="00E11B47">
        <w:t>Use a shut-off nozzle on the end of all water hoses and turn off the water flow when the water hose is not in immediate use.</w:t>
      </w:r>
    </w:p>
    <w:p w14:paraId="41D167E2" w14:textId="77777777" w:rsidR="00623A4C" w:rsidRPr="00E11B47" w:rsidRDefault="00623A4C" w:rsidP="00623A4C">
      <w:pPr>
        <w:pStyle w:val="Default"/>
        <w:numPr>
          <w:ilvl w:val="0"/>
          <w:numId w:val="30"/>
        </w:numPr>
      </w:pPr>
      <w:r w:rsidRPr="00E11B47">
        <w:t>Do not use a water hose to clean concrete slabs when a broom or mop will suffice.</w:t>
      </w:r>
    </w:p>
    <w:p w14:paraId="198B1289" w14:textId="77777777" w:rsidR="00623A4C" w:rsidRPr="00E11B47" w:rsidRDefault="00623A4C" w:rsidP="00623A4C">
      <w:pPr>
        <w:pStyle w:val="Default"/>
        <w:numPr>
          <w:ilvl w:val="0"/>
          <w:numId w:val="30"/>
        </w:numPr>
      </w:pPr>
      <w:r w:rsidRPr="00E11B47">
        <w:t>Any leaking faucets or water pipes should be reported to management.</w:t>
      </w:r>
    </w:p>
    <w:p w14:paraId="0752C58C" w14:textId="77777777" w:rsidR="00623A4C" w:rsidRPr="00E11B47" w:rsidRDefault="00623A4C" w:rsidP="00623A4C">
      <w:pPr>
        <w:pStyle w:val="Default"/>
        <w:numPr>
          <w:ilvl w:val="0"/>
          <w:numId w:val="30"/>
        </w:numPr>
      </w:pPr>
      <w:r w:rsidRPr="00E11B47">
        <w:t>All flowing water, either from a faucet, hose or any other source must be in intentional us and monitored constantly.</w:t>
      </w:r>
    </w:p>
    <w:p w14:paraId="0D71530B" w14:textId="77777777" w:rsidR="00C46E80" w:rsidRPr="00E11B47" w:rsidRDefault="00C46E80" w:rsidP="00623A4C">
      <w:pPr>
        <w:pStyle w:val="Default"/>
        <w:numPr>
          <w:ilvl w:val="0"/>
          <w:numId w:val="30"/>
        </w:numPr>
      </w:pPr>
      <w:r w:rsidRPr="00E11B47">
        <w:t>Water shut off nozzles will be placed in all the showers and water should be interrupted when lathering.  Water in the showers should not be allowed to constantly flow.</w:t>
      </w:r>
    </w:p>
    <w:p w14:paraId="4F8B95E7" w14:textId="77777777" w:rsidR="00623A4C" w:rsidRDefault="00623A4C" w:rsidP="00623A4C">
      <w:pPr>
        <w:pStyle w:val="Default"/>
      </w:pPr>
    </w:p>
    <w:p w14:paraId="39028EA4" w14:textId="77777777" w:rsidR="00EC5432" w:rsidRPr="009077DB" w:rsidRDefault="00EC5432" w:rsidP="00EC5432">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Energy Conservation</w:t>
      </w:r>
    </w:p>
    <w:p w14:paraId="32270D9C" w14:textId="77777777" w:rsidR="00EC5432" w:rsidRPr="00811648" w:rsidRDefault="00EC5432" w:rsidP="00EC5432">
      <w:pPr>
        <w:pStyle w:val="Default"/>
        <w:rPr>
          <w:bCs/>
        </w:rPr>
      </w:pPr>
      <w:r w:rsidRPr="00811648">
        <w:rPr>
          <w:bCs/>
        </w:rPr>
        <w:t>The following actions should be taken in order to reduce electrical costs.</w:t>
      </w:r>
    </w:p>
    <w:p w14:paraId="1F41DFF5" w14:textId="77777777" w:rsidR="00EC5432" w:rsidRDefault="00EC5432" w:rsidP="00EC5432">
      <w:pPr>
        <w:pStyle w:val="Default"/>
        <w:numPr>
          <w:ilvl w:val="0"/>
          <w:numId w:val="31"/>
        </w:numPr>
      </w:pPr>
      <w:r>
        <w:t>Lights should be turned off when an office or room is not in use.</w:t>
      </w:r>
    </w:p>
    <w:p w14:paraId="3D397C04" w14:textId="77777777" w:rsidR="00EC5432" w:rsidRDefault="00EC5432" w:rsidP="00EC5432">
      <w:pPr>
        <w:pStyle w:val="Default"/>
        <w:numPr>
          <w:ilvl w:val="0"/>
          <w:numId w:val="31"/>
        </w:numPr>
      </w:pPr>
      <w:r>
        <w:t>Air conditioning thermostats are not to be set lower than 72 degrees Fahrenheit in the summer or warm months.</w:t>
      </w:r>
    </w:p>
    <w:p w14:paraId="61578044" w14:textId="77777777" w:rsidR="00EC5432" w:rsidRDefault="00EC5432" w:rsidP="00EC5432">
      <w:pPr>
        <w:pStyle w:val="Default"/>
        <w:numPr>
          <w:ilvl w:val="0"/>
          <w:numId w:val="31"/>
        </w:numPr>
      </w:pPr>
      <w:r>
        <w:t>The heater should not be set above 68 degrees Fahrenheit during the winter or cold months.</w:t>
      </w:r>
    </w:p>
    <w:p w14:paraId="74E0903C" w14:textId="77777777" w:rsidR="00EC5432" w:rsidRDefault="00EC5432" w:rsidP="00EC5432">
      <w:pPr>
        <w:pStyle w:val="Default"/>
        <w:numPr>
          <w:ilvl w:val="0"/>
          <w:numId w:val="31"/>
        </w:numPr>
      </w:pPr>
      <w:r>
        <w:t>Space heaters are not permitted unless for medical reasons or unless they have been approved by management.</w:t>
      </w:r>
    </w:p>
    <w:p w14:paraId="660A3E56" w14:textId="77777777" w:rsidR="00EC5432" w:rsidRDefault="00EC5432" w:rsidP="00EC5432">
      <w:pPr>
        <w:pStyle w:val="Default"/>
        <w:numPr>
          <w:ilvl w:val="0"/>
          <w:numId w:val="31"/>
        </w:numPr>
      </w:pPr>
      <w:r>
        <w:t>All electrical equipment that is not currently being used should remain off until needed.</w:t>
      </w:r>
    </w:p>
    <w:p w14:paraId="320662DA" w14:textId="77777777" w:rsidR="00811648" w:rsidRDefault="00811648" w:rsidP="00811648">
      <w:pPr>
        <w:pStyle w:val="Default"/>
      </w:pPr>
    </w:p>
    <w:p w14:paraId="3A0B1778" w14:textId="77777777" w:rsidR="00811648" w:rsidRDefault="00811648" w:rsidP="00811648">
      <w:pPr>
        <w:pStyle w:val="Default"/>
      </w:pPr>
    </w:p>
    <w:p w14:paraId="56901B01" w14:textId="77777777" w:rsidR="00EC5432" w:rsidRDefault="00EC5432" w:rsidP="00EC5432">
      <w:pPr>
        <w:pStyle w:val="Default"/>
      </w:pPr>
    </w:p>
    <w:p w14:paraId="7168C8FB" w14:textId="77777777" w:rsidR="00EC5432" w:rsidRPr="009077DB" w:rsidRDefault="00EC5432" w:rsidP="00EC5432">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lastRenderedPageBreak/>
        <w:t>Use of Proper Equipment</w:t>
      </w:r>
    </w:p>
    <w:p w14:paraId="5BF33A4C" w14:textId="77777777" w:rsidR="00EC5432" w:rsidRPr="00811648" w:rsidRDefault="00EC5432" w:rsidP="00EC5432">
      <w:pPr>
        <w:pStyle w:val="Default"/>
        <w:rPr>
          <w:bCs/>
        </w:rPr>
      </w:pPr>
      <w:r w:rsidRPr="00811648">
        <w:rPr>
          <w:bCs/>
        </w:rPr>
        <w:t>When it is safely practical, the use of the most efficient piece of equipment to complete a job is recommended.</w:t>
      </w:r>
    </w:p>
    <w:p w14:paraId="1D104BDB" w14:textId="77777777" w:rsidR="00EC5432" w:rsidRDefault="005716FC" w:rsidP="00EC5432">
      <w:pPr>
        <w:pStyle w:val="Default"/>
        <w:numPr>
          <w:ilvl w:val="0"/>
          <w:numId w:val="32"/>
        </w:numPr>
      </w:pPr>
      <w:r w:rsidRPr="00811648">
        <w:t>Use the most</w:t>
      </w:r>
      <w:r w:rsidR="00811648">
        <w:t xml:space="preserve"> reasonable</w:t>
      </w:r>
      <w:r w:rsidRPr="00811648">
        <w:t xml:space="preserve"> </w:t>
      </w:r>
      <w:r>
        <w:t>fuel economical vehicle when traveling.</w:t>
      </w:r>
    </w:p>
    <w:p w14:paraId="153AC6A9" w14:textId="77777777" w:rsidR="003F292B" w:rsidRDefault="003F292B" w:rsidP="00EC5432">
      <w:pPr>
        <w:pStyle w:val="Default"/>
        <w:numPr>
          <w:ilvl w:val="0"/>
          <w:numId w:val="32"/>
        </w:numPr>
      </w:pPr>
      <w:r>
        <w:t>All posted speed limits should be strictly obeyed.</w:t>
      </w:r>
      <w:r w:rsidR="00811648">
        <w:t xml:space="preserve">  On interstates that have speed limits above 70mph, the speed of 70 mph should not be exceeded.</w:t>
      </w:r>
    </w:p>
    <w:p w14:paraId="0AE3FA6B" w14:textId="77777777" w:rsidR="005716FC" w:rsidRDefault="005716FC" w:rsidP="00EC5432">
      <w:pPr>
        <w:pStyle w:val="Default"/>
        <w:numPr>
          <w:ilvl w:val="0"/>
          <w:numId w:val="32"/>
        </w:numPr>
      </w:pPr>
      <w:r>
        <w:t>Use the most practical truck available when towing equipment.</w:t>
      </w:r>
    </w:p>
    <w:p w14:paraId="670A971D" w14:textId="77777777" w:rsidR="005716FC" w:rsidRDefault="005716FC" w:rsidP="00EC5432">
      <w:pPr>
        <w:pStyle w:val="Default"/>
        <w:numPr>
          <w:ilvl w:val="0"/>
          <w:numId w:val="32"/>
        </w:numPr>
      </w:pPr>
      <w:r>
        <w:t>Vehicles should be serviced regularly to ensure they are running at optimum performance.  Any vehicle that has an illuminated “check engine light” should be serviced immediately.</w:t>
      </w:r>
    </w:p>
    <w:p w14:paraId="1C540EE0" w14:textId="77777777" w:rsidR="005716FC" w:rsidRDefault="005716FC" w:rsidP="00EC5432">
      <w:pPr>
        <w:pStyle w:val="Default"/>
        <w:numPr>
          <w:ilvl w:val="0"/>
          <w:numId w:val="32"/>
        </w:numPr>
      </w:pPr>
      <w:r>
        <w:t>All fuel should be purchased at approved gas stations to ensure the best price when possible.  If you are out of the area, employees should be price conscious when purchasing fuel.</w:t>
      </w:r>
    </w:p>
    <w:p w14:paraId="5FCB6AF5" w14:textId="77777777" w:rsidR="005716FC" w:rsidRDefault="005716FC" w:rsidP="005716FC">
      <w:pPr>
        <w:pStyle w:val="Default"/>
        <w:ind w:left="360"/>
      </w:pPr>
    </w:p>
    <w:p w14:paraId="19D33311" w14:textId="77777777" w:rsidR="005716FC" w:rsidRPr="009077DB" w:rsidRDefault="005716FC" w:rsidP="005716FC">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Reducing our Carbon Footprint and Greenhouse Gases</w:t>
      </w:r>
    </w:p>
    <w:p w14:paraId="565AC288" w14:textId="77777777" w:rsidR="005716FC" w:rsidRPr="00811648" w:rsidRDefault="005716FC" w:rsidP="005716FC">
      <w:pPr>
        <w:pStyle w:val="Default"/>
        <w:ind w:left="360"/>
        <w:rPr>
          <w:bCs/>
        </w:rPr>
      </w:pPr>
      <w:r w:rsidRPr="00811648">
        <w:rPr>
          <w:bCs/>
        </w:rPr>
        <w:t xml:space="preserve">Reducing our carbon footprint and greenhouse gases is important to the company.  </w:t>
      </w:r>
    </w:p>
    <w:p w14:paraId="72E5AD73" w14:textId="77777777" w:rsidR="003F292B" w:rsidRDefault="003F292B" w:rsidP="003F292B">
      <w:pPr>
        <w:pStyle w:val="Default"/>
        <w:numPr>
          <w:ilvl w:val="0"/>
          <w:numId w:val="33"/>
        </w:numPr>
      </w:pPr>
      <w:r>
        <w:t>Only propane forklifts are to be purchased or used.</w:t>
      </w:r>
    </w:p>
    <w:p w14:paraId="703C1101" w14:textId="77777777" w:rsidR="003F292B" w:rsidRDefault="003F292B" w:rsidP="003F292B">
      <w:pPr>
        <w:pStyle w:val="Default"/>
        <w:numPr>
          <w:ilvl w:val="0"/>
          <w:numId w:val="33"/>
        </w:numPr>
      </w:pPr>
      <w:r>
        <w:t>Generators should be turned off when not in use and the smallest KW generator should be used for the specific job.  Propane generators should be used when available.</w:t>
      </w:r>
    </w:p>
    <w:p w14:paraId="4B6559DC" w14:textId="77777777" w:rsidR="003F292B" w:rsidRDefault="003F292B" w:rsidP="003F292B">
      <w:pPr>
        <w:pStyle w:val="Default"/>
        <w:numPr>
          <w:ilvl w:val="0"/>
          <w:numId w:val="33"/>
        </w:numPr>
      </w:pPr>
      <w:r>
        <w:t xml:space="preserve">When purchasing new equipment, specific consideration should be given to the equipment’s fuel efficiency as well as </w:t>
      </w:r>
      <w:r w:rsidR="00811648">
        <w:t>the type of fuel they use in order to reduce greenhouse gasses.</w:t>
      </w:r>
    </w:p>
    <w:p w14:paraId="6CA8C73D" w14:textId="7117EC06" w:rsidR="00B936EB" w:rsidRDefault="00DB0D28" w:rsidP="00B936EB">
      <w:pPr>
        <w:pStyle w:val="Default"/>
        <w:numPr>
          <w:ilvl w:val="0"/>
          <w:numId w:val="33"/>
        </w:numPr>
      </w:pPr>
      <w:r>
        <w:t>Before any work project</w:t>
      </w:r>
      <w:r w:rsidR="00C46E80">
        <w:t>, an environmental impact report must be completed and approved by management before the commencement of work.</w:t>
      </w:r>
      <w:r>
        <w:t xml:space="preserve"> The plan shall be written in an effort to minimize the impact of our work activities on the natural environment.</w:t>
      </w:r>
    </w:p>
    <w:p w14:paraId="3461D569" w14:textId="77777777" w:rsidR="001E6A8F" w:rsidRDefault="001E6A8F" w:rsidP="001E6A8F">
      <w:pPr>
        <w:pStyle w:val="Default"/>
      </w:pPr>
    </w:p>
    <w:p w14:paraId="2844E05B" w14:textId="77777777" w:rsidR="001E6A8F" w:rsidRPr="009077DB" w:rsidRDefault="001E6A8F" w:rsidP="001E6A8F">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Minimization of Waste</w:t>
      </w:r>
    </w:p>
    <w:p w14:paraId="755FDA46" w14:textId="77777777" w:rsidR="001E6A8F" w:rsidRDefault="001E6A8F" w:rsidP="001E6A8F">
      <w:pPr>
        <w:pStyle w:val="CM113"/>
        <w:tabs>
          <w:tab w:val="left" w:pos="720"/>
          <w:tab w:val="left" w:pos="1440"/>
          <w:tab w:val="left" w:pos="2160"/>
        </w:tabs>
        <w:spacing w:after="120" w:line="276" w:lineRule="auto"/>
        <w:rPr>
          <w:rFonts w:ascii="Arial" w:hAnsi="Arial" w:cs="Arial"/>
          <w:bCs/>
        </w:rPr>
      </w:pPr>
      <w:r>
        <w:rPr>
          <w:rFonts w:ascii="Arial" w:hAnsi="Arial" w:cs="Arial"/>
          <w:bCs/>
        </w:rPr>
        <w:t>The reduction of the amount of waste the company creates either on a day to day basis or duri</w:t>
      </w:r>
      <w:r w:rsidR="00775AE1">
        <w:rPr>
          <w:rFonts w:ascii="Arial" w:hAnsi="Arial" w:cs="Arial"/>
          <w:bCs/>
        </w:rPr>
        <w:t>ng work projects is a simple</w:t>
      </w:r>
      <w:r>
        <w:rPr>
          <w:rFonts w:ascii="Arial" w:hAnsi="Arial" w:cs="Arial"/>
          <w:bCs/>
        </w:rPr>
        <w:t xml:space="preserve"> way for the company to reduce its effect on the environment and to lower overhead.</w:t>
      </w:r>
      <w:r w:rsidR="00C64D9F">
        <w:rPr>
          <w:rFonts w:ascii="Arial" w:hAnsi="Arial" w:cs="Arial"/>
          <w:bCs/>
        </w:rPr>
        <w:t xml:space="preserve">  When feasible employees should take the following actions:</w:t>
      </w:r>
    </w:p>
    <w:p w14:paraId="794599C0" w14:textId="77777777" w:rsidR="00C64D9F" w:rsidRDefault="00C64D9F" w:rsidP="00C64D9F">
      <w:pPr>
        <w:pStyle w:val="Default"/>
        <w:numPr>
          <w:ilvl w:val="0"/>
          <w:numId w:val="34"/>
        </w:numPr>
      </w:pPr>
      <w:r>
        <w:t>Use both sides of paper.</w:t>
      </w:r>
    </w:p>
    <w:p w14:paraId="7E28515C" w14:textId="77777777" w:rsidR="00C64D9F" w:rsidRDefault="00C64D9F" w:rsidP="00C64D9F">
      <w:pPr>
        <w:pStyle w:val="Default"/>
        <w:numPr>
          <w:ilvl w:val="0"/>
          <w:numId w:val="34"/>
        </w:numPr>
      </w:pPr>
      <w:r>
        <w:t>Reuse boxes.</w:t>
      </w:r>
    </w:p>
    <w:p w14:paraId="6BC624F0" w14:textId="77777777" w:rsidR="00C64D9F" w:rsidRDefault="00C64D9F" w:rsidP="00C64D9F">
      <w:pPr>
        <w:pStyle w:val="Default"/>
        <w:numPr>
          <w:ilvl w:val="0"/>
          <w:numId w:val="34"/>
        </w:numPr>
      </w:pPr>
      <w:r>
        <w:t>Avoid color printing.</w:t>
      </w:r>
    </w:p>
    <w:p w14:paraId="2B840865" w14:textId="77777777" w:rsidR="00C64D9F" w:rsidRDefault="00C64D9F" w:rsidP="00C64D9F">
      <w:pPr>
        <w:pStyle w:val="Default"/>
        <w:numPr>
          <w:ilvl w:val="0"/>
          <w:numId w:val="34"/>
        </w:numPr>
      </w:pPr>
      <w:r>
        <w:t>Distribute memos via email.</w:t>
      </w:r>
    </w:p>
    <w:p w14:paraId="0342D241" w14:textId="77777777" w:rsidR="00C64D9F" w:rsidRDefault="00C64D9F" w:rsidP="00C64D9F">
      <w:pPr>
        <w:pStyle w:val="Default"/>
        <w:numPr>
          <w:ilvl w:val="0"/>
          <w:numId w:val="34"/>
        </w:numPr>
      </w:pPr>
      <w:r>
        <w:t>Abide by the after-hours and weekend thermostat settings.</w:t>
      </w:r>
    </w:p>
    <w:p w14:paraId="3588A6A2" w14:textId="77777777" w:rsidR="00C64D9F" w:rsidRDefault="00C64D9F" w:rsidP="00C64D9F">
      <w:pPr>
        <w:pStyle w:val="Default"/>
        <w:numPr>
          <w:ilvl w:val="0"/>
          <w:numId w:val="34"/>
        </w:numPr>
      </w:pPr>
      <w:r>
        <w:t>Save scrap lumber and materials for future products.</w:t>
      </w:r>
    </w:p>
    <w:p w14:paraId="566D7656" w14:textId="77777777" w:rsidR="00C64D9F" w:rsidRDefault="00C64D9F" w:rsidP="00C64D9F">
      <w:pPr>
        <w:pStyle w:val="Default"/>
        <w:numPr>
          <w:ilvl w:val="0"/>
          <w:numId w:val="34"/>
        </w:numPr>
      </w:pPr>
      <w:r>
        <w:t>Shred paper for use as packing material.</w:t>
      </w:r>
    </w:p>
    <w:p w14:paraId="406197C9" w14:textId="77777777" w:rsidR="00C64D9F" w:rsidRPr="00C64D9F" w:rsidRDefault="00C64D9F" w:rsidP="00C64D9F">
      <w:pPr>
        <w:pStyle w:val="Default"/>
        <w:numPr>
          <w:ilvl w:val="0"/>
          <w:numId w:val="34"/>
        </w:numPr>
      </w:pPr>
      <w:r>
        <w:t xml:space="preserve">Avoid using paper plates and </w:t>
      </w:r>
      <w:r w:rsidR="00775AE1">
        <w:t>plastic ware</w:t>
      </w:r>
      <w:r>
        <w:t>.</w:t>
      </w:r>
    </w:p>
    <w:p w14:paraId="7B08CBFD" w14:textId="77777777" w:rsidR="001E6A8F" w:rsidRDefault="001E6A8F" w:rsidP="001E6A8F">
      <w:pPr>
        <w:pStyle w:val="Default"/>
      </w:pPr>
    </w:p>
    <w:p w14:paraId="1B869E2D" w14:textId="77777777" w:rsidR="003F292B" w:rsidRDefault="003F292B" w:rsidP="003F292B">
      <w:pPr>
        <w:pStyle w:val="Default"/>
      </w:pPr>
    </w:p>
    <w:p w14:paraId="166EE22B" w14:textId="77777777" w:rsidR="003F292B" w:rsidRPr="009077DB" w:rsidRDefault="00502952" w:rsidP="003F292B">
      <w:pPr>
        <w:pStyle w:val="CM113"/>
        <w:numPr>
          <w:ilvl w:val="0"/>
          <w:numId w:val="17"/>
        </w:numPr>
        <w:spacing w:after="120" w:line="276" w:lineRule="auto"/>
        <w:ind w:left="360"/>
        <w:rPr>
          <w:rFonts w:ascii="Arial" w:hAnsi="Arial" w:cs="Arial"/>
          <w:sz w:val="22"/>
          <w:szCs w:val="22"/>
        </w:rPr>
      </w:pPr>
      <w:r>
        <w:rPr>
          <w:rFonts w:ascii="Arial" w:hAnsi="Arial" w:cs="Arial"/>
          <w:b/>
          <w:bCs/>
          <w:sz w:val="22"/>
          <w:szCs w:val="22"/>
        </w:rPr>
        <w:t>Yearly Incentive Award</w:t>
      </w:r>
    </w:p>
    <w:p w14:paraId="36E7397A" w14:textId="7F6C30BD" w:rsidR="003F292B" w:rsidRDefault="00502952" w:rsidP="003F292B">
      <w:pPr>
        <w:pStyle w:val="Default"/>
        <w:rPr>
          <w:bCs/>
        </w:rPr>
      </w:pPr>
      <w:r w:rsidRPr="00E11B47">
        <w:rPr>
          <w:bCs/>
        </w:rPr>
        <w:t xml:space="preserve">The company would like to continue to reduce its environmental impact.  Every year an award will be given to the employee that suggests the most cost effective way for the company to reduce its energy consumption and its effect on the environment.  The award will be determined by management. </w:t>
      </w:r>
    </w:p>
    <w:p w14:paraId="7496B659" w14:textId="54DE5F8E" w:rsidR="00B936EB" w:rsidRDefault="00B936EB" w:rsidP="003F292B">
      <w:pPr>
        <w:pStyle w:val="Default"/>
        <w:rPr>
          <w:bCs/>
        </w:rPr>
      </w:pPr>
    </w:p>
    <w:p w14:paraId="7204A1BA" w14:textId="36BD3FED" w:rsidR="00B936EB" w:rsidRDefault="00B936EB" w:rsidP="003F292B">
      <w:pPr>
        <w:pStyle w:val="Default"/>
        <w:rPr>
          <w:bCs/>
        </w:rPr>
      </w:pPr>
    </w:p>
    <w:p w14:paraId="5BDB122B" w14:textId="6F6348DB" w:rsidR="00B936EB" w:rsidRDefault="00B936EB" w:rsidP="00B936EB">
      <w:pPr>
        <w:pStyle w:val="CM113"/>
        <w:numPr>
          <w:ilvl w:val="0"/>
          <w:numId w:val="17"/>
        </w:numPr>
        <w:spacing w:after="120" w:line="276" w:lineRule="auto"/>
        <w:ind w:left="360"/>
        <w:rPr>
          <w:rFonts w:ascii="Arial" w:hAnsi="Arial" w:cs="Arial"/>
          <w:b/>
          <w:bCs/>
          <w:sz w:val="22"/>
          <w:szCs w:val="22"/>
        </w:rPr>
      </w:pPr>
      <w:r>
        <w:rPr>
          <w:rFonts w:ascii="Arial" w:hAnsi="Arial" w:cs="Arial"/>
          <w:b/>
          <w:bCs/>
          <w:sz w:val="22"/>
          <w:szCs w:val="22"/>
        </w:rPr>
        <w:t>Local Animal or Plant Population and Environmental Habitats</w:t>
      </w:r>
    </w:p>
    <w:p w14:paraId="4EEEEB73" w14:textId="7EB7AF0D" w:rsidR="00B936EB" w:rsidRPr="00B936EB" w:rsidRDefault="00B936EB" w:rsidP="00B936EB">
      <w:pPr>
        <w:pStyle w:val="Default"/>
      </w:pPr>
      <w:r>
        <w:t>If work activities may affect the local animal and plant population or their habitats, all work must cease, and the safety director must be informed.  Work will not commence until the safety director completes a plan in order to minimize the affect of our work activities on the local animal and plant population and their habitats.</w:t>
      </w:r>
    </w:p>
    <w:p w14:paraId="154A3B8B" w14:textId="77777777" w:rsidR="00B936EB" w:rsidRPr="00E11B47" w:rsidRDefault="00B936EB" w:rsidP="003F292B">
      <w:pPr>
        <w:pStyle w:val="Default"/>
      </w:pPr>
    </w:p>
    <w:sectPr w:rsidR="00B936EB" w:rsidRPr="00E11B47"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AE970" w14:textId="77777777" w:rsidR="000A436A" w:rsidRDefault="000A436A" w:rsidP="00C157DF">
      <w:pPr>
        <w:spacing w:after="0" w:line="240" w:lineRule="auto"/>
      </w:pPr>
      <w:r>
        <w:separator/>
      </w:r>
    </w:p>
  </w:endnote>
  <w:endnote w:type="continuationSeparator" w:id="0">
    <w:p w14:paraId="7781EB5F" w14:textId="77777777" w:rsidR="000A436A" w:rsidRDefault="000A436A"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E54A5" w14:textId="77777777" w:rsidR="0091614A" w:rsidRDefault="009161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4576" w14:textId="3F11CFDC" w:rsidR="003F292B" w:rsidRDefault="003F292B"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Pr>
        <w:rFonts w:ascii="Arial" w:hAnsi="Arial" w:cs="Arial"/>
      </w:rPr>
      <w:fldChar w:fldCharType="begin"/>
    </w:r>
    <w:r>
      <w:rPr>
        <w:rFonts w:ascii="Arial" w:hAnsi="Arial" w:cs="Arial"/>
      </w:rPr>
      <w:instrText xml:space="preserve"> DATE  \@ "M/d/yyyy" </w:instrText>
    </w:r>
    <w:r>
      <w:rPr>
        <w:rFonts w:ascii="Arial" w:hAnsi="Arial" w:cs="Arial"/>
      </w:rPr>
      <w:fldChar w:fldCharType="separate"/>
    </w:r>
    <w:r w:rsidR="0091614A">
      <w:rPr>
        <w:rFonts w:ascii="Arial" w:hAnsi="Arial" w:cs="Arial"/>
        <w:noProof/>
      </w:rPr>
      <w:t>10/26/2022</w:t>
    </w:r>
    <w:r>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614BF" w14:textId="77777777" w:rsidR="0091614A" w:rsidRDefault="009161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DFB76" w14:textId="77777777" w:rsidR="000A436A" w:rsidRDefault="000A436A" w:rsidP="00C157DF">
      <w:pPr>
        <w:spacing w:after="0" w:line="240" w:lineRule="auto"/>
      </w:pPr>
      <w:r>
        <w:separator/>
      </w:r>
    </w:p>
  </w:footnote>
  <w:footnote w:type="continuationSeparator" w:id="0">
    <w:p w14:paraId="1A1D9AFD" w14:textId="77777777" w:rsidR="000A436A" w:rsidRDefault="000A436A"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90738" w14:textId="77777777" w:rsidR="0091614A" w:rsidRDefault="009161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3F292B" w:rsidRPr="0093152F" w14:paraId="79E47E3E"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2B5916E0" w14:textId="76861C52" w:rsidR="003F292B" w:rsidRPr="00951657" w:rsidRDefault="0091614A" w:rsidP="004A2B12">
          <w:pPr>
            <w:pStyle w:val="Default"/>
            <w:rPr>
              <w:rStyle w:val="Strong"/>
            </w:rPr>
          </w:pPr>
          <w:r w:rsidRPr="0091614A">
            <w:rPr>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13CF67B8" w14:textId="365078B4" w:rsidR="003F292B" w:rsidRPr="00216528" w:rsidRDefault="003F292B" w:rsidP="00EC5432">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sidR="0091614A">
            <w:rPr>
              <w:b/>
              <w:noProof/>
              <w:sz w:val="20"/>
              <w:szCs w:val="20"/>
            </w:rPr>
            <w:t>10/26/2022</w:t>
          </w:r>
          <w:r>
            <w:rPr>
              <w:b/>
              <w:sz w:val="20"/>
              <w:szCs w:val="20"/>
            </w:rPr>
            <w:fldChar w:fldCharType="end"/>
          </w:r>
        </w:p>
        <w:p w14:paraId="16CAB73E" w14:textId="77777777" w:rsidR="003F292B" w:rsidRPr="00216528" w:rsidRDefault="003F292B" w:rsidP="00EC5432">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085B5D">
            <w:rPr>
              <w:b/>
              <w:bCs/>
              <w:noProof/>
              <w:sz w:val="20"/>
              <w:szCs w:val="20"/>
            </w:rPr>
            <w:t>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085B5D">
            <w:rPr>
              <w:b/>
              <w:bCs/>
              <w:noProof/>
              <w:sz w:val="20"/>
              <w:szCs w:val="20"/>
            </w:rPr>
            <w:t>3</w:t>
          </w:r>
          <w:r w:rsidRPr="00216528">
            <w:rPr>
              <w:b/>
              <w:bCs/>
              <w:sz w:val="20"/>
              <w:szCs w:val="20"/>
            </w:rPr>
            <w:fldChar w:fldCharType="end"/>
          </w:r>
        </w:p>
      </w:tc>
    </w:tr>
    <w:tr w:rsidR="003F292B" w:rsidRPr="0093152F" w14:paraId="25CD8239"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DCBFD9E" w14:textId="77777777" w:rsidR="003F292B" w:rsidRPr="00951657" w:rsidRDefault="003F292B" w:rsidP="00951657">
          <w:pPr>
            <w:pStyle w:val="Heading2"/>
            <w:jc w:val="center"/>
            <w:rPr>
              <w:rFonts w:ascii="Arial" w:hAnsi="Arial" w:cs="Arial"/>
              <w:color w:val="auto"/>
              <w:sz w:val="28"/>
              <w:szCs w:val="28"/>
            </w:rPr>
          </w:pPr>
          <w:r>
            <w:rPr>
              <w:rFonts w:ascii="Arial" w:hAnsi="Arial" w:cs="Arial"/>
              <w:color w:val="auto"/>
              <w:sz w:val="28"/>
              <w:szCs w:val="28"/>
            </w:rPr>
            <w:t>Environmental Sustainability</w:t>
          </w:r>
        </w:p>
      </w:tc>
    </w:tr>
  </w:tbl>
  <w:p w14:paraId="580986CB" w14:textId="77777777" w:rsidR="003F292B" w:rsidRDefault="003F29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D4BA7" w14:textId="77777777" w:rsidR="0091614A" w:rsidRDefault="009161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7722"/>
    <w:multiLevelType w:val="hybridMultilevel"/>
    <w:tmpl w:val="F7728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14581F06"/>
    <w:multiLevelType w:val="hybridMultilevel"/>
    <w:tmpl w:val="E5BC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D390F"/>
    <w:multiLevelType w:val="hybridMultilevel"/>
    <w:tmpl w:val="E9F01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F4439D"/>
    <w:multiLevelType w:val="hybridMultilevel"/>
    <w:tmpl w:val="53DE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61DCE"/>
    <w:multiLevelType w:val="hybridMultilevel"/>
    <w:tmpl w:val="6A7EC2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75B66"/>
    <w:multiLevelType w:val="hybridMultilevel"/>
    <w:tmpl w:val="34D8C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93EEB"/>
    <w:multiLevelType w:val="multilevel"/>
    <w:tmpl w:val="BAE4687E"/>
    <w:lvl w:ilvl="0">
      <w:start w:val="1"/>
      <w:numFmt w:val="decimal"/>
      <w:lvlText w:val="%1"/>
      <w:lvlJc w:val="left"/>
      <w:pPr>
        <w:ind w:left="750" w:hanging="360"/>
      </w:pPr>
      <w:rPr>
        <w:rFonts w:ascii="Arial" w:hAnsi="Arial" w:cs="Arial" w:hint="default"/>
        <w:b/>
        <w:sz w:val="22"/>
        <w:szCs w:val="22"/>
      </w:rPr>
    </w:lvl>
    <w:lvl w:ilvl="1">
      <w:start w:val="2"/>
      <w:numFmt w:val="decimal"/>
      <w:isLgl/>
      <w:lvlText w:val="%1.%2"/>
      <w:lvlJc w:val="left"/>
      <w:pPr>
        <w:ind w:left="750" w:hanging="360"/>
      </w:pPr>
      <w:rPr>
        <w:rFonts w:cs="Times New Roman" w:hint="default"/>
      </w:rPr>
    </w:lvl>
    <w:lvl w:ilvl="2">
      <w:start w:val="1"/>
      <w:numFmt w:val="decimal"/>
      <w:isLgl/>
      <w:lvlText w:val="%1.%2.%3"/>
      <w:lvlJc w:val="left"/>
      <w:pPr>
        <w:ind w:left="1110" w:hanging="720"/>
      </w:pPr>
      <w:rPr>
        <w:rFonts w:cs="Times New Roman" w:hint="default"/>
      </w:rPr>
    </w:lvl>
    <w:lvl w:ilvl="3">
      <w:start w:val="1"/>
      <w:numFmt w:val="decimal"/>
      <w:isLgl/>
      <w:lvlText w:val="%1.%2.%3.%4"/>
      <w:lvlJc w:val="left"/>
      <w:pPr>
        <w:ind w:left="1110" w:hanging="720"/>
      </w:pPr>
      <w:rPr>
        <w:rFonts w:cs="Times New Roman" w:hint="default"/>
      </w:rPr>
    </w:lvl>
    <w:lvl w:ilvl="4">
      <w:start w:val="1"/>
      <w:numFmt w:val="decimal"/>
      <w:isLgl/>
      <w:lvlText w:val="%1.%2.%3.%4.%5"/>
      <w:lvlJc w:val="left"/>
      <w:pPr>
        <w:ind w:left="1470" w:hanging="1080"/>
      </w:pPr>
      <w:rPr>
        <w:rFonts w:cs="Times New Roman" w:hint="default"/>
      </w:rPr>
    </w:lvl>
    <w:lvl w:ilvl="5">
      <w:start w:val="1"/>
      <w:numFmt w:val="decimal"/>
      <w:isLgl/>
      <w:lvlText w:val="%1.%2.%3.%4.%5.%6"/>
      <w:lvlJc w:val="left"/>
      <w:pPr>
        <w:ind w:left="1470" w:hanging="1080"/>
      </w:pPr>
      <w:rPr>
        <w:rFonts w:cs="Times New Roman" w:hint="default"/>
      </w:rPr>
    </w:lvl>
    <w:lvl w:ilvl="6">
      <w:start w:val="1"/>
      <w:numFmt w:val="decimal"/>
      <w:isLgl/>
      <w:lvlText w:val="%1.%2.%3.%4.%5.%6.%7"/>
      <w:lvlJc w:val="left"/>
      <w:pPr>
        <w:ind w:left="1830" w:hanging="1440"/>
      </w:pPr>
      <w:rPr>
        <w:rFonts w:cs="Times New Roman" w:hint="default"/>
      </w:rPr>
    </w:lvl>
    <w:lvl w:ilvl="7">
      <w:start w:val="1"/>
      <w:numFmt w:val="decimal"/>
      <w:isLgl/>
      <w:lvlText w:val="%1.%2.%3.%4.%5.%6.%7.%8"/>
      <w:lvlJc w:val="left"/>
      <w:pPr>
        <w:ind w:left="1830" w:hanging="1440"/>
      </w:pPr>
      <w:rPr>
        <w:rFonts w:cs="Times New Roman" w:hint="default"/>
      </w:rPr>
    </w:lvl>
    <w:lvl w:ilvl="8">
      <w:start w:val="1"/>
      <w:numFmt w:val="decimal"/>
      <w:isLgl/>
      <w:lvlText w:val="%1.%2.%3.%4.%5.%6.%7.%8.%9"/>
      <w:lvlJc w:val="left"/>
      <w:pPr>
        <w:ind w:left="1830" w:hanging="1440"/>
      </w:pPr>
      <w:rPr>
        <w:rFonts w:cs="Times New Roman" w:hint="default"/>
      </w:rPr>
    </w:lvl>
  </w:abstractNum>
  <w:abstractNum w:abstractNumId="11"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9EF68B9"/>
    <w:multiLevelType w:val="hybridMultilevel"/>
    <w:tmpl w:val="9A52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6E6920"/>
    <w:multiLevelType w:val="hybridMultilevel"/>
    <w:tmpl w:val="73E69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6B3DE9"/>
    <w:multiLevelType w:val="hybridMultilevel"/>
    <w:tmpl w:val="AFF0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AA79D9"/>
    <w:multiLevelType w:val="hybridMultilevel"/>
    <w:tmpl w:val="46746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7662942"/>
    <w:multiLevelType w:val="hybridMultilevel"/>
    <w:tmpl w:val="292E5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A10058"/>
    <w:multiLevelType w:val="hybridMultilevel"/>
    <w:tmpl w:val="73ACF8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B075883"/>
    <w:multiLevelType w:val="hybridMultilevel"/>
    <w:tmpl w:val="C5E6A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4" w15:restartNumberingAfterBreak="0">
    <w:nsid w:val="5F7B43D4"/>
    <w:multiLevelType w:val="hybridMultilevel"/>
    <w:tmpl w:val="9F28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6A200DA5"/>
    <w:multiLevelType w:val="hybridMultilevel"/>
    <w:tmpl w:val="46AC8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9" w15:restartNumberingAfterBreak="0">
    <w:nsid w:val="716A3564"/>
    <w:multiLevelType w:val="hybridMultilevel"/>
    <w:tmpl w:val="54A6B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8E424E0"/>
    <w:multiLevelType w:val="hybridMultilevel"/>
    <w:tmpl w:val="11EAB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2"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817EAC"/>
    <w:multiLevelType w:val="hybridMultilevel"/>
    <w:tmpl w:val="9B186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1729264">
    <w:abstractNumId w:val="23"/>
  </w:num>
  <w:num w:numId="2" w16cid:durableId="1620065494">
    <w:abstractNumId w:val="11"/>
  </w:num>
  <w:num w:numId="3" w16cid:durableId="1882128679">
    <w:abstractNumId w:val="9"/>
  </w:num>
  <w:num w:numId="4" w16cid:durableId="1655833297">
    <w:abstractNumId w:val="13"/>
  </w:num>
  <w:num w:numId="5" w16cid:durableId="1002590484">
    <w:abstractNumId w:val="27"/>
  </w:num>
  <w:num w:numId="6" w16cid:durableId="1957133879">
    <w:abstractNumId w:val="1"/>
  </w:num>
  <w:num w:numId="7" w16cid:durableId="110053290">
    <w:abstractNumId w:val="25"/>
  </w:num>
  <w:num w:numId="8" w16cid:durableId="481312378">
    <w:abstractNumId w:val="2"/>
  </w:num>
  <w:num w:numId="9" w16cid:durableId="816344037">
    <w:abstractNumId w:val="31"/>
  </w:num>
  <w:num w:numId="10" w16cid:durableId="1931695150">
    <w:abstractNumId w:val="28"/>
  </w:num>
  <w:num w:numId="11" w16cid:durableId="1376350492">
    <w:abstractNumId w:val="22"/>
  </w:num>
  <w:num w:numId="12" w16cid:durableId="1399279267">
    <w:abstractNumId w:val="32"/>
  </w:num>
  <w:num w:numId="13" w16cid:durableId="384069036">
    <w:abstractNumId w:val="7"/>
  </w:num>
  <w:num w:numId="14" w16cid:durableId="1941522281">
    <w:abstractNumId w:val="16"/>
  </w:num>
  <w:num w:numId="15" w16cid:durableId="62919527">
    <w:abstractNumId w:val="15"/>
  </w:num>
  <w:num w:numId="16" w16cid:durableId="1584143734">
    <w:abstractNumId w:val="30"/>
  </w:num>
  <w:num w:numId="17" w16cid:durableId="732581601">
    <w:abstractNumId w:val="10"/>
  </w:num>
  <w:num w:numId="18" w16cid:durableId="978463189">
    <w:abstractNumId w:val="18"/>
  </w:num>
  <w:num w:numId="19" w16cid:durableId="63379094">
    <w:abstractNumId w:val="21"/>
  </w:num>
  <w:num w:numId="20" w16cid:durableId="475222144">
    <w:abstractNumId w:val="20"/>
  </w:num>
  <w:num w:numId="21" w16cid:durableId="631714062">
    <w:abstractNumId w:val="33"/>
  </w:num>
  <w:num w:numId="22" w16cid:durableId="441264077">
    <w:abstractNumId w:val="0"/>
  </w:num>
  <w:num w:numId="23" w16cid:durableId="1968732774">
    <w:abstractNumId w:val="4"/>
  </w:num>
  <w:num w:numId="24" w16cid:durableId="653415773">
    <w:abstractNumId w:val="29"/>
  </w:num>
  <w:num w:numId="25" w16cid:durableId="1837962013">
    <w:abstractNumId w:val="17"/>
  </w:num>
  <w:num w:numId="26" w16cid:durableId="131142023">
    <w:abstractNumId w:val="26"/>
  </w:num>
  <w:num w:numId="27" w16cid:durableId="1861970375">
    <w:abstractNumId w:val="8"/>
  </w:num>
  <w:num w:numId="28" w16cid:durableId="1398917">
    <w:abstractNumId w:val="5"/>
  </w:num>
  <w:num w:numId="29" w16cid:durableId="631327542">
    <w:abstractNumId w:val="14"/>
  </w:num>
  <w:num w:numId="30" w16cid:durableId="1099327865">
    <w:abstractNumId w:val="24"/>
  </w:num>
  <w:num w:numId="31" w16cid:durableId="1525972297">
    <w:abstractNumId w:val="19"/>
  </w:num>
  <w:num w:numId="32" w16cid:durableId="639656509">
    <w:abstractNumId w:val="12"/>
  </w:num>
  <w:num w:numId="33" w16cid:durableId="916981721">
    <w:abstractNumId w:val="6"/>
  </w:num>
  <w:num w:numId="34" w16cid:durableId="14836169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05410A"/>
    <w:rsid w:val="00085B5D"/>
    <w:rsid w:val="000A436A"/>
    <w:rsid w:val="00105CA3"/>
    <w:rsid w:val="00114F66"/>
    <w:rsid w:val="0015626D"/>
    <w:rsid w:val="00157DC9"/>
    <w:rsid w:val="00194E5E"/>
    <w:rsid w:val="001D1A93"/>
    <w:rsid w:val="001E6A8F"/>
    <w:rsid w:val="00246FA3"/>
    <w:rsid w:val="00294698"/>
    <w:rsid w:val="002B52A6"/>
    <w:rsid w:val="003779F8"/>
    <w:rsid w:val="003D6EC5"/>
    <w:rsid w:val="003E2E03"/>
    <w:rsid w:val="003F292B"/>
    <w:rsid w:val="004A2B12"/>
    <w:rsid w:val="00502952"/>
    <w:rsid w:val="00541784"/>
    <w:rsid w:val="00553376"/>
    <w:rsid w:val="0056293F"/>
    <w:rsid w:val="005716FC"/>
    <w:rsid w:val="00584B56"/>
    <w:rsid w:val="005B41F1"/>
    <w:rsid w:val="005F6B5E"/>
    <w:rsid w:val="00603098"/>
    <w:rsid w:val="00623A4C"/>
    <w:rsid w:val="00627C31"/>
    <w:rsid w:val="00652835"/>
    <w:rsid w:val="006A536C"/>
    <w:rsid w:val="006F0760"/>
    <w:rsid w:val="007061A0"/>
    <w:rsid w:val="00712737"/>
    <w:rsid w:val="00715AA7"/>
    <w:rsid w:val="00775AE1"/>
    <w:rsid w:val="007B32C0"/>
    <w:rsid w:val="00811648"/>
    <w:rsid w:val="00841A6F"/>
    <w:rsid w:val="008530D2"/>
    <w:rsid w:val="008D2FC9"/>
    <w:rsid w:val="008E6A3D"/>
    <w:rsid w:val="008E6CE9"/>
    <w:rsid w:val="0091614A"/>
    <w:rsid w:val="00951657"/>
    <w:rsid w:val="00975686"/>
    <w:rsid w:val="009A0FCA"/>
    <w:rsid w:val="009B263A"/>
    <w:rsid w:val="009D05CD"/>
    <w:rsid w:val="00A04E10"/>
    <w:rsid w:val="00A456AC"/>
    <w:rsid w:val="00A565D6"/>
    <w:rsid w:val="00AA299A"/>
    <w:rsid w:val="00AB1C54"/>
    <w:rsid w:val="00AC63E7"/>
    <w:rsid w:val="00B135D7"/>
    <w:rsid w:val="00B358D7"/>
    <w:rsid w:val="00B4572E"/>
    <w:rsid w:val="00B56577"/>
    <w:rsid w:val="00B7252C"/>
    <w:rsid w:val="00B936EB"/>
    <w:rsid w:val="00BD33E9"/>
    <w:rsid w:val="00BE6829"/>
    <w:rsid w:val="00C157DF"/>
    <w:rsid w:val="00C46E80"/>
    <w:rsid w:val="00C64D9F"/>
    <w:rsid w:val="00D01483"/>
    <w:rsid w:val="00D30617"/>
    <w:rsid w:val="00D64BBF"/>
    <w:rsid w:val="00D75D14"/>
    <w:rsid w:val="00DA32FA"/>
    <w:rsid w:val="00DB0D28"/>
    <w:rsid w:val="00E11B47"/>
    <w:rsid w:val="00E24F23"/>
    <w:rsid w:val="00E748CC"/>
    <w:rsid w:val="00EC5432"/>
    <w:rsid w:val="00F25741"/>
    <w:rsid w:val="00FE4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6613D"/>
  <w15:docId w15:val="{58619AEC-7CE7-43CC-9C4C-602AF9BB8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28">
    <w:name w:val="CM28"/>
    <w:basedOn w:val="Default"/>
    <w:next w:val="Default"/>
    <w:uiPriority w:val="99"/>
    <w:rsid w:val="00B358D7"/>
    <w:pPr>
      <w:spacing w:line="428" w:lineRule="atLeast"/>
    </w:pPr>
    <w:rPr>
      <w:rFonts w:ascii="Times New Roman" w:hAnsi="Times New Roman" w:cs="Times New Roman"/>
      <w:color w:val="auto"/>
    </w:rPr>
  </w:style>
  <w:style w:type="paragraph" w:customStyle="1" w:styleId="CM1">
    <w:name w:val="CM1"/>
    <w:basedOn w:val="Default"/>
    <w:next w:val="Default"/>
    <w:uiPriority w:val="99"/>
    <w:rsid w:val="00B358D7"/>
    <w:rPr>
      <w:rFonts w:ascii="Times New Roman" w:hAnsi="Times New Roman" w:cs="Times New Roman"/>
      <w:color w:val="auto"/>
    </w:rPr>
  </w:style>
  <w:style w:type="paragraph" w:customStyle="1" w:styleId="CM5">
    <w:name w:val="CM5"/>
    <w:basedOn w:val="Default"/>
    <w:next w:val="Default"/>
    <w:uiPriority w:val="99"/>
    <w:rsid w:val="00B358D7"/>
    <w:rPr>
      <w:rFonts w:ascii="Times New Roman" w:hAnsi="Times New Roman" w:cs="Times New Roman"/>
      <w:color w:val="auto"/>
    </w:rPr>
  </w:style>
  <w:style w:type="paragraph" w:customStyle="1" w:styleId="CM27">
    <w:name w:val="CM27"/>
    <w:basedOn w:val="Default"/>
    <w:next w:val="Default"/>
    <w:uiPriority w:val="99"/>
    <w:rsid w:val="00B358D7"/>
    <w:rPr>
      <w:rFonts w:ascii="Times New Roman" w:hAnsi="Times New Roman" w:cs="Times New Roman"/>
      <w:color w:val="auto"/>
    </w:rPr>
  </w:style>
  <w:style w:type="paragraph" w:customStyle="1" w:styleId="CM113">
    <w:name w:val="CM113"/>
    <w:basedOn w:val="Default"/>
    <w:next w:val="Default"/>
    <w:uiPriority w:val="99"/>
    <w:rsid w:val="00B358D7"/>
    <w:rPr>
      <w:rFonts w:ascii="Times New Roman" w:hAnsi="Times New Roman" w:cs="Times New Roman"/>
      <w:color w:val="auto"/>
    </w:rPr>
  </w:style>
  <w:style w:type="paragraph" w:customStyle="1" w:styleId="CM116">
    <w:name w:val="CM116"/>
    <w:basedOn w:val="Default"/>
    <w:next w:val="Default"/>
    <w:uiPriority w:val="99"/>
    <w:rsid w:val="00B358D7"/>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B358D7"/>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B358D7"/>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B358D7"/>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0400C-224E-4EC7-ACDB-01541B7F2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{{company_name}}</dc:description>
  <cp:lastModifiedBy>Christine Cooper</cp:lastModifiedBy>
  <cp:revision>4</cp:revision>
  <cp:lastPrinted>2017-06-17T12:02:00Z</cp:lastPrinted>
  <dcterms:created xsi:type="dcterms:W3CDTF">2017-06-17T12:03:00Z</dcterms:created>
  <dcterms:modified xsi:type="dcterms:W3CDTF">2022-10-26T05:54:00Z</dcterms:modified>
</cp:coreProperties>
</file>