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6EC0" w14:textId="77777777" w:rsidR="00C1677D" w:rsidRDefault="00C1677D" w:rsidP="00C1677D">
      <w:pPr>
        <w:pStyle w:val="Heading2"/>
        <w:spacing w:before="120" w:after="360"/>
        <w:rPr>
          <w:rFonts w:ascii="Arial" w:hAnsi="Arial" w:cs="Arial"/>
          <w:color w:val="auto"/>
          <w:sz w:val="22"/>
          <w:szCs w:val="22"/>
        </w:rPr>
      </w:pPr>
      <w:r w:rsidRPr="00995EEF">
        <w:rPr>
          <w:rFonts w:ascii="Arial" w:hAnsi="Arial" w:cs="Arial"/>
          <w:color w:val="auto"/>
          <w:sz w:val="22"/>
          <w:szCs w:val="22"/>
        </w:rPr>
        <w:t>Incident Investigation, Reporting and Recordkeeping</w:t>
      </w:r>
    </w:p>
    <w:p w14:paraId="24728029" w14:textId="77777777" w:rsidR="00C1677D" w:rsidRDefault="00C1677D" w:rsidP="00C1677D">
      <w:pPr>
        <w:pStyle w:val="ListParagraph"/>
        <w:numPr>
          <w:ilvl w:val="0"/>
          <w:numId w:val="11"/>
        </w:numPr>
        <w:spacing w:after="120"/>
        <w:contextualSpacing w:val="0"/>
        <w:rPr>
          <w:rFonts w:ascii="Arial" w:hAnsi="Arial" w:cs="Arial"/>
          <w:b/>
        </w:rPr>
      </w:pPr>
      <w:r>
        <w:rPr>
          <w:rFonts w:ascii="Arial" w:hAnsi="Arial" w:cs="Arial"/>
          <w:b/>
        </w:rPr>
        <w:t>Purpose</w:t>
      </w:r>
    </w:p>
    <w:p w14:paraId="57AB7883" w14:textId="77777777" w:rsidR="00C1677D" w:rsidRDefault="00D616A3" w:rsidP="00C1677D">
      <w:pPr>
        <w:pStyle w:val="ListParagraph"/>
        <w:spacing w:after="240"/>
        <w:ind w:left="0"/>
        <w:contextualSpacing w:val="0"/>
        <w:rPr>
          <w:rFonts w:ascii="Arial" w:hAnsi="Arial" w:cs="Arial"/>
        </w:rPr>
      </w:pPr>
      <w:r>
        <w:rPr>
          <w:rFonts w:ascii="Arial" w:hAnsi="Arial" w:cs="Arial"/>
        </w:rPr>
        <w:t>The purpose of this procedure is t</w:t>
      </w:r>
      <w:r w:rsidR="00C1677D">
        <w:rPr>
          <w:rFonts w:ascii="Arial" w:hAnsi="Arial" w:cs="Arial"/>
        </w:rPr>
        <w:t>o provide a systematic approach to investigating and reporting incidents involving personal injury</w:t>
      </w:r>
      <w:r w:rsidR="00426540">
        <w:rPr>
          <w:rFonts w:ascii="Arial" w:hAnsi="Arial" w:cs="Arial"/>
        </w:rPr>
        <w:t xml:space="preserve">, </w:t>
      </w:r>
      <w:r w:rsidR="00426540" w:rsidRPr="00426540">
        <w:rPr>
          <w:rFonts w:ascii="Arial" w:hAnsi="Arial" w:cs="Arial"/>
        </w:rPr>
        <w:t>spills, property damage, near misses, fires, explosions, motor vehicle crashes, security incident, etc.</w:t>
      </w:r>
    </w:p>
    <w:p w14:paraId="683B2EB3" w14:textId="77777777" w:rsidR="00237EF4" w:rsidRDefault="0088717B" w:rsidP="001076FB">
      <w:pPr>
        <w:pStyle w:val="ListParagraph"/>
        <w:numPr>
          <w:ilvl w:val="0"/>
          <w:numId w:val="11"/>
        </w:numPr>
        <w:spacing w:after="120"/>
        <w:contextualSpacing w:val="0"/>
        <w:rPr>
          <w:rFonts w:ascii="Arial" w:hAnsi="Arial" w:cs="Arial"/>
          <w:b/>
        </w:rPr>
      </w:pPr>
      <w:r>
        <w:rPr>
          <w:rFonts w:ascii="Arial" w:hAnsi="Arial" w:cs="Arial"/>
          <w:b/>
        </w:rPr>
        <w:t xml:space="preserve">Roles and </w:t>
      </w:r>
      <w:r w:rsidR="00237EF4">
        <w:rPr>
          <w:rFonts w:ascii="Arial" w:hAnsi="Arial" w:cs="Arial"/>
          <w:b/>
        </w:rPr>
        <w:t>Responsibility</w:t>
      </w:r>
    </w:p>
    <w:p w14:paraId="417B858F" w14:textId="77777777" w:rsidR="001076FB" w:rsidRPr="001076FB" w:rsidRDefault="001076FB" w:rsidP="001076FB">
      <w:pPr>
        <w:pStyle w:val="ListParagraph"/>
        <w:numPr>
          <w:ilvl w:val="0"/>
          <w:numId w:val="13"/>
        </w:numPr>
        <w:autoSpaceDE w:val="0"/>
        <w:autoSpaceDN w:val="0"/>
        <w:adjustRightInd w:val="0"/>
        <w:spacing w:after="0"/>
        <w:rPr>
          <w:rFonts w:ascii="Times New Roman" w:eastAsiaTheme="minorHAnsi" w:hAnsi="Times New Roman"/>
          <w:color w:val="000000"/>
          <w:sz w:val="24"/>
          <w:szCs w:val="24"/>
        </w:rPr>
      </w:pPr>
      <w:r w:rsidRPr="001076FB">
        <w:rPr>
          <w:rFonts w:ascii="Arial" w:eastAsiaTheme="minorHAnsi" w:hAnsi="Arial" w:cs="Arial"/>
          <w:color w:val="000000"/>
        </w:rPr>
        <w:t xml:space="preserve">Employees have a responsibility to immediately report </w:t>
      </w:r>
      <w:r w:rsidR="00031608">
        <w:rPr>
          <w:rFonts w:ascii="Arial" w:eastAsiaTheme="minorHAnsi" w:hAnsi="Arial" w:cs="Arial"/>
          <w:color w:val="000000"/>
        </w:rPr>
        <w:t xml:space="preserve">all </w:t>
      </w:r>
      <w:r w:rsidRPr="001076FB">
        <w:rPr>
          <w:rFonts w:ascii="Arial" w:eastAsiaTheme="minorHAnsi" w:hAnsi="Arial" w:cs="Arial"/>
          <w:color w:val="000000"/>
        </w:rPr>
        <w:t xml:space="preserve">incidents, near misses and unsafe acts that could result in injury to their immediate supervisor or manager. </w:t>
      </w:r>
    </w:p>
    <w:p w14:paraId="3ABF9471" w14:textId="77777777" w:rsidR="00A93E33" w:rsidRDefault="00A93E33"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 xml:space="preserve">The </w:t>
      </w:r>
      <w:r w:rsidR="001076FB">
        <w:rPr>
          <w:rFonts w:ascii="Arial" w:eastAsiaTheme="minorHAnsi" w:hAnsi="Arial" w:cs="Arial"/>
        </w:rPr>
        <w:t>supervisor</w:t>
      </w:r>
      <w:r w:rsidRPr="0088717B">
        <w:rPr>
          <w:rFonts w:ascii="Arial" w:eastAsiaTheme="minorHAnsi" w:hAnsi="Arial" w:cs="Arial"/>
        </w:rPr>
        <w:t xml:space="preserve"> shall notify the company safety coordinator immediately following </w:t>
      </w:r>
      <w:r w:rsidR="000779F2">
        <w:rPr>
          <w:rFonts w:ascii="Arial" w:eastAsiaTheme="minorHAnsi" w:hAnsi="Arial" w:cs="Arial"/>
        </w:rPr>
        <w:t>an</w:t>
      </w:r>
      <w:r w:rsidRPr="0088717B">
        <w:rPr>
          <w:rFonts w:ascii="Arial" w:eastAsiaTheme="minorHAnsi" w:hAnsi="Arial" w:cs="Arial"/>
        </w:rPr>
        <w:t xml:space="preserve"> incident.</w:t>
      </w:r>
    </w:p>
    <w:p w14:paraId="62AE968E" w14:textId="77777777" w:rsidR="0088717B" w:rsidRDefault="0088717B"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The safety coordinator will investigate each incident</w:t>
      </w:r>
      <w:r>
        <w:rPr>
          <w:rFonts w:ascii="Arial" w:eastAsiaTheme="minorHAnsi" w:hAnsi="Arial" w:cs="Arial"/>
        </w:rPr>
        <w:t xml:space="preserve"> using the company</w:t>
      </w:r>
      <w:r w:rsidR="000779F2">
        <w:rPr>
          <w:rFonts w:ascii="Arial" w:eastAsiaTheme="minorHAnsi" w:hAnsi="Arial" w:cs="Arial"/>
        </w:rPr>
        <w:t>’s incident report form.</w:t>
      </w:r>
    </w:p>
    <w:p w14:paraId="5ED2A7D1" w14:textId="77777777" w:rsidR="000779F2" w:rsidRDefault="000779F2"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Pr>
          <w:rFonts w:ascii="Arial" w:eastAsiaTheme="minorHAnsi" w:hAnsi="Arial" w:cs="Arial"/>
        </w:rPr>
        <w:t>The safety coordinator is responsible for contacting the relevant enforcement authority.</w:t>
      </w:r>
    </w:p>
    <w:p w14:paraId="527CDBC9" w14:textId="77777777" w:rsidR="00DB6C34" w:rsidRPr="00F12B9F" w:rsidRDefault="00DB6C34" w:rsidP="001076FB">
      <w:pPr>
        <w:pStyle w:val="ListParagraph"/>
        <w:numPr>
          <w:ilvl w:val="0"/>
          <w:numId w:val="13"/>
        </w:numPr>
        <w:tabs>
          <w:tab w:val="left" w:pos="8300"/>
        </w:tabs>
        <w:autoSpaceDE w:val="0"/>
        <w:autoSpaceDN w:val="0"/>
        <w:adjustRightInd w:val="0"/>
        <w:spacing w:after="240"/>
        <w:contextualSpacing w:val="0"/>
        <w:rPr>
          <w:rFonts w:ascii="Arial" w:eastAsiaTheme="minorHAnsi" w:hAnsi="Arial" w:cs="Arial"/>
        </w:rPr>
      </w:pPr>
      <w:r>
        <w:rPr>
          <w:rFonts w:ascii="Arial" w:eastAsiaTheme="minorHAnsi" w:hAnsi="Arial" w:cs="Arial"/>
        </w:rPr>
        <w:t>The safety coordinator shall ensure that incidents are recorded on the OSHA 300 and 300a logs.</w:t>
      </w:r>
    </w:p>
    <w:p w14:paraId="1B088636" w14:textId="77777777" w:rsidR="00F12B9F" w:rsidRPr="00F12B9F" w:rsidRDefault="00F12B9F" w:rsidP="00F12B9F">
      <w:pPr>
        <w:pStyle w:val="ListParagraph"/>
        <w:numPr>
          <w:ilvl w:val="0"/>
          <w:numId w:val="11"/>
        </w:numPr>
        <w:spacing w:after="120"/>
        <w:contextualSpacing w:val="0"/>
        <w:rPr>
          <w:rFonts w:ascii="Arial" w:hAnsi="Arial" w:cs="Arial"/>
          <w:b/>
        </w:rPr>
      </w:pPr>
      <w:r w:rsidRPr="00F12B9F">
        <w:rPr>
          <w:rFonts w:ascii="Arial" w:hAnsi="Arial" w:cs="Arial"/>
          <w:b/>
        </w:rPr>
        <w:t>Injury Management</w:t>
      </w:r>
    </w:p>
    <w:p w14:paraId="31119771" w14:textId="77777777" w:rsidR="00F12B9F" w:rsidRPr="00F12B9F" w:rsidRDefault="00F12B9F" w:rsidP="002732E0">
      <w:pPr>
        <w:pStyle w:val="ListParagraph"/>
        <w:autoSpaceDE w:val="0"/>
        <w:autoSpaceDN w:val="0"/>
        <w:adjustRightInd w:val="0"/>
        <w:ind w:left="0"/>
        <w:contextualSpacing w:val="0"/>
        <w:rPr>
          <w:rFonts w:ascii="Arial" w:eastAsiaTheme="minorHAnsi" w:hAnsi="Arial" w:cs="Arial"/>
          <w:color w:val="000000"/>
        </w:rPr>
      </w:pPr>
      <w:r w:rsidRPr="00F12B9F">
        <w:rPr>
          <w:rFonts w:ascii="Arial" w:eastAsiaTheme="minorHAnsi" w:hAnsi="Arial" w:cs="Arial"/>
          <w:color w:val="000000"/>
        </w:rPr>
        <w:t xml:space="preserve">Upon notification of an injury beyond minor or first aid injury, the employee should be sent to the facility providing the best level of service. </w:t>
      </w:r>
    </w:p>
    <w:p w14:paraId="0AEB8B04" w14:textId="77777777" w:rsidR="00F12B9F" w:rsidRDefault="00F12B9F" w:rsidP="00F12B9F">
      <w:pPr>
        <w:pStyle w:val="ListParagraph"/>
        <w:spacing w:after="240"/>
        <w:ind w:left="0"/>
        <w:contextualSpacing w:val="0"/>
        <w:rPr>
          <w:rFonts w:ascii="Arial" w:eastAsiaTheme="minorHAnsi" w:hAnsi="Arial" w:cs="Arial"/>
          <w:color w:val="000000"/>
        </w:rPr>
      </w:pPr>
      <w:r w:rsidRPr="00F12B9F">
        <w:rPr>
          <w:rFonts w:ascii="Arial" w:eastAsiaTheme="minorHAnsi" w:hAnsi="Arial" w:cs="Arial"/>
          <w:color w:val="000000"/>
        </w:rPr>
        <w:t xml:space="preserve">Whenever possible, the employee’s supervisor or manager should accompany them to the clinic. This may also be a designated alternate who is familiar with the medical service provider and this procedure. </w:t>
      </w:r>
    </w:p>
    <w:p w14:paraId="0940DE71" w14:textId="77777777" w:rsidR="002732E0" w:rsidRPr="000E6E40" w:rsidRDefault="002732E0" w:rsidP="002732E0">
      <w:pPr>
        <w:pStyle w:val="ListParagraph"/>
        <w:spacing w:after="240"/>
        <w:ind w:left="0"/>
        <w:contextualSpacing w:val="0"/>
        <w:rPr>
          <w:rFonts w:ascii="Arial" w:hAnsi="Arial" w:cs="Arial"/>
        </w:rPr>
      </w:pPr>
      <w:r w:rsidRPr="000E6E40">
        <w:rPr>
          <w:rFonts w:ascii="Arial" w:hAnsi="Arial" w:cs="Arial"/>
        </w:rPr>
        <w:t xml:space="preserve">The medical service provider should be informed that restricted duty work is often available and the goal of the Company is that the injured </w:t>
      </w:r>
      <w:r w:rsidR="00A16081" w:rsidRPr="000E6E40">
        <w:rPr>
          <w:rFonts w:ascii="Arial" w:hAnsi="Arial" w:cs="Arial"/>
        </w:rPr>
        <w:t>employee</w:t>
      </w:r>
      <w:r w:rsidR="00A16081">
        <w:rPr>
          <w:rFonts w:ascii="Arial" w:hAnsi="Arial" w:cs="Arial"/>
        </w:rPr>
        <w:t xml:space="preserve"> </w:t>
      </w:r>
      <w:r w:rsidR="00A16081" w:rsidRPr="000E6E40">
        <w:rPr>
          <w:rFonts w:ascii="Arial" w:hAnsi="Arial" w:cs="Arial"/>
        </w:rPr>
        <w:t>returns</w:t>
      </w:r>
      <w:r w:rsidRPr="000E6E40">
        <w:rPr>
          <w:rFonts w:ascii="Arial" w:hAnsi="Arial" w:cs="Arial"/>
        </w:rPr>
        <w:t xml:space="preserve"> to work as soon as it is safe to do so. </w:t>
      </w:r>
    </w:p>
    <w:p w14:paraId="18A23B31" w14:textId="77777777" w:rsidR="009D59A9" w:rsidRDefault="000779F2" w:rsidP="009D59A9">
      <w:pPr>
        <w:pStyle w:val="ListParagraph"/>
        <w:numPr>
          <w:ilvl w:val="0"/>
          <w:numId w:val="11"/>
        </w:numPr>
        <w:spacing w:after="120"/>
        <w:contextualSpacing w:val="0"/>
        <w:rPr>
          <w:rFonts w:ascii="Arial" w:hAnsi="Arial" w:cs="Arial"/>
          <w:b/>
        </w:rPr>
      </w:pPr>
      <w:r>
        <w:rPr>
          <w:rFonts w:ascii="Arial" w:eastAsiaTheme="minorHAnsi" w:hAnsi="Arial" w:cs="Arial"/>
        </w:rPr>
        <w:t xml:space="preserve"> </w:t>
      </w:r>
      <w:r w:rsidR="009D59A9">
        <w:rPr>
          <w:rFonts w:ascii="Arial" w:hAnsi="Arial" w:cs="Arial"/>
          <w:b/>
        </w:rPr>
        <w:t>Reporting Procedure</w:t>
      </w:r>
    </w:p>
    <w:p w14:paraId="22C58BBD" w14:textId="77777777" w:rsidR="00C1677D" w:rsidRDefault="00C1677D" w:rsidP="00C1677D">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0F8E8956" w14:textId="77777777" w:rsidR="00C1677D" w:rsidRDefault="00C1677D" w:rsidP="00C1677D">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2BEAD1F2" w14:textId="6810F251" w:rsidR="00730E6C" w:rsidRPr="00730E6C" w:rsidRDefault="00C1677D" w:rsidP="00730E6C">
      <w:pPr>
        <w:pStyle w:val="ListParagraph"/>
        <w:spacing w:after="120"/>
        <w:ind w:left="0"/>
        <w:rPr>
          <w:rFonts w:ascii="Arial" w:hAnsi="Arial" w:cs="Arial"/>
        </w:rPr>
      </w:pPr>
      <w:r>
        <w:rPr>
          <w:rFonts w:ascii="Arial" w:hAnsi="Arial" w:cs="Arial"/>
        </w:rPr>
        <w:lastRenderedPageBreak/>
        <w:t xml:space="preserve">Incidents involving a </w:t>
      </w:r>
      <w:proofErr w:type="gramStart"/>
      <w:r>
        <w:rPr>
          <w:rFonts w:ascii="Arial" w:hAnsi="Arial" w:cs="Arial"/>
        </w:rPr>
        <w:t>fatality</w:t>
      </w:r>
      <w:proofErr w:type="gramEnd"/>
      <w:r>
        <w:rPr>
          <w:rFonts w:ascii="Arial" w:hAnsi="Arial" w:cs="Arial"/>
        </w:rPr>
        <w:t xml:space="preserve"> or the hospitalization of three or more people</w:t>
      </w:r>
      <w:r w:rsidRPr="005701DA">
        <w:rPr>
          <w:rFonts w:ascii="Arial" w:hAnsi="Arial" w:cs="Arial"/>
        </w:rPr>
        <w:t xml:space="preserve"> must be verbally reported to OSHA within 8 hours of their discovery. </w:t>
      </w:r>
      <w:r w:rsidR="00730E6C" w:rsidRPr="00730E6C">
        <w:rPr>
          <w:rFonts w:ascii="Arial" w:hAnsi="Arial" w:cs="Arial"/>
        </w:rPr>
        <w:t xml:space="preserve">inpatient hospitalizations, amputations, and losses of an eye </w:t>
      </w:r>
      <w:r w:rsidR="00730E6C">
        <w:rPr>
          <w:rFonts w:ascii="Arial" w:hAnsi="Arial" w:cs="Arial"/>
        </w:rPr>
        <w:t xml:space="preserve">shall be reported to OSHA </w:t>
      </w:r>
      <w:r w:rsidR="00730E6C" w:rsidRPr="00730E6C">
        <w:rPr>
          <w:rFonts w:ascii="Arial" w:hAnsi="Arial" w:cs="Arial"/>
        </w:rPr>
        <w:t>within 24 hours.</w:t>
      </w:r>
    </w:p>
    <w:p w14:paraId="6A375A24" w14:textId="6A850009" w:rsidR="006F34FF" w:rsidRDefault="00C1677D" w:rsidP="006F34FF">
      <w:pPr>
        <w:pStyle w:val="ListParagraph"/>
        <w:spacing w:after="120"/>
        <w:ind w:left="0"/>
        <w:contextualSpacing w:val="0"/>
        <w:rPr>
          <w:rFonts w:ascii="Arial" w:hAnsi="Arial" w:cs="Arial"/>
        </w:rPr>
      </w:pPr>
      <w:r w:rsidRPr="005701DA">
        <w:rPr>
          <w:rFonts w:ascii="Arial" w:hAnsi="Arial" w:cs="Arial"/>
        </w:rPr>
        <w:t>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88A163B" w14:textId="77777777" w:rsidR="000E6E40" w:rsidRPr="000E6E40" w:rsidRDefault="000E6E40" w:rsidP="000E6E40">
      <w:pPr>
        <w:pStyle w:val="ListParagraph"/>
        <w:spacing w:after="240"/>
        <w:ind w:left="0"/>
        <w:rPr>
          <w:rFonts w:ascii="Arial" w:hAnsi="Arial" w:cs="Arial"/>
        </w:rPr>
      </w:pPr>
    </w:p>
    <w:p w14:paraId="1483B8A4" w14:textId="77777777" w:rsidR="00C1677D" w:rsidRDefault="00C1677D" w:rsidP="008D212B">
      <w:pPr>
        <w:pStyle w:val="ListParagraph"/>
        <w:numPr>
          <w:ilvl w:val="0"/>
          <w:numId w:val="11"/>
        </w:numPr>
        <w:spacing w:after="120"/>
        <w:contextualSpacing w:val="0"/>
        <w:rPr>
          <w:rFonts w:ascii="Arial" w:hAnsi="Arial" w:cs="Arial"/>
          <w:b/>
        </w:rPr>
      </w:pPr>
      <w:r w:rsidRPr="00276A13">
        <w:rPr>
          <w:rFonts w:ascii="Arial" w:hAnsi="Arial" w:cs="Arial"/>
          <w:b/>
        </w:rPr>
        <w:t>Investigation Procedure</w:t>
      </w:r>
    </w:p>
    <w:p w14:paraId="1C4F31F0" w14:textId="77777777" w:rsidR="003878C0" w:rsidRPr="003878C0" w:rsidRDefault="008D212B" w:rsidP="003878C0">
      <w:pPr>
        <w:pStyle w:val="ListParagraph"/>
        <w:autoSpaceDE w:val="0"/>
        <w:autoSpaceDN w:val="0"/>
        <w:adjustRightInd w:val="0"/>
        <w:spacing w:after="120"/>
        <w:ind w:left="0"/>
        <w:contextualSpacing w:val="0"/>
        <w:rPr>
          <w:rFonts w:ascii="Arial" w:eastAsiaTheme="minorHAnsi" w:hAnsi="Arial" w:cs="Arial"/>
          <w:color w:val="000000"/>
        </w:rPr>
      </w:pPr>
      <w:r w:rsidRPr="008D212B">
        <w:rPr>
          <w:rFonts w:ascii="Arial" w:eastAsiaTheme="minorHAnsi" w:hAnsi="Arial" w:cs="Arial"/>
          <w:color w:val="000000"/>
        </w:rPr>
        <w:t>Incident investigations will be held with the purpose of determining facts</w:t>
      </w:r>
      <w:r w:rsidR="00C320A2">
        <w:rPr>
          <w:rFonts w:ascii="Arial" w:eastAsiaTheme="minorHAnsi" w:hAnsi="Arial" w:cs="Arial"/>
          <w:color w:val="000000"/>
        </w:rPr>
        <w:t xml:space="preserve"> to</w:t>
      </w:r>
      <w:r w:rsidR="003878C0" w:rsidRPr="003878C0">
        <w:rPr>
          <w:rFonts w:ascii="Arial" w:eastAsiaTheme="minorHAnsi" w:hAnsi="Arial" w:cs="Arial"/>
          <w:color w:val="000000"/>
        </w:rPr>
        <w:t xml:space="preserve"> provide important causes and lessons learned </w:t>
      </w:r>
      <w:r w:rsidR="00C320A2">
        <w:rPr>
          <w:rFonts w:ascii="Arial" w:eastAsiaTheme="minorHAnsi" w:hAnsi="Arial" w:cs="Arial"/>
          <w:color w:val="000000"/>
        </w:rPr>
        <w:t>for preventing</w:t>
      </w:r>
      <w:r w:rsidR="003878C0" w:rsidRPr="003878C0">
        <w:rPr>
          <w:rFonts w:ascii="Arial" w:eastAsiaTheme="minorHAnsi" w:hAnsi="Arial" w:cs="Arial"/>
          <w:color w:val="000000"/>
        </w:rPr>
        <w:t xml:space="preserve"> recurrence. </w:t>
      </w:r>
    </w:p>
    <w:p w14:paraId="7F6B24DC" w14:textId="77777777" w:rsidR="00A31E95" w:rsidRPr="00A31E95" w:rsidRDefault="00C1677D" w:rsidP="00A31E95">
      <w:pPr>
        <w:pStyle w:val="ListParagraph"/>
        <w:spacing w:after="120"/>
        <w:ind w:left="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r w:rsidR="00A31E95" w:rsidRPr="00A31E95">
        <w:rPr>
          <w:rFonts w:ascii="Arial" w:hAnsi="Arial" w:cs="Arial"/>
        </w:rPr>
        <w:t xml:space="preserve">Before investigating, all emergency response needs must be </w:t>
      </w:r>
      <w:proofErr w:type="gramStart"/>
      <w:r w:rsidR="00A31E95" w:rsidRPr="00A31E95">
        <w:rPr>
          <w:rFonts w:ascii="Arial" w:hAnsi="Arial" w:cs="Arial"/>
        </w:rPr>
        <w:t>completed</w:t>
      </w:r>
      <w:proofErr w:type="gramEnd"/>
      <w:r w:rsidR="00A31E95" w:rsidRPr="00A31E95">
        <w:rPr>
          <w:rFonts w:ascii="Arial" w:hAnsi="Arial" w:cs="Arial"/>
        </w:rPr>
        <w:t xml:space="preserve"> and the incident site must be safe and secure for entry and investigation.</w:t>
      </w:r>
    </w:p>
    <w:p w14:paraId="253B8D2B" w14:textId="4C720468" w:rsidR="00C1677D" w:rsidRDefault="00C1677D" w:rsidP="00C1677D">
      <w:pPr>
        <w:pStyle w:val="ListParagraph"/>
        <w:spacing w:after="120"/>
        <w:ind w:left="0"/>
        <w:contextualSpacing w:val="0"/>
        <w:rPr>
          <w:rFonts w:ascii="Arial" w:hAnsi="Arial" w:cs="Arial"/>
        </w:rPr>
      </w:pPr>
    </w:p>
    <w:p w14:paraId="78A3814F" w14:textId="77777777" w:rsidR="00C1677D" w:rsidRDefault="00C1677D" w:rsidP="00C1677D">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33A4B9F9"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517F4C1D" w14:textId="77777777" w:rsidR="00C1677D" w:rsidRDefault="00C1677D" w:rsidP="00DB6C34">
      <w:pPr>
        <w:pStyle w:val="ListParagraph"/>
        <w:numPr>
          <w:ilvl w:val="0"/>
          <w:numId w:val="12"/>
        </w:numPr>
        <w:spacing w:after="0"/>
        <w:contextualSpacing w:val="0"/>
        <w:rPr>
          <w:rFonts w:ascii="Arial" w:hAnsi="Arial" w:cs="Arial"/>
        </w:rPr>
      </w:pPr>
      <w:r>
        <w:rPr>
          <w:rFonts w:ascii="Arial" w:hAnsi="Arial" w:cs="Arial"/>
        </w:rPr>
        <w:t>Witness interviews and statements shall be collected as soon as possible following an incident.</w:t>
      </w:r>
    </w:p>
    <w:p w14:paraId="1B97D964"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2B7B978A" w14:textId="77777777" w:rsidR="00C1677D" w:rsidRDefault="00C1677D" w:rsidP="00C1677D">
      <w:pPr>
        <w:pStyle w:val="ListParagraph"/>
        <w:numPr>
          <w:ilvl w:val="0"/>
          <w:numId w:val="12"/>
        </w:numPr>
        <w:spacing w:after="0"/>
        <w:contextualSpacing w:val="0"/>
        <w:rPr>
          <w:rFonts w:ascii="Arial" w:hAnsi="Arial" w:cs="Arial"/>
        </w:rPr>
      </w:pPr>
      <w:r w:rsidRPr="00FC491D">
        <w:rPr>
          <w:rFonts w:ascii="Arial" w:hAnsi="Arial" w:cs="Arial"/>
        </w:rPr>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3F71442D" w14:textId="4B953B52" w:rsidR="00C1677D" w:rsidRDefault="00C1677D" w:rsidP="00C1677D">
      <w:pPr>
        <w:pStyle w:val="ListParagraph"/>
        <w:numPr>
          <w:ilvl w:val="0"/>
          <w:numId w:val="12"/>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371189F0" w14:textId="24F91D03" w:rsidR="000A4534" w:rsidRPr="000A4534" w:rsidRDefault="000A4534" w:rsidP="000A4534">
      <w:pPr>
        <w:pStyle w:val="ListParagraph"/>
        <w:numPr>
          <w:ilvl w:val="0"/>
          <w:numId w:val="12"/>
        </w:numPr>
        <w:spacing w:after="0"/>
        <w:rPr>
          <w:rFonts w:ascii="Arial" w:hAnsi="Arial" w:cs="Arial"/>
        </w:rPr>
      </w:pPr>
      <w:r w:rsidRPr="000A4534">
        <w:rPr>
          <w:rFonts w:ascii="Arial" w:hAnsi="Arial" w:cs="Arial"/>
        </w:rPr>
        <w:t>Preserve the scene to prevent material evidence from being removed or altered investigators can use cones, tape, and/or guards.</w:t>
      </w:r>
    </w:p>
    <w:p w14:paraId="77515147" w14:textId="4BD9CEED" w:rsidR="00C1677D" w:rsidRDefault="00C1677D" w:rsidP="00C1677D">
      <w:pPr>
        <w:pStyle w:val="ListParagraph"/>
        <w:numPr>
          <w:ilvl w:val="0"/>
          <w:numId w:val="12"/>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7DE42E2A" w14:textId="1E622629" w:rsidR="00C45947" w:rsidRDefault="00C45947" w:rsidP="00C45947">
      <w:pPr>
        <w:spacing w:after="240"/>
        <w:rPr>
          <w:rFonts w:ascii="Arial" w:hAnsi="Arial" w:cs="Arial"/>
        </w:rPr>
      </w:pPr>
    </w:p>
    <w:p w14:paraId="365EBFFF" w14:textId="77777777" w:rsidR="00C45947" w:rsidRPr="00C45947" w:rsidRDefault="00C45947" w:rsidP="00C45947">
      <w:pPr>
        <w:spacing w:after="240"/>
        <w:rPr>
          <w:rFonts w:ascii="Arial" w:hAnsi="Arial" w:cs="Arial"/>
        </w:rPr>
      </w:pPr>
    </w:p>
    <w:p w14:paraId="05A81652"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Corrective Actions</w:t>
      </w:r>
    </w:p>
    <w:p w14:paraId="1C6CEF47" w14:textId="77777777" w:rsidR="00C1677D" w:rsidRDefault="006539F6" w:rsidP="00D607B1">
      <w:pPr>
        <w:spacing w:after="240"/>
        <w:rPr>
          <w:rFonts w:ascii="Arial" w:hAnsi="Arial" w:cs="Arial"/>
        </w:rPr>
      </w:pPr>
      <w:r>
        <w:rPr>
          <w:rFonts w:ascii="Arial" w:eastAsiaTheme="minorHAnsi" w:hAnsi="Arial" w:cs="Arial"/>
          <w:color w:val="000000"/>
        </w:rPr>
        <w:t xml:space="preserve">Lessons learned from incident investigations shall be documented and communicated to all employees. </w:t>
      </w:r>
      <w:r w:rsidR="00C41A26">
        <w:rPr>
          <w:rFonts w:ascii="Arial" w:eastAsiaTheme="minorHAnsi" w:hAnsi="Arial" w:cs="Arial"/>
          <w:color w:val="000000"/>
        </w:rPr>
        <w:t xml:space="preserve">Lessons learned </w:t>
      </w:r>
      <w:r w:rsidR="00C1677D" w:rsidRPr="0040733D">
        <w:rPr>
          <w:rFonts w:ascii="Arial" w:hAnsi="Arial" w:cs="Arial"/>
        </w:rPr>
        <w:t>sh</w:t>
      </w:r>
      <w:r w:rsidR="00C1677D">
        <w:rPr>
          <w:rFonts w:ascii="Arial" w:hAnsi="Arial" w:cs="Arial"/>
        </w:rPr>
        <w:t>all</w:t>
      </w:r>
      <w:r w:rsidR="00C1677D" w:rsidRPr="0040733D">
        <w:rPr>
          <w:rFonts w:ascii="Arial" w:hAnsi="Arial" w:cs="Arial"/>
        </w:rPr>
        <w:t xml:space="preserve"> result in </w:t>
      </w:r>
      <w:r w:rsidR="00C41A26">
        <w:rPr>
          <w:rFonts w:ascii="Arial" w:hAnsi="Arial" w:cs="Arial"/>
        </w:rPr>
        <w:t xml:space="preserve">the development and tracking of </w:t>
      </w:r>
      <w:r w:rsidR="00C1677D" w:rsidRPr="0040733D">
        <w:rPr>
          <w:rFonts w:ascii="Arial" w:hAnsi="Arial" w:cs="Arial"/>
        </w:rPr>
        <w:t>corrective actions</w:t>
      </w:r>
      <w:r w:rsidR="00B73FD2" w:rsidRPr="00B73FD2">
        <w:rPr>
          <w:rFonts w:ascii="Arial" w:hAnsi="Arial" w:cs="Arial"/>
        </w:rPr>
        <w:t xml:space="preserve"> </w:t>
      </w:r>
      <w:r w:rsidR="00B73FD2">
        <w:rPr>
          <w:rFonts w:ascii="Arial" w:hAnsi="Arial" w:cs="Arial"/>
        </w:rPr>
        <w:t>and shall include a review of all similar operations</w:t>
      </w:r>
      <w:r w:rsidR="00C1677D" w:rsidRPr="0040733D">
        <w:rPr>
          <w:rFonts w:ascii="Arial" w:hAnsi="Arial" w:cs="Arial"/>
        </w:rPr>
        <w:t>.</w:t>
      </w:r>
      <w:r w:rsidR="00C1677D">
        <w:rPr>
          <w:rFonts w:ascii="Arial" w:hAnsi="Arial" w:cs="Arial"/>
        </w:rPr>
        <w:t xml:space="preserve"> </w:t>
      </w:r>
      <w:r w:rsidR="00C1677D" w:rsidRPr="0040733D">
        <w:rPr>
          <w:rFonts w:ascii="Arial" w:hAnsi="Arial" w:cs="Arial"/>
        </w:rPr>
        <w:t>Recommendations for corrective action</w:t>
      </w:r>
      <w:r w:rsidR="00C1677D">
        <w:rPr>
          <w:rFonts w:ascii="Arial" w:hAnsi="Arial" w:cs="Arial"/>
        </w:rPr>
        <w:t>s</w:t>
      </w:r>
      <w:r w:rsidR="00C1677D" w:rsidRPr="0040733D">
        <w:rPr>
          <w:rFonts w:ascii="Arial" w:hAnsi="Arial" w:cs="Arial"/>
        </w:rPr>
        <w:t xml:space="preserve"> should be based on fac</w:t>
      </w:r>
      <w:r w:rsidR="00C1677D">
        <w:rPr>
          <w:rFonts w:ascii="Arial" w:hAnsi="Arial" w:cs="Arial"/>
        </w:rPr>
        <w:t xml:space="preserve">tors that have contributed to or have </w:t>
      </w:r>
      <w:r w:rsidR="00C1677D" w:rsidRPr="0040733D">
        <w:rPr>
          <w:rFonts w:ascii="Arial" w:hAnsi="Arial" w:cs="Arial"/>
        </w:rPr>
        <w:t>caus</w:t>
      </w:r>
      <w:r w:rsidR="00C1677D">
        <w:rPr>
          <w:rFonts w:ascii="Arial" w:hAnsi="Arial" w:cs="Arial"/>
        </w:rPr>
        <w:t>ed</w:t>
      </w:r>
      <w:r w:rsidR="00F134D2">
        <w:rPr>
          <w:rFonts w:ascii="Arial" w:hAnsi="Arial" w:cs="Arial"/>
        </w:rPr>
        <w:t xml:space="preserve"> the incident</w:t>
      </w:r>
      <w:r w:rsidR="00B73FD2">
        <w:rPr>
          <w:rFonts w:ascii="Arial" w:hAnsi="Arial" w:cs="Arial"/>
        </w:rPr>
        <w:t>.</w:t>
      </w:r>
      <w:r w:rsidR="00F134D2">
        <w:rPr>
          <w:rFonts w:ascii="Arial" w:hAnsi="Arial" w:cs="Arial"/>
        </w:rPr>
        <w:t xml:space="preserve"> </w:t>
      </w:r>
    </w:p>
    <w:p w14:paraId="1A244612" w14:textId="77777777" w:rsidR="004A269C" w:rsidRPr="005701DA" w:rsidRDefault="004A269C" w:rsidP="004A269C">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7CA0DAC1"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Training</w:t>
      </w:r>
    </w:p>
    <w:p w14:paraId="41F5237C" w14:textId="77777777" w:rsidR="00C1677D" w:rsidRDefault="00C1677D" w:rsidP="00C1677D">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745F322C"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Recordkeeping</w:t>
      </w:r>
    </w:p>
    <w:p w14:paraId="0314B1EE" w14:textId="77777777" w:rsidR="00C1677D" w:rsidRDefault="00C1677D" w:rsidP="00C1677D">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BFAB953" w14:textId="77777777" w:rsidR="00C1677D" w:rsidRDefault="00C1677D" w:rsidP="00C1677D">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w:t>
      </w:r>
      <w:r w:rsidR="00D616A3">
        <w:rPr>
          <w:rFonts w:ascii="Arial" w:hAnsi="Arial" w:cs="Arial"/>
        </w:rPr>
        <w:t>, 300A Summary</w:t>
      </w:r>
      <w:r w:rsidRPr="00617E26">
        <w:rPr>
          <w:rFonts w:ascii="Arial" w:hAnsi="Arial" w:cs="Arial"/>
        </w:rPr>
        <w:t xml:space="preserve">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6CA47207" w14:textId="77777777" w:rsidR="00C1677D" w:rsidRDefault="00C1677D" w:rsidP="00C1677D">
      <w:pPr>
        <w:rPr>
          <w:rFonts w:ascii="Arial" w:hAnsi="Arial" w:cs="Arial"/>
        </w:rPr>
      </w:pPr>
      <w:r>
        <w:rPr>
          <w:rFonts w:ascii="Arial" w:hAnsi="Arial" w:cs="Arial"/>
        </w:rPr>
        <w:t>The 300</w:t>
      </w:r>
      <w:r w:rsidR="00D616A3">
        <w:rPr>
          <w:rFonts w:ascii="Arial" w:hAnsi="Arial" w:cs="Arial"/>
        </w:rPr>
        <w:t>A Summary</w:t>
      </w:r>
      <w:r>
        <w:rPr>
          <w:rFonts w:ascii="Arial" w:hAnsi="Arial" w:cs="Arial"/>
        </w:rPr>
        <w:t xml:space="preserve"> shall be signed by a company executive to certify that the log has been examined and that </w:t>
      </w:r>
      <w:r w:rsidR="002A50AC">
        <w:rPr>
          <w:rFonts w:ascii="Arial" w:hAnsi="Arial" w:cs="Arial"/>
        </w:rPr>
        <w:t xml:space="preserve">the </w:t>
      </w:r>
      <w:r>
        <w:rPr>
          <w:rFonts w:ascii="Arial" w:hAnsi="Arial" w:cs="Arial"/>
        </w:rPr>
        <w:t>summary is correct and complete to the best of their knowledge.</w:t>
      </w:r>
    </w:p>
    <w:p w14:paraId="7BB77551" w14:textId="77777777" w:rsidR="00C1677D" w:rsidRPr="00617E26" w:rsidRDefault="00C1677D" w:rsidP="00C1677D">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81CB184" w14:textId="77777777" w:rsidR="00C1677D" w:rsidRPr="00FF0E38" w:rsidRDefault="00C1677D" w:rsidP="00C1677D">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0FD2EFFF" w14:textId="77777777" w:rsidR="00C1677D" w:rsidRPr="00FF0E38" w:rsidRDefault="00C1677D" w:rsidP="00C1677D">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A4DB15A"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122A" w14:textId="77777777" w:rsidR="00EB61CA" w:rsidRDefault="00EB61CA" w:rsidP="00C157DF">
      <w:pPr>
        <w:spacing w:after="0" w:line="240" w:lineRule="auto"/>
      </w:pPr>
      <w:r>
        <w:separator/>
      </w:r>
    </w:p>
  </w:endnote>
  <w:endnote w:type="continuationSeparator" w:id="0">
    <w:p w14:paraId="11AAB0BF" w14:textId="77777777" w:rsidR="00EB61CA" w:rsidRDefault="00EB61C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19DA" w14:textId="4E03A8E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52B0F">
      <w:rPr>
        <w:rFonts w:ascii="Arial" w:hAnsi="Arial" w:cs="Arial"/>
      </w:rPr>
      <w:fldChar w:fldCharType="begin"/>
    </w:r>
    <w:r>
      <w:rPr>
        <w:rFonts w:ascii="Arial" w:hAnsi="Arial" w:cs="Arial"/>
      </w:rPr>
      <w:instrText xml:space="preserve"> DATE  \@ "M/d/yyyy" </w:instrText>
    </w:r>
    <w:r w:rsidR="00652B0F">
      <w:rPr>
        <w:rFonts w:ascii="Arial" w:hAnsi="Arial" w:cs="Arial"/>
      </w:rPr>
      <w:fldChar w:fldCharType="separate"/>
    </w:r>
    <w:r w:rsidR="00D709F5">
      <w:rPr>
        <w:rFonts w:ascii="Arial" w:hAnsi="Arial" w:cs="Arial"/>
        <w:noProof/>
      </w:rPr>
      <w:t>2/10/2022</w:t>
    </w:r>
    <w:r w:rsidR="00652B0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7376D" w14:textId="77777777" w:rsidR="00EB61CA" w:rsidRDefault="00EB61CA" w:rsidP="00C157DF">
      <w:pPr>
        <w:spacing w:after="0" w:line="240" w:lineRule="auto"/>
      </w:pPr>
      <w:r>
        <w:separator/>
      </w:r>
    </w:p>
  </w:footnote>
  <w:footnote w:type="continuationSeparator" w:id="0">
    <w:p w14:paraId="6F401975" w14:textId="77777777" w:rsidR="00EB61CA" w:rsidRDefault="00EB61C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8FBA14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4179FFC5" w14:textId="56401CB5" w:rsidR="00C157DF" w:rsidRPr="00951657" w:rsidRDefault="00D709F5" w:rsidP="00396D66">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005604A8" w14:textId="3B6E3CC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52B0F">
            <w:rPr>
              <w:b/>
              <w:sz w:val="20"/>
              <w:szCs w:val="20"/>
            </w:rPr>
            <w:fldChar w:fldCharType="begin"/>
          </w:r>
          <w:r w:rsidR="005B41F1">
            <w:rPr>
              <w:b/>
              <w:sz w:val="20"/>
              <w:szCs w:val="20"/>
            </w:rPr>
            <w:instrText xml:space="preserve"> DATE \@ "M/d/yyyy" </w:instrText>
          </w:r>
          <w:r w:rsidR="00652B0F">
            <w:rPr>
              <w:b/>
              <w:sz w:val="20"/>
              <w:szCs w:val="20"/>
            </w:rPr>
            <w:fldChar w:fldCharType="separate"/>
          </w:r>
          <w:r w:rsidR="00D709F5">
            <w:rPr>
              <w:b/>
              <w:noProof/>
              <w:sz w:val="20"/>
              <w:szCs w:val="20"/>
            </w:rPr>
            <w:t>2/10/2022</w:t>
          </w:r>
          <w:r w:rsidR="00652B0F">
            <w:rPr>
              <w:b/>
              <w:sz w:val="20"/>
              <w:szCs w:val="20"/>
            </w:rPr>
            <w:fldChar w:fldCharType="end"/>
          </w:r>
        </w:p>
        <w:p w14:paraId="7EFD5D92" w14:textId="77777777" w:rsidR="00C157DF" w:rsidRPr="00216528" w:rsidRDefault="00C157DF" w:rsidP="00172FA7">
          <w:pPr>
            <w:pStyle w:val="Default"/>
            <w:rPr>
              <w:sz w:val="26"/>
              <w:szCs w:val="26"/>
            </w:rPr>
          </w:pPr>
          <w:r w:rsidRPr="00216528">
            <w:rPr>
              <w:b/>
              <w:bCs/>
              <w:sz w:val="20"/>
              <w:szCs w:val="20"/>
            </w:rPr>
            <w:t xml:space="preserve">Page </w:t>
          </w:r>
          <w:r w:rsidR="00652B0F" w:rsidRPr="00216528">
            <w:rPr>
              <w:b/>
              <w:bCs/>
              <w:sz w:val="20"/>
              <w:szCs w:val="20"/>
            </w:rPr>
            <w:fldChar w:fldCharType="begin"/>
          </w:r>
          <w:r w:rsidRPr="00216528">
            <w:rPr>
              <w:b/>
              <w:bCs/>
              <w:sz w:val="20"/>
              <w:szCs w:val="20"/>
            </w:rPr>
            <w:instrText xml:space="preserve"> PAGE </w:instrText>
          </w:r>
          <w:r w:rsidR="00652B0F" w:rsidRPr="00216528">
            <w:rPr>
              <w:b/>
              <w:bCs/>
              <w:sz w:val="20"/>
              <w:szCs w:val="20"/>
            </w:rPr>
            <w:fldChar w:fldCharType="separate"/>
          </w:r>
          <w:r w:rsidR="00A16081">
            <w:rPr>
              <w:b/>
              <w:bCs/>
              <w:noProof/>
              <w:sz w:val="20"/>
              <w:szCs w:val="20"/>
            </w:rPr>
            <w:t>2</w:t>
          </w:r>
          <w:r w:rsidR="00652B0F" w:rsidRPr="00216528">
            <w:rPr>
              <w:b/>
              <w:bCs/>
              <w:sz w:val="20"/>
              <w:szCs w:val="20"/>
            </w:rPr>
            <w:fldChar w:fldCharType="end"/>
          </w:r>
          <w:r w:rsidRPr="00216528">
            <w:rPr>
              <w:b/>
              <w:bCs/>
              <w:sz w:val="20"/>
              <w:szCs w:val="20"/>
            </w:rPr>
            <w:t xml:space="preserve"> of </w:t>
          </w:r>
          <w:r w:rsidR="00652B0F" w:rsidRPr="00216528">
            <w:rPr>
              <w:b/>
              <w:bCs/>
              <w:sz w:val="20"/>
              <w:szCs w:val="20"/>
            </w:rPr>
            <w:fldChar w:fldCharType="begin"/>
          </w:r>
          <w:r w:rsidRPr="00216528">
            <w:rPr>
              <w:b/>
              <w:bCs/>
              <w:sz w:val="20"/>
              <w:szCs w:val="20"/>
            </w:rPr>
            <w:instrText xml:space="preserve"> NUMPAGES </w:instrText>
          </w:r>
          <w:r w:rsidR="00652B0F" w:rsidRPr="00216528">
            <w:rPr>
              <w:b/>
              <w:bCs/>
              <w:sz w:val="20"/>
              <w:szCs w:val="20"/>
            </w:rPr>
            <w:fldChar w:fldCharType="separate"/>
          </w:r>
          <w:r w:rsidR="00A16081">
            <w:rPr>
              <w:b/>
              <w:bCs/>
              <w:noProof/>
              <w:sz w:val="20"/>
              <w:szCs w:val="20"/>
            </w:rPr>
            <w:t>3</w:t>
          </w:r>
          <w:r w:rsidR="00652B0F" w:rsidRPr="00216528">
            <w:rPr>
              <w:b/>
              <w:bCs/>
              <w:sz w:val="20"/>
              <w:szCs w:val="20"/>
            </w:rPr>
            <w:fldChar w:fldCharType="end"/>
          </w:r>
        </w:p>
      </w:tc>
    </w:tr>
    <w:tr w:rsidR="00C157DF" w:rsidRPr="0093152F" w14:paraId="0B8821B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65FC2D" w14:textId="77777777" w:rsidR="00951657" w:rsidRPr="00951657" w:rsidRDefault="00C1677D" w:rsidP="00951657">
          <w:pPr>
            <w:pStyle w:val="Heading2"/>
            <w:jc w:val="center"/>
            <w:rPr>
              <w:rFonts w:ascii="Arial" w:hAnsi="Arial" w:cs="Arial"/>
              <w:color w:val="auto"/>
              <w:sz w:val="28"/>
              <w:szCs w:val="28"/>
            </w:rPr>
          </w:pPr>
          <w:r>
            <w:rPr>
              <w:rFonts w:ascii="Arial" w:hAnsi="Arial" w:cs="Arial"/>
              <w:color w:val="auto"/>
              <w:sz w:val="28"/>
              <w:szCs w:val="28"/>
            </w:rPr>
            <w:t>Incident Investigation, Reporting and Recordkeeping</w:t>
          </w:r>
        </w:p>
      </w:tc>
    </w:tr>
  </w:tbl>
  <w:p w14:paraId="00823B62"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A767B"/>
    <w:multiLevelType w:val="hybridMultilevel"/>
    <w:tmpl w:val="DF3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7"/>
  </w:num>
  <w:num w:numId="2">
    <w:abstractNumId w:val="4"/>
  </w:num>
  <w:num w:numId="3">
    <w:abstractNumId w:val="3"/>
  </w:num>
  <w:num w:numId="4">
    <w:abstractNumId w:val="5"/>
  </w:num>
  <w:num w:numId="5">
    <w:abstractNumId w:val="10"/>
  </w:num>
  <w:num w:numId="6">
    <w:abstractNumId w:val="0"/>
  </w:num>
  <w:num w:numId="7">
    <w:abstractNumId w:val="9"/>
  </w:num>
  <w:num w:numId="8">
    <w:abstractNumId w:val="1"/>
  </w:num>
  <w:num w:numId="9">
    <w:abstractNumId w:val="12"/>
  </w:num>
  <w:num w:numId="10">
    <w:abstractNumId w:val="11"/>
  </w:num>
  <w:num w:numId="11">
    <w:abstractNumId w:val="8"/>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31608"/>
    <w:rsid w:val="000779F2"/>
    <w:rsid w:val="000A4534"/>
    <w:rsid w:val="000E6E40"/>
    <w:rsid w:val="000F3D13"/>
    <w:rsid w:val="001076FB"/>
    <w:rsid w:val="0015626D"/>
    <w:rsid w:val="0017236A"/>
    <w:rsid w:val="00194E5E"/>
    <w:rsid w:val="00237EF4"/>
    <w:rsid w:val="00246FA3"/>
    <w:rsid w:val="002732E0"/>
    <w:rsid w:val="00283F1B"/>
    <w:rsid w:val="00294698"/>
    <w:rsid w:val="002A50AC"/>
    <w:rsid w:val="003779F8"/>
    <w:rsid w:val="00387620"/>
    <w:rsid w:val="003878C0"/>
    <w:rsid w:val="00396D66"/>
    <w:rsid w:val="003D2FBE"/>
    <w:rsid w:val="003D6EC5"/>
    <w:rsid w:val="003E2E03"/>
    <w:rsid w:val="00426540"/>
    <w:rsid w:val="004A269C"/>
    <w:rsid w:val="004A2B12"/>
    <w:rsid w:val="00541784"/>
    <w:rsid w:val="00553376"/>
    <w:rsid w:val="00584B56"/>
    <w:rsid w:val="005B41F1"/>
    <w:rsid w:val="005F6B5E"/>
    <w:rsid w:val="00603098"/>
    <w:rsid w:val="00627C31"/>
    <w:rsid w:val="00652B0F"/>
    <w:rsid w:val="006539F6"/>
    <w:rsid w:val="006A536C"/>
    <w:rsid w:val="006E7400"/>
    <w:rsid w:val="006F34FF"/>
    <w:rsid w:val="00730E6C"/>
    <w:rsid w:val="00741E02"/>
    <w:rsid w:val="007544F9"/>
    <w:rsid w:val="00773734"/>
    <w:rsid w:val="007B21FA"/>
    <w:rsid w:val="00841A6F"/>
    <w:rsid w:val="008530D2"/>
    <w:rsid w:val="0088717B"/>
    <w:rsid w:val="008D212B"/>
    <w:rsid w:val="008D2FC9"/>
    <w:rsid w:val="008E1073"/>
    <w:rsid w:val="008E6A3D"/>
    <w:rsid w:val="008E6CE9"/>
    <w:rsid w:val="00903F69"/>
    <w:rsid w:val="00950D6D"/>
    <w:rsid w:val="00951657"/>
    <w:rsid w:val="009531B6"/>
    <w:rsid w:val="00980AB4"/>
    <w:rsid w:val="009B263A"/>
    <w:rsid w:val="009B41B9"/>
    <w:rsid w:val="009D05CD"/>
    <w:rsid w:val="009D59A9"/>
    <w:rsid w:val="00A16081"/>
    <w:rsid w:val="00A31E95"/>
    <w:rsid w:val="00A456AC"/>
    <w:rsid w:val="00A93E33"/>
    <w:rsid w:val="00AA2D7F"/>
    <w:rsid w:val="00B135D7"/>
    <w:rsid w:val="00B4572E"/>
    <w:rsid w:val="00B56577"/>
    <w:rsid w:val="00B735D7"/>
    <w:rsid w:val="00B73FD2"/>
    <w:rsid w:val="00B87D3E"/>
    <w:rsid w:val="00BE6829"/>
    <w:rsid w:val="00BF3FE0"/>
    <w:rsid w:val="00C157DF"/>
    <w:rsid w:val="00C1677D"/>
    <w:rsid w:val="00C320A2"/>
    <w:rsid w:val="00C41A26"/>
    <w:rsid w:val="00C45947"/>
    <w:rsid w:val="00CD1A06"/>
    <w:rsid w:val="00CF555D"/>
    <w:rsid w:val="00D01483"/>
    <w:rsid w:val="00D30617"/>
    <w:rsid w:val="00D607B1"/>
    <w:rsid w:val="00D616A3"/>
    <w:rsid w:val="00D64BBF"/>
    <w:rsid w:val="00D709F5"/>
    <w:rsid w:val="00D75D14"/>
    <w:rsid w:val="00DB6C34"/>
    <w:rsid w:val="00E00723"/>
    <w:rsid w:val="00EB61CA"/>
    <w:rsid w:val="00ED0B19"/>
    <w:rsid w:val="00F12B9F"/>
    <w:rsid w:val="00F1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C20C"/>
  <w15:docId w15:val="{80678F26-8ADA-4317-B8A8-C5405B45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306">
      <w:bodyDiv w:val="1"/>
      <w:marLeft w:val="0"/>
      <w:marRight w:val="0"/>
      <w:marTop w:val="0"/>
      <w:marBottom w:val="0"/>
      <w:divBdr>
        <w:top w:val="none" w:sz="0" w:space="0" w:color="auto"/>
        <w:left w:val="none" w:sz="0" w:space="0" w:color="auto"/>
        <w:bottom w:val="none" w:sz="0" w:space="0" w:color="auto"/>
        <w:right w:val="none" w:sz="0" w:space="0" w:color="auto"/>
      </w:divBdr>
    </w:div>
    <w:div w:id="1013649261">
      <w:bodyDiv w:val="1"/>
      <w:marLeft w:val="0"/>
      <w:marRight w:val="0"/>
      <w:marTop w:val="0"/>
      <w:marBottom w:val="0"/>
      <w:divBdr>
        <w:top w:val="none" w:sz="0" w:space="0" w:color="auto"/>
        <w:left w:val="none" w:sz="0" w:space="0" w:color="auto"/>
        <w:bottom w:val="none" w:sz="0" w:space="0" w:color="auto"/>
        <w:right w:val="none" w:sz="0" w:space="0" w:color="auto"/>
      </w:divBdr>
    </w:div>
    <w:div w:id="1059086002">
      <w:bodyDiv w:val="1"/>
      <w:marLeft w:val="0"/>
      <w:marRight w:val="0"/>
      <w:marTop w:val="0"/>
      <w:marBottom w:val="0"/>
      <w:divBdr>
        <w:top w:val="none" w:sz="0" w:space="0" w:color="auto"/>
        <w:left w:val="none" w:sz="0" w:space="0" w:color="auto"/>
        <w:bottom w:val="none" w:sz="0" w:space="0" w:color="auto"/>
        <w:right w:val="none" w:sz="0" w:space="0" w:color="auto"/>
      </w:divBdr>
    </w:div>
    <w:div w:id="1119759151">
      <w:bodyDiv w:val="1"/>
      <w:marLeft w:val="0"/>
      <w:marRight w:val="0"/>
      <w:marTop w:val="0"/>
      <w:marBottom w:val="0"/>
      <w:divBdr>
        <w:top w:val="none" w:sz="0" w:space="0" w:color="auto"/>
        <w:left w:val="none" w:sz="0" w:space="0" w:color="auto"/>
        <w:bottom w:val="none" w:sz="0" w:space="0" w:color="auto"/>
        <w:right w:val="none" w:sz="0" w:space="0" w:color="auto"/>
      </w:divBdr>
    </w:div>
    <w:div w:id="1406798862">
      <w:bodyDiv w:val="1"/>
      <w:marLeft w:val="0"/>
      <w:marRight w:val="0"/>
      <w:marTop w:val="0"/>
      <w:marBottom w:val="0"/>
      <w:divBdr>
        <w:top w:val="none" w:sz="0" w:space="0" w:color="auto"/>
        <w:left w:val="none" w:sz="0" w:space="0" w:color="auto"/>
        <w:bottom w:val="none" w:sz="0" w:space="0" w:color="auto"/>
        <w:right w:val="none" w:sz="0" w:space="0" w:color="auto"/>
      </w:divBdr>
    </w:div>
    <w:div w:id="1523125055">
      <w:bodyDiv w:val="1"/>
      <w:marLeft w:val="0"/>
      <w:marRight w:val="0"/>
      <w:marTop w:val="0"/>
      <w:marBottom w:val="0"/>
      <w:divBdr>
        <w:top w:val="none" w:sz="0" w:space="0" w:color="auto"/>
        <w:left w:val="none" w:sz="0" w:space="0" w:color="auto"/>
        <w:bottom w:val="none" w:sz="0" w:space="0" w:color="auto"/>
        <w:right w:val="none" w:sz="0" w:space="0" w:color="auto"/>
      </w:divBdr>
    </w:div>
    <w:div w:id="1527014953">
      <w:bodyDiv w:val="1"/>
      <w:marLeft w:val="0"/>
      <w:marRight w:val="0"/>
      <w:marTop w:val="0"/>
      <w:marBottom w:val="0"/>
      <w:divBdr>
        <w:top w:val="none" w:sz="0" w:space="0" w:color="auto"/>
        <w:left w:val="none" w:sz="0" w:space="0" w:color="auto"/>
        <w:bottom w:val="none" w:sz="0" w:space="0" w:color="auto"/>
        <w:right w:val="none" w:sz="0" w:space="0" w:color="auto"/>
      </w:divBdr>
    </w:div>
    <w:div w:id="181675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533FF"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533FF"/>
    <w:rsid w:val="001C36D5"/>
    <w:rsid w:val="001E4BF7"/>
    <w:rsid w:val="00284E54"/>
    <w:rsid w:val="00362464"/>
    <w:rsid w:val="004A4F72"/>
    <w:rsid w:val="00854180"/>
    <w:rsid w:val="00BA1E7D"/>
    <w:rsid w:val="00DE102A"/>
    <w:rsid w:val="00E72413"/>
    <w:rsid w:val="00F0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8B31-D174-4A43-87A0-185268C6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p:lastModifiedBy>Courtney Wickham</cp:lastModifiedBy>
  <cp:revision>14</cp:revision>
  <cp:lastPrinted>2022-02-10T18:02:00Z</cp:lastPrinted>
  <dcterms:created xsi:type="dcterms:W3CDTF">2013-04-12T17:52:00Z</dcterms:created>
  <dcterms:modified xsi:type="dcterms:W3CDTF">2022-02-10T18:02:00Z</dcterms:modified>
</cp:coreProperties>
</file>