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C51" w:rsidRPr="0097210C" w:rsidRDefault="00D14D8D" w:rsidP="00010C51">
      <w:pPr>
        <w:pStyle w:val="Heading2"/>
        <w:spacing w:before="0" w:after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Ionized</w:t>
      </w:r>
      <w:r w:rsidR="00497E81">
        <w:rPr>
          <w:rFonts w:ascii="Arial" w:hAnsi="Arial" w:cs="Arial"/>
          <w:color w:val="auto"/>
          <w:sz w:val="22"/>
          <w:szCs w:val="22"/>
        </w:rPr>
        <w:t xml:space="preserve"> Radiation</w:t>
      </w:r>
      <w:bookmarkStart w:id="0" w:name="_GoBack"/>
      <w:bookmarkEnd w:id="0"/>
    </w:p>
    <w:p w:rsidR="00497E81" w:rsidRPr="00497E81" w:rsidRDefault="00497E81" w:rsidP="00497E81">
      <w:pPr>
        <w:pStyle w:val="Default"/>
        <w:numPr>
          <w:ilvl w:val="0"/>
          <w:numId w:val="20"/>
        </w:numPr>
        <w:spacing w:after="120" w:line="276" w:lineRule="auto"/>
        <w:rPr>
          <w:b/>
          <w:bCs/>
          <w:sz w:val="22"/>
          <w:szCs w:val="22"/>
        </w:rPr>
      </w:pPr>
      <w:r w:rsidRPr="00497E81">
        <w:rPr>
          <w:b/>
          <w:bCs/>
          <w:iCs/>
          <w:sz w:val="22"/>
          <w:szCs w:val="22"/>
        </w:rPr>
        <w:t>Pur</w:t>
      </w:r>
      <w:r w:rsidRPr="00497E81">
        <w:rPr>
          <w:b/>
          <w:bCs/>
          <w:sz w:val="22"/>
          <w:szCs w:val="22"/>
        </w:rPr>
        <w:t>pose</w:t>
      </w:r>
    </w:p>
    <w:p w:rsidR="00497E81" w:rsidRDefault="00497E81" w:rsidP="00497E81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The purpose of this procedure is to establish safe work practices to prevent exposure to naturally occurring radioactive material. </w:t>
      </w:r>
      <w:r w:rsidR="00BB26A4" w:rsidRPr="00BB26A4">
        <w:rPr>
          <w:rFonts w:ascii="Arial" w:hAnsi="Arial" w:cs="Arial"/>
        </w:rPr>
        <w:t>For whom personnel monitoring is required, we will maintain records of radiation exposure and advise each of those employees of their individual exposure on an annual basis.</w:t>
      </w:r>
    </w:p>
    <w:p w:rsidR="00497E81" w:rsidRPr="00D274F6" w:rsidRDefault="00497E81" w:rsidP="00497E81">
      <w:pPr>
        <w:pStyle w:val="Default"/>
        <w:numPr>
          <w:ilvl w:val="0"/>
          <w:numId w:val="20"/>
        </w:numPr>
        <w:spacing w:after="12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Responsibility</w:t>
      </w:r>
    </w:p>
    <w:p w:rsidR="00497E81" w:rsidRDefault="00497E81" w:rsidP="00497E81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Is designated as the program administrator and shall be responsible for </w:t>
      </w:r>
      <w:r w:rsidRPr="00A94998">
        <w:rPr>
          <w:rFonts w:ascii="Arial" w:hAnsi="Arial" w:cs="Arial"/>
          <w:color w:val="000000"/>
        </w:rPr>
        <w:t>coordinat</w:t>
      </w:r>
      <w:r>
        <w:rPr>
          <w:rFonts w:ascii="Arial" w:hAnsi="Arial" w:cs="Arial"/>
          <w:color w:val="000000"/>
        </w:rPr>
        <w:t>ing and maintaining the requirements of this procedure.</w:t>
      </w:r>
    </w:p>
    <w:p w:rsidR="00497E81" w:rsidRPr="00D274F6" w:rsidRDefault="00497E81" w:rsidP="00497E81">
      <w:pPr>
        <w:pStyle w:val="Default"/>
        <w:numPr>
          <w:ilvl w:val="0"/>
          <w:numId w:val="20"/>
        </w:numPr>
        <w:spacing w:after="12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Source</w:t>
      </w:r>
    </w:p>
    <w:p w:rsidR="00497E81" w:rsidRDefault="00497E81" w:rsidP="00497E81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two main types of </w:t>
      </w:r>
      <w:r w:rsidR="00E4210E">
        <w:rPr>
          <w:rFonts w:ascii="Arial" w:hAnsi="Arial" w:cs="Arial"/>
        </w:rPr>
        <w:t xml:space="preserve">ionizing radiation </w:t>
      </w:r>
      <w:r>
        <w:rPr>
          <w:rFonts w:ascii="Arial" w:hAnsi="Arial" w:cs="Arial"/>
        </w:rPr>
        <w:t>that exist in the industry are gamma radiation and alpha-beta radiation. It can be found in sources and locations such as:</w:t>
      </w:r>
    </w:p>
    <w:p w:rsidR="00497E81" w:rsidRPr="00CF0E1F" w:rsidRDefault="00497E81" w:rsidP="00497E8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F0E1F">
        <w:rPr>
          <w:rFonts w:ascii="Arial" w:hAnsi="Arial" w:cs="Arial"/>
        </w:rPr>
        <w:t>Produced water handling, treating, and storage facilities.</w:t>
      </w:r>
    </w:p>
    <w:p w:rsidR="00497E81" w:rsidRPr="00CF0E1F" w:rsidRDefault="00497E81" w:rsidP="00497E8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F0E1F">
        <w:rPr>
          <w:rFonts w:ascii="Arial" w:hAnsi="Arial" w:cs="Arial"/>
        </w:rPr>
        <w:t>Natural gas liquids.</w:t>
      </w:r>
    </w:p>
    <w:p w:rsidR="00497E81" w:rsidRPr="00CF0E1F" w:rsidRDefault="00497E81" w:rsidP="00497E8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F0E1F">
        <w:rPr>
          <w:rFonts w:ascii="Arial" w:hAnsi="Arial" w:cs="Arial"/>
        </w:rPr>
        <w:t>Scale in pipe.</w:t>
      </w:r>
    </w:p>
    <w:p w:rsidR="00497E81" w:rsidRPr="00CF0E1F" w:rsidRDefault="00497E81" w:rsidP="00497E8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F0E1F">
        <w:rPr>
          <w:rFonts w:ascii="Arial" w:hAnsi="Arial" w:cs="Arial"/>
        </w:rPr>
        <w:t>Pipe yards.</w:t>
      </w:r>
    </w:p>
    <w:p w:rsidR="00497E81" w:rsidRDefault="00497E81" w:rsidP="00497E8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F0E1F">
        <w:rPr>
          <w:rFonts w:ascii="Arial" w:hAnsi="Arial" w:cs="Arial"/>
        </w:rPr>
        <w:t>Sludge.</w:t>
      </w:r>
    </w:p>
    <w:p w:rsidR="00497E81" w:rsidRDefault="00497E81" w:rsidP="00497E81">
      <w:pPr>
        <w:pStyle w:val="ListParagraph"/>
        <w:numPr>
          <w:ilvl w:val="0"/>
          <w:numId w:val="18"/>
        </w:numPr>
        <w:spacing w:after="2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Gas processing equipment.</w:t>
      </w:r>
    </w:p>
    <w:p w:rsidR="00497E81" w:rsidRPr="00D274F6" w:rsidRDefault="00497E81" w:rsidP="00497E81">
      <w:pPr>
        <w:pStyle w:val="Default"/>
        <w:numPr>
          <w:ilvl w:val="0"/>
          <w:numId w:val="20"/>
        </w:numPr>
        <w:spacing w:after="12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Detection</w:t>
      </w:r>
    </w:p>
    <w:p w:rsidR="00497E81" w:rsidRDefault="00497E81" w:rsidP="00497E81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Before work begins in the areas listed above, a survey shall be conducted for the presence of </w:t>
      </w:r>
      <w:r w:rsidR="00E4210E" w:rsidRPr="00E4210E">
        <w:rPr>
          <w:rFonts w:ascii="Arial" w:hAnsi="Arial" w:cs="Arial"/>
        </w:rPr>
        <w:t>ionizing radiation</w:t>
      </w:r>
      <w:r>
        <w:rPr>
          <w:rFonts w:ascii="Arial" w:hAnsi="Arial" w:cs="Arial"/>
        </w:rPr>
        <w:t>. The survey shall provide data on the radiation levels and quantities of radioactive material found.</w:t>
      </w:r>
    </w:p>
    <w:p w:rsidR="00497E81" w:rsidRPr="00D274F6" w:rsidRDefault="00497E81" w:rsidP="00497E81">
      <w:pPr>
        <w:pStyle w:val="Default"/>
        <w:numPr>
          <w:ilvl w:val="0"/>
          <w:numId w:val="20"/>
        </w:numPr>
        <w:spacing w:after="12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Protection Against Radiation</w:t>
      </w:r>
    </w:p>
    <w:p w:rsidR="00497E81" w:rsidRDefault="00497E81" w:rsidP="00497E81">
      <w:pPr>
        <w:rPr>
          <w:rFonts w:ascii="Arial" w:hAnsi="Arial" w:cs="Arial"/>
        </w:rPr>
      </w:pPr>
      <w:r w:rsidRPr="00973289">
        <w:rPr>
          <w:rFonts w:ascii="Arial" w:hAnsi="Arial" w:cs="Arial"/>
          <w:color w:val="000000"/>
        </w:rPr>
        <w:t xml:space="preserve">If equipment or facilities are identified by survey to contain </w:t>
      </w:r>
      <w:r w:rsidR="00E4210E">
        <w:rPr>
          <w:rFonts w:ascii="Arial" w:hAnsi="Arial" w:cs="Arial"/>
          <w:color w:val="000000"/>
        </w:rPr>
        <w:t>ionizing radiation</w:t>
      </w:r>
      <w:r w:rsidR="00E4210E" w:rsidRPr="00973289">
        <w:rPr>
          <w:rFonts w:ascii="Arial" w:hAnsi="Arial" w:cs="Arial"/>
          <w:color w:val="000000"/>
        </w:rPr>
        <w:t xml:space="preserve"> </w:t>
      </w:r>
      <w:r w:rsidRPr="00973289">
        <w:rPr>
          <w:rFonts w:ascii="Arial" w:hAnsi="Arial" w:cs="Arial"/>
          <w:color w:val="000000"/>
        </w:rPr>
        <w:t>at or above the applicable action level, special precautions and procedures such as employee/contractor notification,</w:t>
      </w:r>
      <w:r>
        <w:rPr>
          <w:rFonts w:ascii="Arial" w:hAnsi="Arial" w:cs="Arial"/>
          <w:color w:val="000000"/>
        </w:rPr>
        <w:t xml:space="preserve"> </w:t>
      </w:r>
      <w:r w:rsidRPr="00973289">
        <w:rPr>
          <w:rFonts w:ascii="Arial" w:hAnsi="Arial" w:cs="Arial"/>
          <w:color w:val="000000"/>
        </w:rPr>
        <w:t>personal protective equipment use, and other measures will be required</w:t>
      </w:r>
    </w:p>
    <w:p w:rsidR="00497E81" w:rsidRDefault="00497E81" w:rsidP="00497E81">
      <w:pPr>
        <w:spacing w:after="120"/>
        <w:rPr>
          <w:rFonts w:ascii="Arial" w:hAnsi="Arial" w:cs="Arial"/>
        </w:rPr>
      </w:pPr>
      <w:r w:rsidRPr="004E5DB4">
        <w:rPr>
          <w:rFonts w:ascii="Arial" w:hAnsi="Arial" w:cs="Arial"/>
        </w:rPr>
        <w:t>Personnel required to work on or near contaminated equipment or with contaminated materials shall take precautions, receive training, and wear personal protective equipment as follows:</w:t>
      </w:r>
    </w:p>
    <w:p w:rsidR="00497E81" w:rsidRPr="003B0D14" w:rsidRDefault="00497E81" w:rsidP="00497E81">
      <w:pPr>
        <w:pStyle w:val="ListParagraph"/>
        <w:numPr>
          <w:ilvl w:val="0"/>
          <w:numId w:val="21"/>
        </w:numPr>
        <w:spacing w:after="120"/>
        <w:rPr>
          <w:rFonts w:ascii="Arial" w:hAnsi="Arial" w:cs="Arial"/>
        </w:rPr>
      </w:pPr>
      <w:r w:rsidRPr="003B0D14">
        <w:rPr>
          <w:rFonts w:ascii="Arial" w:hAnsi="Arial" w:cs="Arial"/>
          <w:color w:val="000000"/>
        </w:rPr>
        <w:t xml:space="preserve">Avoiding prolonged or repeated close proximity to sources of higher-level </w:t>
      </w:r>
      <w:r w:rsidR="00E4210E">
        <w:rPr>
          <w:rFonts w:ascii="Arial" w:hAnsi="Arial" w:cs="Arial"/>
          <w:color w:val="000000"/>
        </w:rPr>
        <w:t>ionizing radiation</w:t>
      </w:r>
      <w:r w:rsidR="00E4210E" w:rsidRPr="003B0D14">
        <w:rPr>
          <w:rFonts w:ascii="Arial" w:hAnsi="Arial" w:cs="Arial"/>
          <w:color w:val="000000"/>
        </w:rPr>
        <w:t xml:space="preserve"> </w:t>
      </w:r>
      <w:r w:rsidRPr="003B0D14">
        <w:rPr>
          <w:rFonts w:ascii="Arial" w:hAnsi="Arial" w:cs="Arial"/>
          <w:color w:val="000000"/>
        </w:rPr>
        <w:t>contamination will provide satisfactory personnel protection.</w:t>
      </w:r>
    </w:p>
    <w:p w:rsidR="00497E81" w:rsidRDefault="00497E81" w:rsidP="00497E8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DE4A9B">
        <w:rPr>
          <w:rFonts w:ascii="Arial" w:hAnsi="Arial" w:cs="Arial"/>
        </w:rPr>
        <w:t xml:space="preserve">Personnel in </w:t>
      </w:r>
      <w:r>
        <w:rPr>
          <w:rFonts w:ascii="Arial" w:hAnsi="Arial" w:cs="Arial"/>
        </w:rPr>
        <w:t xml:space="preserve">direct </w:t>
      </w:r>
      <w:r w:rsidRPr="00DE4A9B">
        <w:rPr>
          <w:rFonts w:ascii="Arial" w:hAnsi="Arial" w:cs="Arial"/>
        </w:rPr>
        <w:t>contact with contaminated equipment shall wear gloves and other appropriate protective clothing to prevent skin contact with contaminated surfaces and materials (i.e., scales).</w:t>
      </w:r>
    </w:p>
    <w:p w:rsidR="00497E81" w:rsidRDefault="00497E81" w:rsidP="00497E81">
      <w:pPr>
        <w:pStyle w:val="ListParagraph"/>
        <w:numPr>
          <w:ilvl w:val="0"/>
          <w:numId w:val="19"/>
        </w:numPr>
        <w:spacing w:after="0"/>
        <w:contextualSpacing w:val="0"/>
        <w:rPr>
          <w:rFonts w:ascii="Arial" w:hAnsi="Arial" w:cs="Arial"/>
        </w:rPr>
      </w:pPr>
      <w:r w:rsidRPr="004E5DB4">
        <w:rPr>
          <w:rFonts w:ascii="Arial" w:hAnsi="Arial" w:cs="Arial"/>
        </w:rPr>
        <w:lastRenderedPageBreak/>
        <w:t>Personnel shall thoroughly wash hands prior to eating, drinking, or smoking and at the end of work on contaminated equipment.</w:t>
      </w:r>
    </w:p>
    <w:p w:rsidR="00497E81" w:rsidRDefault="00497E81" w:rsidP="00B17349">
      <w:pPr>
        <w:pStyle w:val="CM164"/>
        <w:numPr>
          <w:ilvl w:val="0"/>
          <w:numId w:val="19"/>
        </w:numPr>
        <w:spacing w:after="120" w:line="276" w:lineRule="auto"/>
        <w:rPr>
          <w:rFonts w:ascii="Arial" w:hAnsi="Arial" w:cs="Arial"/>
          <w:sz w:val="22"/>
          <w:szCs w:val="22"/>
        </w:rPr>
      </w:pPr>
      <w:r w:rsidRPr="004E5DB4">
        <w:rPr>
          <w:rFonts w:ascii="Arial" w:hAnsi="Arial" w:cs="Arial"/>
          <w:sz w:val="22"/>
          <w:szCs w:val="22"/>
        </w:rPr>
        <w:t>A high efficiency respirator for protection against airborne particulate matter must be worn whenever work requires grinding, drilling, polishing, welding, brazing or metalizing on or near contaminated surfaces.</w:t>
      </w:r>
    </w:p>
    <w:p w:rsidR="00B17349" w:rsidRPr="00B17349" w:rsidRDefault="00B17349" w:rsidP="00B17349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B17349">
        <w:rPr>
          <w:rFonts w:ascii="Arial" w:hAnsi="Arial" w:cs="Arial"/>
        </w:rPr>
        <w:t>The use of personnel monitoring equipment is required, to include pocket dosimeters or film badges and will be supplied to the employees at no cost to them.</w:t>
      </w:r>
    </w:p>
    <w:p w:rsidR="00497E81" w:rsidRPr="00953857" w:rsidRDefault="00497E81" w:rsidP="00497E81">
      <w:pPr>
        <w:pStyle w:val="CM164"/>
        <w:numPr>
          <w:ilvl w:val="0"/>
          <w:numId w:val="19"/>
        </w:numPr>
        <w:spacing w:after="24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 not exceed the </w:t>
      </w:r>
      <w:r w:rsidRPr="00953857">
        <w:rPr>
          <w:rFonts w:ascii="Arial" w:hAnsi="Arial" w:cs="Arial"/>
          <w:color w:val="000000"/>
          <w:sz w:val="22"/>
          <w:szCs w:val="22"/>
        </w:rPr>
        <w:t>maximum allowable workplace exposure limits for radiation</w:t>
      </w:r>
      <w:r>
        <w:rPr>
          <w:rFonts w:ascii="Arial" w:hAnsi="Arial" w:cs="Arial"/>
          <w:color w:val="000000"/>
          <w:sz w:val="22"/>
          <w:szCs w:val="22"/>
        </w:rPr>
        <w:t xml:space="preserve"> of </w:t>
      </w:r>
      <w:r w:rsidRPr="00953857">
        <w:rPr>
          <w:rFonts w:ascii="Arial" w:hAnsi="Arial" w:cs="Arial"/>
          <w:color w:val="000000"/>
          <w:sz w:val="22"/>
          <w:szCs w:val="22"/>
        </w:rPr>
        <w:t xml:space="preserve">1.25 R/calendar quarter or approximately 2400 </w:t>
      </w:r>
      <w:proofErr w:type="spellStart"/>
      <w:r w:rsidRPr="00953857">
        <w:rPr>
          <w:rFonts w:ascii="Arial" w:hAnsi="Arial" w:cs="Arial"/>
          <w:color w:val="000000"/>
          <w:sz w:val="22"/>
          <w:szCs w:val="22"/>
        </w:rPr>
        <w:t>uR</w:t>
      </w:r>
      <w:proofErr w:type="spellEnd"/>
      <w:r w:rsidRPr="00953857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953857">
        <w:rPr>
          <w:rFonts w:ascii="Arial" w:hAnsi="Arial" w:cs="Arial"/>
          <w:color w:val="000000"/>
          <w:sz w:val="22"/>
          <w:szCs w:val="22"/>
        </w:rPr>
        <w:t>hr</w:t>
      </w:r>
      <w:proofErr w:type="spellEnd"/>
      <w:r w:rsidRPr="00953857">
        <w:rPr>
          <w:rFonts w:ascii="Arial" w:hAnsi="Arial" w:cs="Arial"/>
          <w:color w:val="000000"/>
          <w:sz w:val="22"/>
          <w:szCs w:val="22"/>
        </w:rPr>
        <w:t xml:space="preserve"> averaged over an 8-hour shift.</w:t>
      </w:r>
    </w:p>
    <w:p w:rsidR="00497E81" w:rsidRPr="00D274F6" w:rsidRDefault="00497E81" w:rsidP="00497E81">
      <w:pPr>
        <w:pStyle w:val="Default"/>
        <w:numPr>
          <w:ilvl w:val="0"/>
          <w:numId w:val="20"/>
        </w:numPr>
        <w:spacing w:after="12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Contaminated Materials</w:t>
      </w:r>
    </w:p>
    <w:p w:rsidR="00497E81" w:rsidRDefault="00497E81" w:rsidP="00497E81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Contaminated waste</w:t>
      </w:r>
      <w:r w:rsidRPr="004E5DB4">
        <w:rPr>
          <w:rFonts w:ascii="Arial" w:hAnsi="Arial" w:cs="Arial"/>
        </w:rPr>
        <w:t xml:space="preserve"> shall be placed into storage containers such as drums or buckets and marked with a labe</w:t>
      </w:r>
      <w:r>
        <w:rPr>
          <w:rFonts w:ascii="Arial" w:hAnsi="Arial" w:cs="Arial"/>
        </w:rPr>
        <w:t>l which states "WARNING CONTAINS</w:t>
      </w:r>
      <w:r w:rsidRPr="004E5D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</w:t>
      </w:r>
      <w:r w:rsidR="00E4210E">
        <w:rPr>
          <w:rFonts w:ascii="Arial" w:hAnsi="Arial" w:cs="Arial"/>
        </w:rPr>
        <w:t>IONIZING RADIATION</w:t>
      </w:r>
      <w:r w:rsidR="008E3A5E">
        <w:rPr>
          <w:rFonts w:ascii="Arial" w:hAnsi="Arial" w:cs="Arial"/>
        </w:rPr>
        <w:t>-</w:t>
      </w:r>
      <w:r w:rsidRPr="004E5DB4">
        <w:rPr>
          <w:rFonts w:ascii="Arial" w:hAnsi="Arial" w:cs="Arial"/>
        </w:rPr>
        <w:t>SPECIAL STORAGE/DISPOSAL REQUIRED."</w:t>
      </w:r>
      <w:r>
        <w:rPr>
          <w:rFonts w:ascii="Arial" w:hAnsi="Arial" w:cs="Arial"/>
        </w:rPr>
        <w:t xml:space="preserve"> </w:t>
      </w:r>
    </w:p>
    <w:p w:rsidR="00497E81" w:rsidRDefault="00497E81" w:rsidP="00497E81">
      <w:pPr>
        <w:spacing w:after="240"/>
        <w:rPr>
          <w:rFonts w:ascii="Arial" w:hAnsi="Arial" w:cs="Arial"/>
        </w:rPr>
      </w:pPr>
      <w:r w:rsidRPr="004E5DB4">
        <w:rPr>
          <w:rFonts w:ascii="Arial" w:hAnsi="Arial" w:cs="Arial"/>
        </w:rPr>
        <w:t xml:space="preserve">Containers shall be placed in secured areas designated for </w:t>
      </w:r>
      <w:r w:rsidR="008E3A5E">
        <w:rPr>
          <w:rFonts w:ascii="Arial" w:hAnsi="Arial" w:cs="Arial"/>
        </w:rPr>
        <w:t>ionizing radiation</w:t>
      </w:r>
      <w:r w:rsidR="008E3A5E" w:rsidRPr="004E5DB4">
        <w:rPr>
          <w:rFonts w:ascii="Arial" w:hAnsi="Arial" w:cs="Arial"/>
        </w:rPr>
        <w:t xml:space="preserve"> </w:t>
      </w:r>
      <w:r w:rsidRPr="004E5DB4">
        <w:rPr>
          <w:rFonts w:ascii="Arial" w:hAnsi="Arial" w:cs="Arial"/>
        </w:rPr>
        <w:t>storage only</w:t>
      </w:r>
      <w:r w:rsidR="008E3A5E">
        <w:rPr>
          <w:rFonts w:ascii="Arial" w:hAnsi="Arial" w:cs="Arial"/>
        </w:rPr>
        <w:t xml:space="preserve"> and signs stating "</w:t>
      </w:r>
      <w:r w:rsidR="008E3A5E" w:rsidRPr="008E3A5E">
        <w:rPr>
          <w:rFonts w:ascii="Arial" w:hAnsi="Arial" w:cs="Arial"/>
        </w:rPr>
        <w:t>CAUTION - RADIATION AREA</w:t>
      </w:r>
      <w:r w:rsidR="008E3A5E">
        <w:rPr>
          <w:rFonts w:ascii="Arial" w:hAnsi="Arial" w:cs="Arial"/>
        </w:rPr>
        <w:t>" must be clearly visible from all sides</w:t>
      </w:r>
      <w:r w:rsidRPr="004E5DB4">
        <w:rPr>
          <w:rFonts w:ascii="Arial" w:hAnsi="Arial" w:cs="Arial"/>
        </w:rPr>
        <w:t>.</w:t>
      </w:r>
      <w:r w:rsidR="008E3A5E">
        <w:rPr>
          <w:rFonts w:ascii="Arial" w:hAnsi="Arial" w:cs="Arial"/>
        </w:rPr>
        <w:t xml:space="preserve">  The </w:t>
      </w:r>
      <w:r w:rsidR="008E3A5E" w:rsidRPr="008E3A5E">
        <w:rPr>
          <w:rFonts w:ascii="Arial" w:hAnsi="Arial" w:cs="Arial"/>
        </w:rPr>
        <w:t>conventional radiation caution colors</w:t>
      </w:r>
      <w:r w:rsidR="008E3A5E">
        <w:rPr>
          <w:rFonts w:ascii="Arial" w:hAnsi="Arial" w:cs="Arial"/>
        </w:rPr>
        <w:t xml:space="preserve"> and trefoil must be used.</w:t>
      </w:r>
    </w:p>
    <w:p w:rsidR="00497E81" w:rsidRPr="00D274F6" w:rsidRDefault="00497E81" w:rsidP="00497E81">
      <w:pPr>
        <w:pStyle w:val="Default"/>
        <w:numPr>
          <w:ilvl w:val="0"/>
          <w:numId w:val="20"/>
        </w:numPr>
        <w:spacing w:after="12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Training</w:t>
      </w:r>
    </w:p>
    <w:p w:rsidR="00497E81" w:rsidRDefault="00497E81" w:rsidP="00497E81">
      <w:pPr>
        <w:rPr>
          <w:rFonts w:ascii="Arial" w:hAnsi="Arial" w:cs="Arial"/>
          <w:color w:val="000000"/>
        </w:rPr>
      </w:pPr>
      <w:r w:rsidRPr="00DD716D">
        <w:rPr>
          <w:rFonts w:ascii="Arial" w:hAnsi="Arial" w:cs="Arial"/>
          <w:color w:val="000000"/>
        </w:rPr>
        <w:t xml:space="preserve">Employees who work with or around contaminated equipment or other materials must receive training on the presence and potential hazards of </w:t>
      </w:r>
      <w:r w:rsidR="00E4210E">
        <w:rPr>
          <w:rFonts w:ascii="Arial" w:hAnsi="Arial" w:cs="Arial"/>
          <w:color w:val="000000"/>
        </w:rPr>
        <w:t>ionizing radiation</w:t>
      </w:r>
      <w:r w:rsidR="00E4210E" w:rsidRPr="00DD716D">
        <w:rPr>
          <w:rFonts w:ascii="Arial" w:hAnsi="Arial" w:cs="Arial"/>
          <w:color w:val="000000"/>
        </w:rPr>
        <w:t xml:space="preserve"> </w:t>
      </w:r>
      <w:r w:rsidRPr="00DD716D">
        <w:rPr>
          <w:rFonts w:ascii="Arial" w:hAnsi="Arial" w:cs="Arial"/>
          <w:color w:val="000000"/>
        </w:rPr>
        <w:t>and protective measures to be taken</w:t>
      </w:r>
      <w:r w:rsidR="001C27AE">
        <w:rPr>
          <w:rFonts w:ascii="Arial" w:hAnsi="Arial" w:cs="Arial"/>
          <w:color w:val="000000"/>
        </w:rPr>
        <w:t xml:space="preserve"> and on the </w:t>
      </w:r>
      <w:r w:rsidR="001C27AE" w:rsidRPr="001C27AE">
        <w:rPr>
          <w:rFonts w:ascii="Arial" w:hAnsi="Arial" w:cs="Arial"/>
          <w:color w:val="000000"/>
        </w:rPr>
        <w:t>appli</w:t>
      </w:r>
      <w:r w:rsidR="001C27AE">
        <w:rPr>
          <w:rFonts w:ascii="Arial" w:hAnsi="Arial" w:cs="Arial"/>
          <w:color w:val="000000"/>
        </w:rPr>
        <w:t>cable provisions of this safety program</w:t>
      </w:r>
      <w:r>
        <w:rPr>
          <w:rFonts w:ascii="Arial" w:hAnsi="Arial" w:cs="Arial"/>
          <w:color w:val="000000"/>
        </w:rPr>
        <w:t>.</w:t>
      </w:r>
      <w:r w:rsidR="008E3A5E">
        <w:rPr>
          <w:rFonts w:ascii="Arial" w:hAnsi="Arial" w:cs="Arial"/>
          <w:color w:val="000000"/>
        </w:rPr>
        <w:t xml:space="preserve">  To include:</w:t>
      </w:r>
    </w:p>
    <w:p w:rsidR="008E3A5E" w:rsidRDefault="008E3A5E" w:rsidP="008E3A5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8E3A5E">
        <w:rPr>
          <w:rFonts w:ascii="Arial" w:hAnsi="Arial" w:cs="Arial"/>
        </w:rPr>
        <w:t>afety problems associated with exposure</w:t>
      </w:r>
      <w:r>
        <w:rPr>
          <w:rFonts w:ascii="Arial" w:hAnsi="Arial" w:cs="Arial"/>
        </w:rPr>
        <w:t>.</w:t>
      </w:r>
    </w:p>
    <w:p w:rsidR="008E3A5E" w:rsidRDefault="008E3A5E" w:rsidP="008E3A5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8E3A5E">
        <w:rPr>
          <w:rFonts w:ascii="Arial" w:hAnsi="Arial" w:cs="Arial"/>
        </w:rPr>
        <w:t>(ALARA)</w:t>
      </w:r>
      <w:r>
        <w:rPr>
          <w:rFonts w:ascii="Arial" w:hAnsi="Arial" w:cs="Arial"/>
        </w:rPr>
        <w:t xml:space="preserve"> </w:t>
      </w:r>
      <w:r w:rsidRPr="008E3A5E">
        <w:rPr>
          <w:rFonts w:ascii="Arial" w:hAnsi="Arial" w:cs="Arial"/>
        </w:rPr>
        <w:t>keeping exp</w:t>
      </w:r>
      <w:r w:rsidR="001C27AE">
        <w:rPr>
          <w:rFonts w:ascii="Arial" w:hAnsi="Arial" w:cs="Arial"/>
        </w:rPr>
        <w:t>osure limits as low as possible.</w:t>
      </w:r>
    </w:p>
    <w:p w:rsidR="001C27AE" w:rsidRDefault="001C27AE" w:rsidP="001C27A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1C27AE">
        <w:rPr>
          <w:rFonts w:ascii="Arial" w:hAnsi="Arial" w:cs="Arial"/>
        </w:rPr>
        <w:t>ccurrence of radioactive materials</w:t>
      </w:r>
      <w:r>
        <w:rPr>
          <w:rFonts w:ascii="Arial" w:hAnsi="Arial" w:cs="Arial"/>
        </w:rPr>
        <w:t>.</w:t>
      </w:r>
    </w:p>
    <w:p w:rsidR="001C27AE" w:rsidRDefault="001C27AE" w:rsidP="001C27A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Limiting exposure by</w:t>
      </w:r>
      <w:r w:rsidRPr="001C27AE">
        <w:rPr>
          <w:rFonts w:ascii="Arial" w:hAnsi="Arial" w:cs="Arial"/>
        </w:rPr>
        <w:t xml:space="preserve"> lim</w:t>
      </w:r>
      <w:r>
        <w:rPr>
          <w:rFonts w:ascii="Arial" w:hAnsi="Arial" w:cs="Arial"/>
        </w:rPr>
        <w:t>iting exposure time, distance and using shielding</w:t>
      </w:r>
      <w:r w:rsidRPr="001C27AE">
        <w:rPr>
          <w:rFonts w:ascii="Arial" w:hAnsi="Arial" w:cs="Arial"/>
        </w:rPr>
        <w:t>.</w:t>
      </w:r>
    </w:p>
    <w:p w:rsidR="000E5314" w:rsidRDefault="000E5314" w:rsidP="001C27A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Employees must be familiar with the actual sound of the emergency alarm.</w:t>
      </w:r>
    </w:p>
    <w:p w:rsidR="001C27AE" w:rsidRPr="001C27AE" w:rsidRDefault="001C27AE" w:rsidP="001C27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 reports of radiation exposure are available to employees upon request.  </w:t>
      </w:r>
    </w:p>
    <w:p w:rsidR="00BE6829" w:rsidRPr="00497E81" w:rsidRDefault="00BE6829" w:rsidP="00497E81">
      <w:pPr>
        <w:spacing w:after="120"/>
        <w:rPr>
          <w:rFonts w:ascii="Arial" w:hAnsi="Arial" w:cs="Arial"/>
        </w:rPr>
      </w:pPr>
    </w:p>
    <w:sectPr w:rsidR="00BE6829" w:rsidRPr="00497E81" w:rsidSect="008D2FC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DCE" w:rsidRDefault="00ED7DCE" w:rsidP="00C157DF">
      <w:pPr>
        <w:spacing w:after="0" w:line="240" w:lineRule="auto"/>
      </w:pPr>
      <w:r>
        <w:separator/>
      </w:r>
    </w:p>
  </w:endnote>
  <w:endnote w:type="continuationSeparator" w:id="0">
    <w:p w:rsidR="00ED7DCE" w:rsidRDefault="00ED7DCE" w:rsidP="00C1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7DF" w:rsidRDefault="00C157DF" w:rsidP="00C157DF">
    <w:pPr>
      <w:pStyle w:val="Footer"/>
      <w:pBdr>
        <w:top w:val="single" w:sz="4" w:space="1" w:color="auto"/>
      </w:pBdr>
      <w:tabs>
        <w:tab w:val="right" w:pos="9810"/>
      </w:tabs>
      <w:ind w:right="414"/>
      <w:jc w:val="center"/>
      <w:rPr>
        <w:rFonts w:ascii="Arial" w:hAnsi="Arial" w:cs="Arial"/>
      </w:rPr>
    </w:pPr>
    <w:r>
      <w:rPr>
        <w:rFonts w:ascii="Arial" w:hAnsi="Arial" w:cs="Arial"/>
      </w:rPr>
      <w:t>PRINTED COPIES ARE UNCONTROLLED</w:t>
    </w:r>
    <w:r>
      <w:rPr>
        <w:rFonts w:ascii="Arial" w:hAnsi="Arial" w:cs="Arial"/>
      </w:rPr>
      <w:tab/>
      <w:t xml:space="preserve">                      Print Date: </w:t>
    </w:r>
    <w:r w:rsidR="009957DA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 \@ "M/d/yyyy" </w:instrText>
    </w:r>
    <w:r w:rsidR="009957DA">
      <w:rPr>
        <w:rFonts w:ascii="Arial" w:hAnsi="Arial" w:cs="Arial"/>
      </w:rPr>
      <w:fldChar w:fldCharType="separate"/>
    </w:r>
    <w:r w:rsidR="00D14D8D">
      <w:rPr>
        <w:rFonts w:ascii="Arial" w:hAnsi="Arial" w:cs="Arial"/>
        <w:noProof/>
      </w:rPr>
      <w:t>9/29/2015</w:t>
    </w:r>
    <w:r w:rsidR="009957DA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DCE" w:rsidRDefault="00ED7DCE" w:rsidP="00C157DF">
      <w:pPr>
        <w:spacing w:after="0" w:line="240" w:lineRule="auto"/>
      </w:pPr>
      <w:r>
        <w:separator/>
      </w:r>
    </w:p>
  </w:footnote>
  <w:footnote w:type="continuationSeparator" w:id="0">
    <w:p w:rsidR="00ED7DCE" w:rsidRDefault="00ED7DCE" w:rsidP="00C1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C157DF" w:rsidRPr="0093152F" w:rsidTr="00603098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sdt>
          <w:sdtPr>
            <w:rPr>
              <w:b/>
              <w:bCs/>
            </w:rPr>
            <w:alias w:val="Comments"/>
            <w:id w:val="17163319"/>
            <w:placeholder>
              <w:docPart w:val="4EEADF04DC914AFBB63B85615BE9029E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:rsidR="00C157DF" w:rsidRPr="00951657" w:rsidRDefault="000E5314" w:rsidP="004A2B12">
              <w:pPr>
                <w:pStyle w:val="Default"/>
                <w:rPr>
                  <w:rStyle w:val="Strong"/>
                </w:rPr>
              </w:pPr>
              <w:r>
                <w:rPr>
                  <w:b/>
                  <w:bCs/>
                </w:rPr>
                <w:t>Company Name Here</w:t>
              </w:r>
            </w:p>
          </w:sdtContent>
        </w:sdt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C157DF" w:rsidRPr="00216528" w:rsidRDefault="00C157DF" w:rsidP="00172FA7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9957DA">
            <w:rPr>
              <w:b/>
              <w:sz w:val="20"/>
              <w:szCs w:val="20"/>
            </w:rPr>
            <w:fldChar w:fldCharType="begin"/>
          </w:r>
          <w:r w:rsidR="005B41F1">
            <w:rPr>
              <w:b/>
              <w:sz w:val="20"/>
              <w:szCs w:val="20"/>
            </w:rPr>
            <w:instrText xml:space="preserve"> DATE \@ "M/d/yyyy" </w:instrText>
          </w:r>
          <w:r w:rsidR="009957DA">
            <w:rPr>
              <w:b/>
              <w:sz w:val="20"/>
              <w:szCs w:val="20"/>
            </w:rPr>
            <w:fldChar w:fldCharType="separate"/>
          </w:r>
          <w:r w:rsidR="00D14D8D">
            <w:rPr>
              <w:b/>
              <w:noProof/>
              <w:sz w:val="20"/>
              <w:szCs w:val="20"/>
            </w:rPr>
            <w:t>9/29/2015</w:t>
          </w:r>
          <w:r w:rsidR="009957DA">
            <w:rPr>
              <w:b/>
              <w:sz w:val="20"/>
              <w:szCs w:val="20"/>
            </w:rPr>
            <w:fldChar w:fldCharType="end"/>
          </w:r>
        </w:p>
        <w:p w:rsidR="00C157DF" w:rsidRPr="00216528" w:rsidRDefault="00C157DF" w:rsidP="00172FA7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9957DA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9957DA" w:rsidRPr="00216528">
            <w:rPr>
              <w:b/>
              <w:bCs/>
              <w:sz w:val="20"/>
              <w:szCs w:val="20"/>
            </w:rPr>
            <w:fldChar w:fldCharType="separate"/>
          </w:r>
          <w:r w:rsidR="00D14D8D">
            <w:rPr>
              <w:b/>
              <w:bCs/>
              <w:noProof/>
              <w:sz w:val="20"/>
              <w:szCs w:val="20"/>
            </w:rPr>
            <w:t>1</w:t>
          </w:r>
          <w:r w:rsidR="009957DA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9957DA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9957DA" w:rsidRPr="00216528">
            <w:rPr>
              <w:b/>
              <w:bCs/>
              <w:sz w:val="20"/>
              <w:szCs w:val="20"/>
            </w:rPr>
            <w:fldChar w:fldCharType="separate"/>
          </w:r>
          <w:r w:rsidR="00D14D8D">
            <w:rPr>
              <w:b/>
              <w:bCs/>
              <w:noProof/>
              <w:sz w:val="20"/>
              <w:szCs w:val="20"/>
            </w:rPr>
            <w:t>2</w:t>
          </w:r>
          <w:r w:rsidR="009957DA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C157DF" w:rsidRPr="0093152F" w:rsidTr="00603098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951657" w:rsidRPr="00951657" w:rsidRDefault="00D14D8D" w:rsidP="00951657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Ionized</w:t>
          </w:r>
          <w:r w:rsidR="00497E81">
            <w:rPr>
              <w:rFonts w:ascii="Arial" w:hAnsi="Arial" w:cs="Arial"/>
              <w:color w:val="auto"/>
              <w:sz w:val="28"/>
              <w:szCs w:val="28"/>
            </w:rPr>
            <w:t xml:space="preserve"> Radiation</w:t>
          </w:r>
        </w:p>
      </w:tc>
    </w:tr>
  </w:tbl>
  <w:p w:rsidR="00603098" w:rsidRDefault="006030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C50F5"/>
    <w:multiLevelType w:val="hybridMultilevel"/>
    <w:tmpl w:val="42EC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B3C77"/>
    <w:multiLevelType w:val="hybridMultilevel"/>
    <w:tmpl w:val="BEDA4DDC"/>
    <w:lvl w:ilvl="0" w:tplc="6AE8AB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" w15:restartNumberingAfterBreak="0">
    <w:nsid w:val="0ADA7F22"/>
    <w:multiLevelType w:val="hybridMultilevel"/>
    <w:tmpl w:val="34B6B2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3" w15:restartNumberingAfterBreak="0">
    <w:nsid w:val="100A739F"/>
    <w:multiLevelType w:val="hybridMultilevel"/>
    <w:tmpl w:val="EC064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15086"/>
    <w:multiLevelType w:val="hybridMultilevel"/>
    <w:tmpl w:val="CE0C30E2"/>
    <w:lvl w:ilvl="0" w:tplc="FB2A3E96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B71E5"/>
    <w:multiLevelType w:val="multilevel"/>
    <w:tmpl w:val="13F8684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E87B75"/>
    <w:multiLevelType w:val="hybridMultilevel"/>
    <w:tmpl w:val="F89E5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9074A"/>
    <w:multiLevelType w:val="hybridMultilevel"/>
    <w:tmpl w:val="45E6D942"/>
    <w:lvl w:ilvl="0" w:tplc="8DE2904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F1BCD"/>
    <w:multiLevelType w:val="hybridMultilevel"/>
    <w:tmpl w:val="D7D2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32E71"/>
    <w:multiLevelType w:val="hybridMultilevel"/>
    <w:tmpl w:val="7C54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C1142"/>
    <w:multiLevelType w:val="multilevel"/>
    <w:tmpl w:val="37D8D882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1" w15:restartNumberingAfterBreak="0">
    <w:nsid w:val="5534792B"/>
    <w:multiLevelType w:val="multilevel"/>
    <w:tmpl w:val="089CA702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2" w15:restartNumberingAfterBreak="0">
    <w:nsid w:val="5B465A2F"/>
    <w:multiLevelType w:val="hybridMultilevel"/>
    <w:tmpl w:val="06987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74091"/>
    <w:multiLevelType w:val="hybridMultilevel"/>
    <w:tmpl w:val="DF3CA706"/>
    <w:lvl w:ilvl="0" w:tplc="72826EE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30" w:hanging="360"/>
      </w:pPr>
    </w:lvl>
    <w:lvl w:ilvl="2" w:tplc="0409001B" w:tentative="1">
      <w:start w:val="1"/>
      <w:numFmt w:val="lowerRoman"/>
      <w:lvlText w:val="%3."/>
      <w:lvlJc w:val="right"/>
      <w:pPr>
        <w:ind w:left="690" w:hanging="180"/>
      </w:pPr>
    </w:lvl>
    <w:lvl w:ilvl="3" w:tplc="0409000F" w:tentative="1">
      <w:start w:val="1"/>
      <w:numFmt w:val="decimal"/>
      <w:lvlText w:val="%4."/>
      <w:lvlJc w:val="left"/>
      <w:pPr>
        <w:ind w:left="1410" w:hanging="360"/>
      </w:pPr>
    </w:lvl>
    <w:lvl w:ilvl="4" w:tplc="04090019" w:tentative="1">
      <w:start w:val="1"/>
      <w:numFmt w:val="lowerLetter"/>
      <w:lvlText w:val="%5."/>
      <w:lvlJc w:val="left"/>
      <w:pPr>
        <w:ind w:left="2130" w:hanging="360"/>
      </w:pPr>
    </w:lvl>
    <w:lvl w:ilvl="5" w:tplc="0409001B" w:tentative="1">
      <w:start w:val="1"/>
      <w:numFmt w:val="lowerRoman"/>
      <w:lvlText w:val="%6."/>
      <w:lvlJc w:val="right"/>
      <w:pPr>
        <w:ind w:left="2850" w:hanging="180"/>
      </w:pPr>
    </w:lvl>
    <w:lvl w:ilvl="6" w:tplc="0409000F" w:tentative="1">
      <w:start w:val="1"/>
      <w:numFmt w:val="decimal"/>
      <w:lvlText w:val="%7."/>
      <w:lvlJc w:val="left"/>
      <w:pPr>
        <w:ind w:left="3570" w:hanging="360"/>
      </w:pPr>
    </w:lvl>
    <w:lvl w:ilvl="7" w:tplc="04090019" w:tentative="1">
      <w:start w:val="1"/>
      <w:numFmt w:val="lowerLetter"/>
      <w:lvlText w:val="%8."/>
      <w:lvlJc w:val="left"/>
      <w:pPr>
        <w:ind w:left="4290" w:hanging="360"/>
      </w:pPr>
    </w:lvl>
    <w:lvl w:ilvl="8" w:tplc="0409001B" w:tentative="1">
      <w:start w:val="1"/>
      <w:numFmt w:val="lowerRoman"/>
      <w:lvlText w:val="%9."/>
      <w:lvlJc w:val="right"/>
      <w:pPr>
        <w:ind w:left="5010" w:hanging="180"/>
      </w:pPr>
    </w:lvl>
  </w:abstractNum>
  <w:abstractNum w:abstractNumId="14" w15:restartNumberingAfterBreak="0">
    <w:nsid w:val="62EE0804"/>
    <w:multiLevelType w:val="hybridMultilevel"/>
    <w:tmpl w:val="6D06130C"/>
    <w:lvl w:ilvl="0" w:tplc="0E703F1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5E84ACE"/>
    <w:multiLevelType w:val="hybridMultilevel"/>
    <w:tmpl w:val="06A4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BD78DB"/>
    <w:multiLevelType w:val="hybridMultilevel"/>
    <w:tmpl w:val="FC4E09D2"/>
    <w:lvl w:ilvl="0" w:tplc="1E2A74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133F1"/>
    <w:multiLevelType w:val="hybridMultilevel"/>
    <w:tmpl w:val="89782400"/>
    <w:lvl w:ilvl="0" w:tplc="0E703F12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A5872D4"/>
    <w:multiLevelType w:val="hybridMultilevel"/>
    <w:tmpl w:val="F814A048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19" w15:restartNumberingAfterBreak="0">
    <w:nsid w:val="79660F3A"/>
    <w:multiLevelType w:val="hybridMultilevel"/>
    <w:tmpl w:val="9EA23FC8"/>
    <w:lvl w:ilvl="0" w:tplc="04090017">
      <w:start w:val="1"/>
      <w:numFmt w:val="lowerLetter"/>
      <w:lvlText w:val="%1)"/>
      <w:lvlJc w:val="left"/>
      <w:pPr>
        <w:ind w:left="110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20" w15:restartNumberingAfterBreak="0">
    <w:nsid w:val="7DE62620"/>
    <w:multiLevelType w:val="hybridMultilevel"/>
    <w:tmpl w:val="AA38A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7"/>
  </w:num>
  <w:num w:numId="5">
    <w:abstractNumId w:val="17"/>
  </w:num>
  <w:num w:numId="6">
    <w:abstractNumId w:val="1"/>
  </w:num>
  <w:num w:numId="7">
    <w:abstractNumId w:val="14"/>
  </w:num>
  <w:num w:numId="8">
    <w:abstractNumId w:val="2"/>
  </w:num>
  <w:num w:numId="9">
    <w:abstractNumId w:val="19"/>
  </w:num>
  <w:num w:numId="10">
    <w:abstractNumId w:val="18"/>
  </w:num>
  <w:num w:numId="11">
    <w:abstractNumId w:val="0"/>
  </w:num>
  <w:num w:numId="12">
    <w:abstractNumId w:val="8"/>
  </w:num>
  <w:num w:numId="13">
    <w:abstractNumId w:val="9"/>
  </w:num>
  <w:num w:numId="14">
    <w:abstractNumId w:val="12"/>
  </w:num>
  <w:num w:numId="15">
    <w:abstractNumId w:val="10"/>
  </w:num>
  <w:num w:numId="16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20"/>
  </w:num>
  <w:num w:numId="19">
    <w:abstractNumId w:val="15"/>
  </w:num>
  <w:num w:numId="20">
    <w:abstractNumId w:val="11"/>
  </w:num>
  <w:num w:numId="21">
    <w:abstractNumId w:val="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DF"/>
    <w:rsid w:val="00010C51"/>
    <w:rsid w:val="000E5314"/>
    <w:rsid w:val="0015626D"/>
    <w:rsid w:val="00194E5E"/>
    <w:rsid w:val="001A4350"/>
    <w:rsid w:val="001C27AE"/>
    <w:rsid w:val="00246FA3"/>
    <w:rsid w:val="00294698"/>
    <w:rsid w:val="003779F8"/>
    <w:rsid w:val="003D2C23"/>
    <w:rsid w:val="003D6EC5"/>
    <w:rsid w:val="003E2E03"/>
    <w:rsid w:val="004341E1"/>
    <w:rsid w:val="004514A9"/>
    <w:rsid w:val="00486D76"/>
    <w:rsid w:val="00497E81"/>
    <w:rsid w:val="004A2B12"/>
    <w:rsid w:val="00541784"/>
    <w:rsid w:val="00553376"/>
    <w:rsid w:val="00584B56"/>
    <w:rsid w:val="005B41F1"/>
    <w:rsid w:val="005F6B5E"/>
    <w:rsid w:val="00603098"/>
    <w:rsid w:val="00627C31"/>
    <w:rsid w:val="006A536C"/>
    <w:rsid w:val="007A5F55"/>
    <w:rsid w:val="007B1334"/>
    <w:rsid w:val="00841A6F"/>
    <w:rsid w:val="008530D2"/>
    <w:rsid w:val="008C52DB"/>
    <w:rsid w:val="008D2FC9"/>
    <w:rsid w:val="008E3A5E"/>
    <w:rsid w:val="008E6A3D"/>
    <w:rsid w:val="008E6CE9"/>
    <w:rsid w:val="00951657"/>
    <w:rsid w:val="009957DA"/>
    <w:rsid w:val="009B263A"/>
    <w:rsid w:val="009D05CD"/>
    <w:rsid w:val="00A456AC"/>
    <w:rsid w:val="00B135D7"/>
    <w:rsid w:val="00B17349"/>
    <w:rsid w:val="00B4572E"/>
    <w:rsid w:val="00B56577"/>
    <w:rsid w:val="00BB26A4"/>
    <w:rsid w:val="00BE6829"/>
    <w:rsid w:val="00BF14E6"/>
    <w:rsid w:val="00C157DF"/>
    <w:rsid w:val="00D01483"/>
    <w:rsid w:val="00D14D8D"/>
    <w:rsid w:val="00D30617"/>
    <w:rsid w:val="00D64BBF"/>
    <w:rsid w:val="00D75D14"/>
    <w:rsid w:val="00E4210E"/>
    <w:rsid w:val="00E87DB8"/>
    <w:rsid w:val="00ED7DCE"/>
    <w:rsid w:val="00F6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F15793-8BAE-40E1-9CCE-6C2DCC4F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7DF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D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157DF"/>
    <w:pPr>
      <w:keepNext/>
      <w:numPr>
        <w:numId w:val="5"/>
      </w:numPr>
      <w:spacing w:after="0" w:line="240" w:lineRule="auto"/>
      <w:outlineLvl w:val="4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7D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157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D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DF"/>
    <w:rPr>
      <w:rFonts w:ascii="Calibri" w:eastAsia="Times New Roman" w:hAnsi="Calibri" w:cs="Times New Roman"/>
    </w:rPr>
  </w:style>
  <w:style w:type="paragraph" w:customStyle="1" w:styleId="Default">
    <w:name w:val="Default"/>
    <w:rsid w:val="00C157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C157D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D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5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B12"/>
    <w:rPr>
      <w:color w:val="808080"/>
    </w:rPr>
  </w:style>
  <w:style w:type="paragraph" w:customStyle="1" w:styleId="CM164">
    <w:name w:val="CM164"/>
    <w:basedOn w:val="Normal"/>
    <w:next w:val="Normal"/>
    <w:rsid w:val="00497E81"/>
    <w:pPr>
      <w:widowControl w:val="0"/>
      <w:autoSpaceDE w:val="0"/>
      <w:autoSpaceDN w:val="0"/>
      <w:adjustRightInd w:val="0"/>
      <w:spacing w:after="220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2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EADF04DC914AFBB63B85615BE90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8EDBD-77A2-4980-B7F1-3F0AD0CB4D43}"/>
      </w:docPartPr>
      <w:docPartBody>
        <w:p w:rsidR="00CE203E" w:rsidRDefault="00E72413" w:rsidP="00E72413">
          <w:pPr>
            <w:pStyle w:val="4EEADF04DC914AFBB63B85615BE9029E"/>
          </w:pPr>
          <w:r w:rsidRPr="00A56C2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72413"/>
    <w:rsid w:val="00284E54"/>
    <w:rsid w:val="00A27B08"/>
    <w:rsid w:val="00CB68BD"/>
    <w:rsid w:val="00CC3847"/>
    <w:rsid w:val="00CE203E"/>
    <w:rsid w:val="00D967F6"/>
    <w:rsid w:val="00E7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7401F223794C3493A51676E27E0C30">
    <w:name w:val="6C7401F223794C3493A51676E27E0C30"/>
    <w:rsid w:val="00E72413"/>
  </w:style>
  <w:style w:type="paragraph" w:customStyle="1" w:styleId="10B2B3D12676474DB6372607548B6190">
    <w:name w:val="10B2B3D12676474DB6372607548B6190"/>
    <w:rsid w:val="00E72413"/>
  </w:style>
  <w:style w:type="character" w:styleId="PlaceholderText">
    <w:name w:val="Placeholder Text"/>
    <w:basedOn w:val="DefaultParagraphFont"/>
    <w:uiPriority w:val="99"/>
    <w:semiHidden/>
    <w:rsid w:val="00E72413"/>
    <w:rPr>
      <w:color w:val="808080"/>
    </w:rPr>
  </w:style>
  <w:style w:type="paragraph" w:customStyle="1" w:styleId="5AAD75FDD0CB43DEB7F54F66A397659A">
    <w:name w:val="5AAD75FDD0CB43DEB7F54F66A397659A"/>
    <w:rsid w:val="00E72413"/>
  </w:style>
  <w:style w:type="paragraph" w:customStyle="1" w:styleId="1FAB22F866584673A97B2D5516C7605A">
    <w:name w:val="1FAB22F866584673A97B2D5516C7605A"/>
    <w:rsid w:val="00E72413"/>
  </w:style>
  <w:style w:type="paragraph" w:customStyle="1" w:styleId="77A21AECF3064F0EBCB944510B87CD09">
    <w:name w:val="77A21AECF3064F0EBCB944510B87CD09"/>
    <w:rsid w:val="00E72413"/>
  </w:style>
  <w:style w:type="paragraph" w:customStyle="1" w:styleId="A9B4F9B5E92540CFAF0AFDFAA5A82E80">
    <w:name w:val="A9B4F9B5E92540CFAF0AFDFAA5A82E80"/>
    <w:rsid w:val="00E72413"/>
  </w:style>
  <w:style w:type="paragraph" w:customStyle="1" w:styleId="3555AC1A6ECE4954BB65E3389EC212A7">
    <w:name w:val="3555AC1A6ECE4954BB65E3389EC212A7"/>
    <w:rsid w:val="00E72413"/>
  </w:style>
  <w:style w:type="paragraph" w:customStyle="1" w:styleId="FE6AB0148B034EA5862959894FC63FAF">
    <w:name w:val="FE6AB0148B034EA5862959894FC63FAF"/>
    <w:rsid w:val="00E72413"/>
  </w:style>
  <w:style w:type="paragraph" w:customStyle="1" w:styleId="E4ECF2EE9DAC4B9DB59C74404EFD9544">
    <w:name w:val="E4ECF2EE9DAC4B9DB59C74404EFD9544"/>
    <w:rsid w:val="00E72413"/>
  </w:style>
  <w:style w:type="paragraph" w:customStyle="1" w:styleId="C5876418144444D4A600531C5C2BFE2D">
    <w:name w:val="C5876418144444D4A600531C5C2BFE2D"/>
    <w:rsid w:val="00E72413"/>
  </w:style>
  <w:style w:type="paragraph" w:customStyle="1" w:styleId="4EEADF04DC914AFBB63B85615BE9029E">
    <w:name w:val="4EEADF04DC914AFBB63B85615BE9029E"/>
    <w:rsid w:val="00E72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B14A2-47FB-4798-BD55-A2F04D5DA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Roxanne</dc:creator>
  <dc:description>Company Name Here</dc:description>
  <cp:lastModifiedBy>Conrad Cooper</cp:lastModifiedBy>
  <cp:revision>9</cp:revision>
  <cp:lastPrinted>2011-07-10T00:22:00Z</cp:lastPrinted>
  <dcterms:created xsi:type="dcterms:W3CDTF">2014-11-21T17:06:00Z</dcterms:created>
  <dcterms:modified xsi:type="dcterms:W3CDTF">2015-09-29T10:37:00Z</dcterms:modified>
</cp:coreProperties>
</file>