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9A48" w14:textId="77777777" w:rsidR="00C6173F" w:rsidRPr="00C45647" w:rsidRDefault="00155A8D" w:rsidP="000C6A52">
      <w:pPr>
        <w:pStyle w:val="Heading2"/>
        <w:spacing w:before="0" w:after="360"/>
        <w:rPr>
          <w:rFonts w:ascii="Arial" w:hAnsi="Arial" w:cs="Arial"/>
          <w:color w:val="auto"/>
          <w:sz w:val="22"/>
          <w:szCs w:val="22"/>
        </w:rPr>
      </w:pPr>
      <w:r>
        <w:rPr>
          <w:rFonts w:ascii="Arial" w:hAnsi="Arial" w:cs="Arial"/>
          <w:color w:val="auto"/>
          <w:sz w:val="22"/>
          <w:szCs w:val="22"/>
        </w:rPr>
        <w:t>Traffic Control</w:t>
      </w:r>
    </w:p>
    <w:p w14:paraId="51D0A01C" w14:textId="77777777" w:rsidR="00C6173F" w:rsidRPr="00DD1CA4" w:rsidRDefault="00C6173F" w:rsidP="00DD1CA4">
      <w:pPr>
        <w:pStyle w:val="ListParagraph"/>
        <w:numPr>
          <w:ilvl w:val="0"/>
          <w:numId w:val="37"/>
        </w:numPr>
        <w:spacing w:after="120"/>
        <w:ind w:left="360"/>
        <w:rPr>
          <w:rFonts w:ascii="Arial" w:hAnsi="Arial" w:cs="Arial"/>
          <w:b/>
        </w:rPr>
      </w:pPr>
      <w:r w:rsidRPr="00DD1CA4">
        <w:rPr>
          <w:rFonts w:ascii="Arial" w:hAnsi="Arial" w:cs="Arial"/>
          <w:b/>
        </w:rPr>
        <w:t>Purpose</w:t>
      </w:r>
    </w:p>
    <w:p w14:paraId="4B9B37D9" w14:textId="77777777" w:rsidR="00643E1C" w:rsidRDefault="00C6173F" w:rsidP="00643E1C">
      <w:pPr>
        <w:autoSpaceDE w:val="0"/>
        <w:autoSpaceDN w:val="0"/>
        <w:adjustRightInd w:val="0"/>
        <w:spacing w:after="240"/>
        <w:contextualSpacing/>
        <w:rPr>
          <w:rFonts w:ascii="Arial" w:hAnsi="Arial" w:cs="Arial"/>
          <w:color w:val="000000"/>
        </w:rPr>
      </w:pPr>
      <w:r w:rsidRPr="00C45647">
        <w:rPr>
          <w:rFonts w:ascii="Arial" w:hAnsi="Arial" w:cs="Arial"/>
          <w:color w:val="000000"/>
        </w:rPr>
        <w:t>The purpose</w:t>
      </w:r>
      <w:r w:rsidR="000C6A52">
        <w:rPr>
          <w:rFonts w:ascii="Arial" w:hAnsi="Arial" w:cs="Arial"/>
          <w:color w:val="000000"/>
        </w:rPr>
        <w:t xml:space="preserve"> of this </w:t>
      </w:r>
      <w:r w:rsidR="006E17CF">
        <w:rPr>
          <w:rFonts w:ascii="Arial" w:hAnsi="Arial" w:cs="Arial"/>
          <w:color w:val="000000"/>
        </w:rPr>
        <w:t>policy</w:t>
      </w:r>
      <w:r w:rsidRPr="00C45647">
        <w:rPr>
          <w:rFonts w:ascii="Arial" w:hAnsi="Arial" w:cs="Arial"/>
          <w:color w:val="000000"/>
        </w:rPr>
        <w:t xml:space="preserve"> is </w:t>
      </w:r>
      <w:r w:rsidR="007B71FD">
        <w:rPr>
          <w:rFonts w:ascii="Arial" w:hAnsi="Arial" w:cs="Arial"/>
          <w:color w:val="000000"/>
        </w:rPr>
        <w:t xml:space="preserve">to </w:t>
      </w:r>
      <w:r w:rsidR="00F839F6">
        <w:rPr>
          <w:rFonts w:ascii="Arial" w:hAnsi="Arial" w:cs="Arial"/>
          <w:color w:val="000000"/>
        </w:rPr>
        <w:t xml:space="preserve">aid in the prevention of </w:t>
      </w:r>
      <w:r w:rsidR="006D6904">
        <w:rPr>
          <w:rFonts w:ascii="Arial" w:hAnsi="Arial" w:cs="Arial"/>
          <w:color w:val="000000"/>
        </w:rPr>
        <w:t>traffic control i</w:t>
      </w:r>
      <w:r w:rsidR="007B71FD">
        <w:rPr>
          <w:rFonts w:ascii="Arial" w:hAnsi="Arial" w:cs="Arial"/>
          <w:color w:val="000000"/>
        </w:rPr>
        <w:t>ncidents, minimize the risks for</w:t>
      </w:r>
      <w:r w:rsidR="006D6904">
        <w:rPr>
          <w:rFonts w:ascii="Arial" w:hAnsi="Arial" w:cs="Arial"/>
          <w:color w:val="000000"/>
        </w:rPr>
        <w:t xml:space="preserve"> injury or illness to employees and the public,</w:t>
      </w:r>
      <w:r w:rsidR="007B71FD">
        <w:rPr>
          <w:rFonts w:ascii="Arial" w:hAnsi="Arial" w:cs="Arial"/>
          <w:color w:val="000000"/>
        </w:rPr>
        <w:t xml:space="preserve"> to</w:t>
      </w:r>
      <w:r w:rsidR="00C17696">
        <w:rPr>
          <w:rFonts w:ascii="Arial" w:hAnsi="Arial" w:cs="Arial"/>
          <w:color w:val="000000"/>
        </w:rPr>
        <w:t xml:space="preserve"> prevent damage or loss of property and prevent </w:t>
      </w:r>
      <w:r w:rsidR="007B71FD">
        <w:rPr>
          <w:rFonts w:ascii="Arial" w:hAnsi="Arial" w:cs="Arial"/>
          <w:color w:val="000000"/>
        </w:rPr>
        <w:t>project delays.</w:t>
      </w:r>
      <w:r w:rsidR="006D6904">
        <w:rPr>
          <w:rFonts w:ascii="Arial" w:hAnsi="Arial" w:cs="Arial"/>
          <w:color w:val="000000"/>
        </w:rPr>
        <w:t xml:space="preserve"> </w:t>
      </w:r>
    </w:p>
    <w:p w14:paraId="03049337" w14:textId="77777777" w:rsidR="00E049C5" w:rsidRDefault="00E049C5" w:rsidP="00E049C5">
      <w:pPr>
        <w:autoSpaceDE w:val="0"/>
        <w:autoSpaceDN w:val="0"/>
        <w:adjustRightInd w:val="0"/>
        <w:spacing w:after="120" w:line="240" w:lineRule="auto"/>
        <w:rPr>
          <w:rFonts w:ascii="Arial" w:hAnsi="Arial" w:cs="Arial"/>
          <w:b/>
        </w:rPr>
      </w:pPr>
    </w:p>
    <w:p w14:paraId="1CBA6C55" w14:textId="284F3DDA" w:rsidR="00643E1C" w:rsidRPr="00DD1CA4" w:rsidRDefault="00FE3975" w:rsidP="00DD1CA4">
      <w:pPr>
        <w:pStyle w:val="ListParagraph"/>
        <w:numPr>
          <w:ilvl w:val="0"/>
          <w:numId w:val="37"/>
        </w:numPr>
        <w:autoSpaceDE w:val="0"/>
        <w:autoSpaceDN w:val="0"/>
        <w:adjustRightInd w:val="0"/>
        <w:spacing w:after="120" w:line="240" w:lineRule="auto"/>
        <w:ind w:left="360"/>
        <w:rPr>
          <w:rFonts w:ascii="Arial" w:hAnsi="Arial" w:cs="Arial"/>
        </w:rPr>
      </w:pPr>
      <w:r w:rsidRPr="00DD1CA4">
        <w:rPr>
          <w:rFonts w:ascii="Arial" w:hAnsi="Arial" w:cs="Arial"/>
          <w:b/>
        </w:rPr>
        <w:t xml:space="preserve">Traffic Control </w:t>
      </w:r>
      <w:r w:rsidR="00384221" w:rsidRPr="00DD1CA4">
        <w:rPr>
          <w:rFonts w:ascii="Arial" w:hAnsi="Arial" w:cs="Arial"/>
          <w:b/>
        </w:rPr>
        <w:t>Plan</w:t>
      </w:r>
    </w:p>
    <w:p w14:paraId="36DAACF4" w14:textId="77777777" w:rsidR="006D6904" w:rsidRDefault="006D6904" w:rsidP="00643E1C">
      <w:pPr>
        <w:autoSpaceDE w:val="0"/>
        <w:autoSpaceDN w:val="0"/>
        <w:adjustRightInd w:val="0"/>
        <w:spacing w:after="120" w:line="240" w:lineRule="auto"/>
        <w:rPr>
          <w:rFonts w:ascii="Arial" w:hAnsi="Arial" w:cs="Arial"/>
        </w:rPr>
      </w:pPr>
      <w:r>
        <w:rPr>
          <w:rFonts w:ascii="Arial" w:hAnsi="Arial" w:cs="Arial"/>
        </w:rPr>
        <w:t>Effective</w:t>
      </w:r>
      <w:r w:rsidR="00155A8D">
        <w:rPr>
          <w:rFonts w:ascii="Arial" w:hAnsi="Arial" w:cs="Arial"/>
        </w:rPr>
        <w:t xml:space="preserve"> temporary traffic control provides a safe and efficient method of controlling vehicles, pedestrians, work equipment, and employees near roadways and intersections. Proper flagging and roadway controls are essential to maintaining a safe working environment.</w:t>
      </w:r>
    </w:p>
    <w:p w14:paraId="7E29EFB1" w14:textId="77777777" w:rsidR="00155A8D" w:rsidRDefault="00D00BCE" w:rsidP="00643E1C">
      <w:pPr>
        <w:autoSpaceDE w:val="0"/>
        <w:autoSpaceDN w:val="0"/>
        <w:adjustRightInd w:val="0"/>
        <w:spacing w:after="120" w:line="240" w:lineRule="auto"/>
        <w:rPr>
          <w:rFonts w:ascii="Arial" w:hAnsi="Arial" w:cs="Arial"/>
        </w:rPr>
      </w:pPr>
      <w:r w:rsidRPr="00643E1C">
        <w:rPr>
          <w:rFonts w:ascii="Arial" w:hAnsi="Arial" w:cs="Arial"/>
        </w:rPr>
        <w:t xml:space="preserve">Prior to starting a job, </w:t>
      </w:r>
      <w:r w:rsidR="00155A8D">
        <w:rPr>
          <w:rFonts w:ascii="Arial" w:hAnsi="Arial" w:cs="Arial"/>
        </w:rPr>
        <w:t>a traffic control plan</w:t>
      </w:r>
      <w:r w:rsidRPr="00643E1C">
        <w:rPr>
          <w:rFonts w:ascii="Arial" w:hAnsi="Arial" w:cs="Arial"/>
        </w:rPr>
        <w:t xml:space="preserve"> must be co</w:t>
      </w:r>
      <w:r w:rsidR="00155A8D">
        <w:rPr>
          <w:rFonts w:ascii="Arial" w:hAnsi="Arial" w:cs="Arial"/>
        </w:rPr>
        <w:t xml:space="preserve">mpleted to evaluate the known risks, potential hazards, and movement of traffic </w:t>
      </w:r>
      <w:r w:rsidR="006E17CF">
        <w:rPr>
          <w:rFonts w:ascii="Arial" w:hAnsi="Arial" w:cs="Arial"/>
        </w:rPr>
        <w:t>and pedestrians through the work</w:t>
      </w:r>
      <w:r w:rsidR="00155A8D">
        <w:rPr>
          <w:rFonts w:ascii="Arial" w:hAnsi="Arial" w:cs="Arial"/>
        </w:rPr>
        <w:t xml:space="preserve"> area.</w:t>
      </w:r>
    </w:p>
    <w:p w14:paraId="29DD5E73" w14:textId="77777777" w:rsidR="00155A8D" w:rsidRDefault="00155A8D" w:rsidP="00643E1C">
      <w:pPr>
        <w:autoSpaceDE w:val="0"/>
        <w:autoSpaceDN w:val="0"/>
        <w:adjustRightInd w:val="0"/>
        <w:spacing w:after="120" w:line="240" w:lineRule="auto"/>
        <w:rPr>
          <w:rFonts w:ascii="Arial" w:hAnsi="Arial" w:cs="Arial"/>
        </w:rPr>
      </w:pPr>
      <w:r>
        <w:rPr>
          <w:rFonts w:ascii="Arial" w:hAnsi="Arial" w:cs="Arial"/>
        </w:rPr>
        <w:t>The traffic control plan shall evaluate and determine the four sections of roadway that must be adequately marked for public motorists</w:t>
      </w:r>
      <w:r w:rsidR="00A2531F">
        <w:rPr>
          <w:rFonts w:ascii="Arial" w:hAnsi="Arial" w:cs="Arial"/>
        </w:rPr>
        <w:t>,</w:t>
      </w:r>
      <w:r>
        <w:rPr>
          <w:rFonts w:ascii="Arial" w:hAnsi="Arial" w:cs="Arial"/>
        </w:rPr>
        <w:t xml:space="preserve"> employees</w:t>
      </w:r>
      <w:r w:rsidR="00A2531F">
        <w:rPr>
          <w:rFonts w:ascii="Arial" w:hAnsi="Arial" w:cs="Arial"/>
        </w:rPr>
        <w:t>,</w:t>
      </w:r>
      <w:r>
        <w:rPr>
          <w:rFonts w:ascii="Arial" w:hAnsi="Arial" w:cs="Arial"/>
        </w:rPr>
        <w:t xml:space="preserve"> </w:t>
      </w:r>
      <w:r w:rsidR="00A2531F">
        <w:rPr>
          <w:rFonts w:ascii="Arial" w:hAnsi="Arial" w:cs="Arial"/>
        </w:rPr>
        <w:t>and equipment</w:t>
      </w:r>
      <w:r>
        <w:rPr>
          <w:rFonts w:ascii="Arial" w:hAnsi="Arial" w:cs="Arial"/>
        </w:rPr>
        <w:t xml:space="preserve"> on the jobsite.</w:t>
      </w:r>
    </w:p>
    <w:p w14:paraId="2C7D3313" w14:textId="77777777" w:rsidR="00846453" w:rsidRDefault="00155A8D" w:rsidP="00846453">
      <w:pPr>
        <w:pStyle w:val="ListParagraph"/>
        <w:numPr>
          <w:ilvl w:val="0"/>
          <w:numId w:val="29"/>
        </w:numPr>
        <w:autoSpaceDE w:val="0"/>
        <w:autoSpaceDN w:val="0"/>
        <w:adjustRightInd w:val="0"/>
        <w:spacing w:after="120" w:line="240" w:lineRule="auto"/>
        <w:rPr>
          <w:rFonts w:ascii="Arial" w:hAnsi="Arial" w:cs="Arial"/>
        </w:rPr>
      </w:pPr>
      <w:r>
        <w:rPr>
          <w:rFonts w:ascii="Arial" w:hAnsi="Arial" w:cs="Arial"/>
        </w:rPr>
        <w:t>Advance Warning Area</w:t>
      </w:r>
    </w:p>
    <w:p w14:paraId="5A1D3CD0" w14:textId="77777777" w:rsidR="00155A8D" w:rsidRPr="00846453" w:rsidRDefault="00660F3D" w:rsidP="00846453">
      <w:pPr>
        <w:pStyle w:val="ListParagraph"/>
        <w:autoSpaceDE w:val="0"/>
        <w:autoSpaceDN w:val="0"/>
        <w:adjustRightInd w:val="0"/>
        <w:spacing w:after="120" w:line="240" w:lineRule="auto"/>
        <w:ind w:left="1080"/>
        <w:rPr>
          <w:rFonts w:ascii="Arial" w:hAnsi="Arial" w:cs="Arial"/>
        </w:rPr>
      </w:pPr>
      <w:r w:rsidRPr="00846453">
        <w:rPr>
          <w:rFonts w:ascii="Arial" w:hAnsi="Arial" w:cs="Arial"/>
        </w:rPr>
        <w:t xml:space="preserve">An advanced warning area informs the motorists on the roadway of what is to come down the road. This area must be marked signaling an upcoming work zone or roadway closure. Warning signs, flashing </w:t>
      </w:r>
      <w:r w:rsidR="00846453" w:rsidRPr="00846453">
        <w:rPr>
          <w:rFonts w:ascii="Arial" w:hAnsi="Arial" w:cs="Arial"/>
        </w:rPr>
        <w:t>lights,</w:t>
      </w:r>
      <w:r w:rsidRPr="00846453">
        <w:rPr>
          <w:rFonts w:ascii="Arial" w:hAnsi="Arial" w:cs="Arial"/>
        </w:rPr>
        <w:t xml:space="preserve"> and barricade warnings shall serve a notice.</w:t>
      </w:r>
    </w:p>
    <w:p w14:paraId="2EB2DA65" w14:textId="77777777" w:rsidR="00846453" w:rsidRDefault="00846453" w:rsidP="00846453">
      <w:pPr>
        <w:pStyle w:val="ListParagraph"/>
        <w:autoSpaceDE w:val="0"/>
        <w:autoSpaceDN w:val="0"/>
        <w:adjustRightInd w:val="0"/>
        <w:spacing w:after="120" w:line="240" w:lineRule="auto"/>
        <w:ind w:left="1440"/>
        <w:rPr>
          <w:rFonts w:ascii="Arial" w:hAnsi="Arial" w:cs="Arial"/>
        </w:rPr>
      </w:pPr>
    </w:p>
    <w:p w14:paraId="1E711E93" w14:textId="77777777" w:rsidR="00846453" w:rsidRDefault="00660F3D" w:rsidP="00846453">
      <w:pPr>
        <w:pStyle w:val="ListParagraph"/>
        <w:numPr>
          <w:ilvl w:val="0"/>
          <w:numId w:val="29"/>
        </w:numPr>
        <w:autoSpaceDE w:val="0"/>
        <w:autoSpaceDN w:val="0"/>
        <w:adjustRightInd w:val="0"/>
        <w:spacing w:after="120" w:line="240" w:lineRule="auto"/>
        <w:rPr>
          <w:rFonts w:ascii="Arial" w:hAnsi="Arial" w:cs="Arial"/>
        </w:rPr>
      </w:pPr>
      <w:r>
        <w:rPr>
          <w:rFonts w:ascii="Arial" w:hAnsi="Arial" w:cs="Arial"/>
        </w:rPr>
        <w:t>Transition Area</w:t>
      </w:r>
    </w:p>
    <w:p w14:paraId="74AEA49F" w14:textId="77777777" w:rsidR="00846453" w:rsidRDefault="00660F3D" w:rsidP="00846453">
      <w:pPr>
        <w:pStyle w:val="ListParagraph"/>
        <w:autoSpaceDE w:val="0"/>
        <w:autoSpaceDN w:val="0"/>
        <w:adjustRightInd w:val="0"/>
        <w:spacing w:after="120" w:line="240" w:lineRule="auto"/>
        <w:ind w:left="1080"/>
        <w:rPr>
          <w:rFonts w:ascii="Arial" w:hAnsi="Arial" w:cs="Arial"/>
        </w:rPr>
      </w:pPr>
      <w:r w:rsidRPr="00846453">
        <w:rPr>
          <w:rFonts w:ascii="Arial" w:hAnsi="Arial" w:cs="Arial"/>
        </w:rPr>
        <w:t xml:space="preserve">A transition area is the area where the roadway is diverted, traffic is slowed, or vehicles are directed to move into adjacent lanes. </w:t>
      </w:r>
    </w:p>
    <w:p w14:paraId="6AEE62F1" w14:textId="77777777" w:rsidR="00846453" w:rsidRDefault="00846453" w:rsidP="00846453">
      <w:pPr>
        <w:pStyle w:val="ListParagraph"/>
        <w:autoSpaceDE w:val="0"/>
        <w:autoSpaceDN w:val="0"/>
        <w:adjustRightInd w:val="0"/>
        <w:spacing w:after="120" w:line="240" w:lineRule="auto"/>
        <w:ind w:left="1080"/>
        <w:rPr>
          <w:rFonts w:ascii="Arial" w:hAnsi="Arial" w:cs="Arial"/>
        </w:rPr>
      </w:pPr>
    </w:p>
    <w:p w14:paraId="5656A911" w14:textId="77777777" w:rsidR="00846453" w:rsidRDefault="00846453" w:rsidP="00846453">
      <w:pPr>
        <w:pStyle w:val="ListParagraph"/>
        <w:numPr>
          <w:ilvl w:val="0"/>
          <w:numId w:val="29"/>
        </w:numPr>
        <w:autoSpaceDE w:val="0"/>
        <w:autoSpaceDN w:val="0"/>
        <w:adjustRightInd w:val="0"/>
        <w:spacing w:after="120" w:line="240" w:lineRule="auto"/>
        <w:rPr>
          <w:rFonts w:ascii="Arial" w:hAnsi="Arial" w:cs="Arial"/>
        </w:rPr>
      </w:pPr>
      <w:r>
        <w:rPr>
          <w:rFonts w:ascii="Arial" w:hAnsi="Arial" w:cs="Arial"/>
        </w:rPr>
        <w:t>Activity Area</w:t>
      </w:r>
    </w:p>
    <w:p w14:paraId="55A0D235" w14:textId="77777777" w:rsidR="00A2531F" w:rsidRDefault="00A2531F" w:rsidP="00A2531F">
      <w:pPr>
        <w:pStyle w:val="ListParagraph"/>
        <w:autoSpaceDE w:val="0"/>
        <w:autoSpaceDN w:val="0"/>
        <w:adjustRightInd w:val="0"/>
        <w:spacing w:after="120" w:line="240" w:lineRule="auto"/>
        <w:ind w:left="1080"/>
        <w:rPr>
          <w:rFonts w:ascii="Arial" w:hAnsi="Arial" w:cs="Arial"/>
        </w:rPr>
      </w:pPr>
      <w:r>
        <w:rPr>
          <w:rFonts w:ascii="Arial" w:hAnsi="Arial" w:cs="Arial"/>
        </w:rPr>
        <w:t>The activity area of the control plan is where work will takes place. The activity area must allow a space for traffic, a buffer zone, and a work area. The buffer zone allows space between the traffic are and the workspace. No work, tools, equipment, machinery or employees are allowed in the buffer zone.</w:t>
      </w:r>
    </w:p>
    <w:p w14:paraId="15AD1DB6" w14:textId="77777777" w:rsidR="00A2531F" w:rsidRDefault="00A2531F" w:rsidP="00A2531F">
      <w:pPr>
        <w:pStyle w:val="ListParagraph"/>
        <w:autoSpaceDE w:val="0"/>
        <w:autoSpaceDN w:val="0"/>
        <w:adjustRightInd w:val="0"/>
        <w:spacing w:after="120" w:line="240" w:lineRule="auto"/>
        <w:ind w:left="1080"/>
        <w:rPr>
          <w:rFonts w:ascii="Arial" w:hAnsi="Arial" w:cs="Arial"/>
        </w:rPr>
      </w:pPr>
    </w:p>
    <w:p w14:paraId="2D599C85" w14:textId="77777777" w:rsidR="00A2531F" w:rsidRDefault="00A2531F" w:rsidP="00A2531F">
      <w:pPr>
        <w:pStyle w:val="ListParagraph"/>
        <w:numPr>
          <w:ilvl w:val="0"/>
          <w:numId w:val="29"/>
        </w:numPr>
        <w:autoSpaceDE w:val="0"/>
        <w:autoSpaceDN w:val="0"/>
        <w:adjustRightInd w:val="0"/>
        <w:spacing w:after="120" w:line="240" w:lineRule="auto"/>
        <w:rPr>
          <w:rFonts w:ascii="Arial" w:hAnsi="Arial" w:cs="Arial"/>
        </w:rPr>
      </w:pPr>
      <w:r>
        <w:rPr>
          <w:rFonts w:ascii="Arial" w:hAnsi="Arial" w:cs="Arial"/>
        </w:rPr>
        <w:t>Termination area</w:t>
      </w:r>
    </w:p>
    <w:p w14:paraId="61D66624" w14:textId="77777777" w:rsidR="00384221" w:rsidRDefault="00A2531F" w:rsidP="00384221">
      <w:pPr>
        <w:pStyle w:val="ListParagraph"/>
        <w:autoSpaceDE w:val="0"/>
        <w:autoSpaceDN w:val="0"/>
        <w:adjustRightInd w:val="0"/>
        <w:spacing w:after="120" w:line="240" w:lineRule="auto"/>
        <w:ind w:left="1080"/>
        <w:rPr>
          <w:rFonts w:ascii="Arial" w:hAnsi="Arial" w:cs="Arial"/>
        </w:rPr>
      </w:pPr>
      <w:r>
        <w:rPr>
          <w:rFonts w:ascii="Arial" w:hAnsi="Arial" w:cs="Arial"/>
        </w:rPr>
        <w:t>The termination area is where traffic is allowed to return to normal flow on the roadway.</w:t>
      </w:r>
    </w:p>
    <w:p w14:paraId="79196C62" w14:textId="77777777" w:rsidR="00384221" w:rsidRDefault="00384221" w:rsidP="00384221">
      <w:pPr>
        <w:autoSpaceDE w:val="0"/>
        <w:autoSpaceDN w:val="0"/>
        <w:adjustRightInd w:val="0"/>
        <w:spacing w:after="120" w:line="240" w:lineRule="auto"/>
        <w:rPr>
          <w:rFonts w:ascii="Arial" w:hAnsi="Arial" w:cs="Arial"/>
        </w:rPr>
      </w:pPr>
    </w:p>
    <w:p w14:paraId="5F5FEEB9" w14:textId="77777777" w:rsidR="00384221" w:rsidRPr="00DD1CA4" w:rsidRDefault="00384221" w:rsidP="00DD1CA4">
      <w:pPr>
        <w:pStyle w:val="ListParagraph"/>
        <w:numPr>
          <w:ilvl w:val="0"/>
          <w:numId w:val="37"/>
        </w:numPr>
        <w:autoSpaceDE w:val="0"/>
        <w:autoSpaceDN w:val="0"/>
        <w:adjustRightInd w:val="0"/>
        <w:spacing w:after="120" w:line="240" w:lineRule="auto"/>
        <w:ind w:left="360"/>
        <w:rPr>
          <w:rFonts w:ascii="Arial" w:hAnsi="Arial" w:cs="Arial"/>
          <w:b/>
        </w:rPr>
      </w:pPr>
      <w:r w:rsidRPr="00DD1CA4">
        <w:rPr>
          <w:rFonts w:ascii="Arial" w:hAnsi="Arial" w:cs="Arial"/>
          <w:b/>
        </w:rPr>
        <w:t>Control Methods</w:t>
      </w:r>
    </w:p>
    <w:p w14:paraId="7E562A9C" w14:textId="77777777" w:rsidR="00384221" w:rsidRDefault="00384221" w:rsidP="00384221">
      <w:pPr>
        <w:pStyle w:val="ListParagraph"/>
        <w:autoSpaceDE w:val="0"/>
        <w:autoSpaceDN w:val="0"/>
        <w:adjustRightInd w:val="0"/>
        <w:spacing w:after="120" w:line="240" w:lineRule="auto"/>
        <w:ind w:left="0"/>
        <w:rPr>
          <w:rFonts w:ascii="Arial" w:hAnsi="Arial" w:cs="Arial"/>
        </w:rPr>
      </w:pPr>
      <w:r>
        <w:rPr>
          <w:rFonts w:ascii="Arial" w:hAnsi="Arial" w:cs="Arial"/>
        </w:rPr>
        <w:t>Depending on the scope of work, traffic control methods shall be utilized to minimize the risk of injury and property damage. Traffic control methods can include, but are not limited to:</w:t>
      </w:r>
    </w:p>
    <w:p w14:paraId="4AADA918" w14:textId="77777777" w:rsidR="00DD5F12" w:rsidRDefault="00384221" w:rsidP="00DD5F12">
      <w:pPr>
        <w:pStyle w:val="ListParagraph"/>
        <w:numPr>
          <w:ilvl w:val="0"/>
          <w:numId w:val="26"/>
        </w:numPr>
        <w:spacing w:after="120"/>
        <w:rPr>
          <w:rFonts w:ascii="Arial" w:hAnsi="Arial" w:cs="Arial"/>
        </w:rPr>
      </w:pPr>
      <w:r>
        <w:rPr>
          <w:rFonts w:ascii="Arial" w:hAnsi="Arial" w:cs="Arial"/>
        </w:rPr>
        <w:t>Roadway Tapers</w:t>
      </w:r>
    </w:p>
    <w:p w14:paraId="033CD277" w14:textId="77777777" w:rsidR="00DD5F12" w:rsidRDefault="00384221" w:rsidP="00384221">
      <w:pPr>
        <w:pStyle w:val="ListParagraph"/>
        <w:numPr>
          <w:ilvl w:val="1"/>
          <w:numId w:val="26"/>
        </w:numPr>
        <w:spacing w:after="120"/>
        <w:rPr>
          <w:rFonts w:ascii="Arial" w:hAnsi="Arial" w:cs="Arial"/>
        </w:rPr>
      </w:pPr>
      <w:r>
        <w:rPr>
          <w:rFonts w:ascii="Arial" w:hAnsi="Arial" w:cs="Arial"/>
        </w:rPr>
        <w:t xml:space="preserve">Merging, shifting, shoulder, downstream, one-lane, or two-way </w:t>
      </w:r>
    </w:p>
    <w:p w14:paraId="4F62E36A" w14:textId="77777777" w:rsidR="00384221" w:rsidRDefault="00384221" w:rsidP="00DD5F12">
      <w:pPr>
        <w:pStyle w:val="ListParagraph"/>
        <w:numPr>
          <w:ilvl w:val="0"/>
          <w:numId w:val="26"/>
        </w:numPr>
        <w:spacing w:after="120"/>
        <w:rPr>
          <w:rFonts w:ascii="Arial" w:hAnsi="Arial" w:cs="Arial"/>
        </w:rPr>
      </w:pPr>
      <w:r w:rsidRPr="00384221">
        <w:rPr>
          <w:rFonts w:ascii="Arial" w:hAnsi="Arial" w:cs="Arial"/>
        </w:rPr>
        <w:t>Detours</w:t>
      </w:r>
    </w:p>
    <w:p w14:paraId="1FBB3E97" w14:textId="77777777" w:rsidR="00384221" w:rsidRDefault="00384221" w:rsidP="00DD5F12">
      <w:pPr>
        <w:pStyle w:val="ListParagraph"/>
        <w:numPr>
          <w:ilvl w:val="0"/>
          <w:numId w:val="26"/>
        </w:numPr>
        <w:spacing w:after="120"/>
        <w:rPr>
          <w:rFonts w:ascii="Arial" w:hAnsi="Arial" w:cs="Arial"/>
        </w:rPr>
      </w:pPr>
      <w:r>
        <w:rPr>
          <w:rFonts w:ascii="Arial" w:hAnsi="Arial" w:cs="Arial"/>
        </w:rPr>
        <w:t>Diversions</w:t>
      </w:r>
    </w:p>
    <w:p w14:paraId="6D5CF29B" w14:textId="77777777" w:rsidR="00DD5F12" w:rsidRDefault="00417CC7" w:rsidP="00DD5F12">
      <w:pPr>
        <w:pStyle w:val="ListParagraph"/>
        <w:numPr>
          <w:ilvl w:val="0"/>
          <w:numId w:val="26"/>
        </w:numPr>
        <w:spacing w:after="120"/>
        <w:rPr>
          <w:rFonts w:ascii="Arial" w:hAnsi="Arial" w:cs="Arial"/>
        </w:rPr>
      </w:pPr>
      <w:r>
        <w:rPr>
          <w:rFonts w:ascii="Arial" w:hAnsi="Arial" w:cs="Arial"/>
        </w:rPr>
        <w:lastRenderedPageBreak/>
        <w:t>Hand Signaling or Flagging</w:t>
      </w:r>
    </w:p>
    <w:p w14:paraId="21D416A7" w14:textId="77777777" w:rsidR="009879A8" w:rsidRDefault="008E5175" w:rsidP="00DD5F12">
      <w:pPr>
        <w:pStyle w:val="ListParagraph"/>
        <w:numPr>
          <w:ilvl w:val="0"/>
          <w:numId w:val="26"/>
        </w:numPr>
        <w:spacing w:after="120"/>
        <w:rPr>
          <w:rFonts w:ascii="Arial" w:hAnsi="Arial" w:cs="Arial"/>
        </w:rPr>
      </w:pPr>
      <w:r>
        <w:rPr>
          <w:rFonts w:ascii="Arial" w:hAnsi="Arial" w:cs="Arial"/>
        </w:rPr>
        <w:t>Signs,</w:t>
      </w:r>
      <w:r w:rsidR="009879A8">
        <w:rPr>
          <w:rFonts w:ascii="Arial" w:hAnsi="Arial" w:cs="Arial"/>
        </w:rPr>
        <w:t xml:space="preserve"> barricades</w:t>
      </w:r>
      <w:r>
        <w:rPr>
          <w:rFonts w:ascii="Arial" w:hAnsi="Arial" w:cs="Arial"/>
        </w:rPr>
        <w:t>, cones, barrels, or other control devices</w:t>
      </w:r>
    </w:p>
    <w:p w14:paraId="6075BF56" w14:textId="77777777" w:rsidR="00556825" w:rsidRDefault="00556825" w:rsidP="00556825">
      <w:pPr>
        <w:pStyle w:val="ListParagraph"/>
        <w:spacing w:after="120"/>
        <w:rPr>
          <w:rFonts w:ascii="Arial" w:hAnsi="Arial" w:cs="Arial"/>
        </w:rPr>
      </w:pPr>
    </w:p>
    <w:p w14:paraId="203A28B3" w14:textId="77777777" w:rsidR="00556825" w:rsidRPr="00DD1CA4" w:rsidRDefault="00384221" w:rsidP="00DD1CA4">
      <w:pPr>
        <w:pStyle w:val="ListParagraph"/>
        <w:numPr>
          <w:ilvl w:val="0"/>
          <w:numId w:val="37"/>
        </w:numPr>
        <w:spacing w:after="120"/>
        <w:ind w:left="360"/>
        <w:rPr>
          <w:rFonts w:ascii="Arial" w:hAnsi="Arial" w:cs="Arial"/>
          <w:b/>
        </w:rPr>
      </w:pPr>
      <w:r w:rsidRPr="00DD1CA4">
        <w:rPr>
          <w:rFonts w:ascii="Arial" w:hAnsi="Arial" w:cs="Arial"/>
          <w:b/>
        </w:rPr>
        <w:t>Pedestrian</w:t>
      </w:r>
      <w:r w:rsidR="009879A8" w:rsidRPr="00DD1CA4">
        <w:rPr>
          <w:rFonts w:ascii="Arial" w:hAnsi="Arial" w:cs="Arial"/>
          <w:b/>
        </w:rPr>
        <w:t>s</w:t>
      </w:r>
      <w:r w:rsidRPr="00DD1CA4">
        <w:rPr>
          <w:rFonts w:ascii="Arial" w:hAnsi="Arial" w:cs="Arial"/>
          <w:b/>
        </w:rPr>
        <w:t xml:space="preserve"> and Employees</w:t>
      </w:r>
    </w:p>
    <w:p w14:paraId="7238286D" w14:textId="77777777" w:rsidR="00643E1C" w:rsidRDefault="00DB28AF" w:rsidP="00643E1C">
      <w:pPr>
        <w:spacing w:after="120"/>
        <w:contextualSpacing/>
        <w:rPr>
          <w:rFonts w:ascii="Arial" w:hAnsi="Arial" w:cs="Arial"/>
        </w:rPr>
      </w:pPr>
      <w:r>
        <w:rPr>
          <w:rFonts w:ascii="Arial" w:hAnsi="Arial" w:cs="Arial"/>
        </w:rPr>
        <w:t>Pedestrians and employees in a traffic controlled zone should never be led into conflict with vehicles, the worksite, or equipment. Pedestrians shall be allowed a safe and convenient travel path. The needs of pedestrians can range widely and can include movement impaired, deaf, or blind. Therefore, every effort shall be made to safely separate pedestrians from worksite hazards and traffic with crashworthy barriers. Pedestrians shall have the right of way.</w:t>
      </w:r>
    </w:p>
    <w:p w14:paraId="6F73CFC9" w14:textId="77777777" w:rsidR="00DB28AF" w:rsidRDefault="00DB28AF" w:rsidP="00643E1C">
      <w:pPr>
        <w:spacing w:after="120"/>
        <w:contextualSpacing/>
        <w:rPr>
          <w:rFonts w:ascii="Arial" w:hAnsi="Arial" w:cs="Arial"/>
        </w:rPr>
      </w:pPr>
    </w:p>
    <w:p w14:paraId="48F74B54" w14:textId="77777777" w:rsidR="00DB28AF" w:rsidRPr="00DB28AF" w:rsidRDefault="00DB28AF" w:rsidP="00643E1C">
      <w:pPr>
        <w:spacing w:after="120"/>
        <w:contextualSpacing/>
        <w:rPr>
          <w:rFonts w:ascii="Arial" w:hAnsi="Arial" w:cs="Arial"/>
        </w:rPr>
      </w:pPr>
      <w:r>
        <w:rPr>
          <w:rFonts w:ascii="Arial" w:hAnsi="Arial" w:cs="Arial"/>
        </w:rPr>
        <w:t xml:space="preserve">Employees </w:t>
      </w:r>
      <w:r w:rsidR="008E5175">
        <w:rPr>
          <w:rFonts w:ascii="Arial" w:hAnsi="Arial" w:cs="Arial"/>
        </w:rPr>
        <w:t xml:space="preserve">and flaggers </w:t>
      </w:r>
      <w:r>
        <w:rPr>
          <w:rFonts w:ascii="Arial" w:hAnsi="Arial" w:cs="Arial"/>
        </w:rPr>
        <w:t>working in traffic controlled areas shall be provided with high visibility vests and personal protective equipment required by the job</w:t>
      </w:r>
      <w:r w:rsidR="00417CC7">
        <w:rPr>
          <w:rFonts w:ascii="Arial" w:hAnsi="Arial" w:cs="Arial"/>
        </w:rPr>
        <w:t xml:space="preserve">. </w:t>
      </w:r>
      <w:r>
        <w:rPr>
          <w:rFonts w:ascii="Arial" w:hAnsi="Arial" w:cs="Arial"/>
        </w:rPr>
        <w:t xml:space="preserve">Employees shall have a working knowledge of the traffic control plan, understand control methods used, and have authority to stop work if unsafe conditions arise. </w:t>
      </w:r>
    </w:p>
    <w:p w14:paraId="27BEEBAA" w14:textId="77777777" w:rsidR="00E049C5" w:rsidRDefault="00E049C5" w:rsidP="00E049C5">
      <w:pPr>
        <w:spacing w:after="120"/>
        <w:rPr>
          <w:rFonts w:ascii="Arial" w:hAnsi="Arial" w:cs="Arial"/>
          <w:b/>
        </w:rPr>
      </w:pPr>
    </w:p>
    <w:p w14:paraId="5211B25A" w14:textId="21E6A118" w:rsidR="00780677" w:rsidRPr="00DD1CA4" w:rsidRDefault="00417CC7" w:rsidP="00DD1CA4">
      <w:pPr>
        <w:pStyle w:val="ListParagraph"/>
        <w:numPr>
          <w:ilvl w:val="0"/>
          <w:numId w:val="37"/>
        </w:numPr>
        <w:spacing w:after="120"/>
        <w:ind w:left="360"/>
        <w:rPr>
          <w:rFonts w:ascii="Arial" w:hAnsi="Arial" w:cs="Arial"/>
          <w:b/>
        </w:rPr>
      </w:pPr>
      <w:r w:rsidRPr="00DD1CA4">
        <w:rPr>
          <w:rFonts w:ascii="Arial" w:hAnsi="Arial" w:cs="Arial"/>
          <w:b/>
        </w:rPr>
        <w:t>Hand-Signaling Controls</w:t>
      </w:r>
    </w:p>
    <w:p w14:paraId="0BF40290" w14:textId="77777777" w:rsidR="00960AFA" w:rsidRDefault="00341416" w:rsidP="00417CC7">
      <w:pPr>
        <w:pStyle w:val="ListParagraph"/>
        <w:spacing w:after="120"/>
        <w:ind w:left="0"/>
        <w:rPr>
          <w:rFonts w:ascii="Arial" w:hAnsi="Arial" w:cs="Arial"/>
        </w:rPr>
      </w:pPr>
      <w:r>
        <w:rPr>
          <w:rFonts w:ascii="Arial" w:hAnsi="Arial" w:cs="Arial"/>
        </w:rPr>
        <w:t xml:space="preserve">Flaggers are the main contact between the public and the worksite and are responsible for the safety of the temporary traffic control. Their primary function is to </w:t>
      </w:r>
      <w:r w:rsidR="00874B8B">
        <w:rPr>
          <w:rFonts w:ascii="Arial" w:hAnsi="Arial" w:cs="Arial"/>
        </w:rPr>
        <w:t>direct</w:t>
      </w:r>
      <w:r>
        <w:rPr>
          <w:rFonts w:ascii="Arial" w:hAnsi="Arial" w:cs="Arial"/>
        </w:rPr>
        <w:t xml:space="preserve"> </w:t>
      </w:r>
      <w:r w:rsidR="00874B8B">
        <w:rPr>
          <w:rFonts w:ascii="Arial" w:hAnsi="Arial" w:cs="Arial"/>
        </w:rPr>
        <w:t>traffic</w:t>
      </w:r>
      <w:r>
        <w:rPr>
          <w:rFonts w:ascii="Arial" w:hAnsi="Arial" w:cs="Arial"/>
        </w:rPr>
        <w:t xml:space="preserve"> and pedestrians safely around the work zone.</w:t>
      </w:r>
      <w:r w:rsidR="008E5175">
        <w:rPr>
          <w:rFonts w:ascii="Arial" w:hAnsi="Arial" w:cs="Arial"/>
        </w:rPr>
        <w:t xml:space="preserve"> </w:t>
      </w:r>
    </w:p>
    <w:p w14:paraId="2B12F5F4" w14:textId="77777777" w:rsidR="00341416" w:rsidRDefault="00341416" w:rsidP="00417CC7">
      <w:pPr>
        <w:pStyle w:val="ListParagraph"/>
        <w:spacing w:after="120"/>
        <w:ind w:left="0"/>
        <w:rPr>
          <w:rFonts w:ascii="Arial" w:hAnsi="Arial" w:cs="Arial"/>
        </w:rPr>
      </w:pPr>
    </w:p>
    <w:p w14:paraId="1172487E" w14:textId="77777777" w:rsidR="00874B8B" w:rsidRDefault="00341416" w:rsidP="00417CC7">
      <w:pPr>
        <w:pStyle w:val="ListParagraph"/>
        <w:spacing w:after="120"/>
        <w:ind w:left="0"/>
        <w:rPr>
          <w:rFonts w:ascii="Arial" w:hAnsi="Arial" w:cs="Arial"/>
        </w:rPr>
      </w:pPr>
      <w:r>
        <w:rPr>
          <w:rFonts w:ascii="Arial" w:hAnsi="Arial" w:cs="Arial"/>
        </w:rPr>
        <w:t xml:space="preserve">Employees serving as flaggers are </w:t>
      </w:r>
      <w:r w:rsidR="00874B8B">
        <w:rPr>
          <w:rFonts w:ascii="Arial" w:hAnsi="Arial" w:cs="Arial"/>
        </w:rPr>
        <w:t>required to have training in flagging techniques and knowledge of the following items:</w:t>
      </w:r>
    </w:p>
    <w:p w14:paraId="6853BBC0" w14:textId="77777777" w:rsidR="00874B8B" w:rsidRDefault="00874B8B" w:rsidP="00874B8B">
      <w:pPr>
        <w:pStyle w:val="ListParagraph"/>
        <w:numPr>
          <w:ilvl w:val="0"/>
          <w:numId w:val="30"/>
        </w:numPr>
        <w:spacing w:after="120"/>
        <w:rPr>
          <w:rFonts w:ascii="Arial" w:hAnsi="Arial" w:cs="Arial"/>
        </w:rPr>
      </w:pPr>
      <w:r>
        <w:rPr>
          <w:rFonts w:ascii="Arial" w:hAnsi="Arial" w:cs="Arial"/>
        </w:rPr>
        <w:t>Provided flagging equipment</w:t>
      </w:r>
      <w:r w:rsidR="008E5175">
        <w:rPr>
          <w:rFonts w:ascii="Arial" w:hAnsi="Arial" w:cs="Arial"/>
        </w:rPr>
        <w:t xml:space="preserve"> and hand signal devices</w:t>
      </w:r>
    </w:p>
    <w:p w14:paraId="6F569481" w14:textId="77777777" w:rsidR="00874B8B" w:rsidRDefault="00874B8B" w:rsidP="00874B8B">
      <w:pPr>
        <w:pStyle w:val="ListParagraph"/>
        <w:numPr>
          <w:ilvl w:val="0"/>
          <w:numId w:val="30"/>
        </w:numPr>
        <w:spacing w:after="120"/>
        <w:rPr>
          <w:rFonts w:ascii="Arial" w:hAnsi="Arial" w:cs="Arial"/>
        </w:rPr>
      </w:pPr>
      <w:r>
        <w:rPr>
          <w:rFonts w:ascii="Arial" w:hAnsi="Arial" w:cs="Arial"/>
        </w:rPr>
        <w:t>Work zone layout and traffic control methods in place</w:t>
      </w:r>
    </w:p>
    <w:p w14:paraId="678C1E4F" w14:textId="77777777" w:rsidR="00874B8B" w:rsidRDefault="00874B8B" w:rsidP="00874B8B">
      <w:pPr>
        <w:pStyle w:val="ListParagraph"/>
        <w:numPr>
          <w:ilvl w:val="0"/>
          <w:numId w:val="30"/>
        </w:numPr>
        <w:spacing w:after="120"/>
        <w:rPr>
          <w:rFonts w:ascii="Arial" w:hAnsi="Arial" w:cs="Arial"/>
        </w:rPr>
      </w:pPr>
      <w:r>
        <w:rPr>
          <w:rFonts w:ascii="Arial" w:hAnsi="Arial" w:cs="Arial"/>
        </w:rPr>
        <w:t>Pedestrian paths</w:t>
      </w:r>
    </w:p>
    <w:p w14:paraId="0573A9E0" w14:textId="77777777" w:rsidR="00874B8B" w:rsidRDefault="00874B8B" w:rsidP="00874B8B">
      <w:pPr>
        <w:pStyle w:val="ListParagraph"/>
        <w:numPr>
          <w:ilvl w:val="0"/>
          <w:numId w:val="30"/>
        </w:numPr>
        <w:spacing w:after="120"/>
        <w:rPr>
          <w:rFonts w:ascii="Arial" w:hAnsi="Arial" w:cs="Arial"/>
        </w:rPr>
      </w:pPr>
      <w:r>
        <w:rPr>
          <w:rFonts w:ascii="Arial" w:hAnsi="Arial" w:cs="Arial"/>
        </w:rPr>
        <w:t>Entrance of emergency vehicles into the work area or traveling through the traffic controlled area</w:t>
      </w:r>
    </w:p>
    <w:p w14:paraId="41489C70" w14:textId="77777777" w:rsidR="00874B8B" w:rsidRDefault="00874B8B" w:rsidP="00874B8B">
      <w:pPr>
        <w:pStyle w:val="ListParagraph"/>
        <w:numPr>
          <w:ilvl w:val="0"/>
          <w:numId w:val="30"/>
        </w:numPr>
        <w:spacing w:after="120"/>
        <w:rPr>
          <w:rFonts w:ascii="Arial" w:hAnsi="Arial" w:cs="Arial"/>
        </w:rPr>
      </w:pPr>
      <w:r>
        <w:rPr>
          <w:rFonts w:ascii="Arial" w:hAnsi="Arial" w:cs="Arial"/>
        </w:rPr>
        <w:t>Signaling traffic to stop, yield, slow down, and go</w:t>
      </w:r>
    </w:p>
    <w:p w14:paraId="19A65905" w14:textId="77777777" w:rsidR="00874B8B" w:rsidRDefault="00874B8B" w:rsidP="00874B8B">
      <w:pPr>
        <w:pStyle w:val="ListParagraph"/>
        <w:numPr>
          <w:ilvl w:val="0"/>
          <w:numId w:val="30"/>
        </w:numPr>
        <w:spacing w:after="120"/>
        <w:rPr>
          <w:rFonts w:ascii="Arial" w:hAnsi="Arial" w:cs="Arial"/>
        </w:rPr>
      </w:pPr>
      <w:r>
        <w:rPr>
          <w:rFonts w:ascii="Arial" w:hAnsi="Arial" w:cs="Arial"/>
        </w:rPr>
        <w:t>Handling hostile drivers or pedestrians</w:t>
      </w:r>
    </w:p>
    <w:p w14:paraId="1DB1D09D" w14:textId="77777777" w:rsidR="00874B8B" w:rsidRDefault="00874B8B" w:rsidP="00874B8B">
      <w:pPr>
        <w:pStyle w:val="ListParagraph"/>
        <w:numPr>
          <w:ilvl w:val="0"/>
          <w:numId w:val="30"/>
        </w:numPr>
        <w:spacing w:after="120"/>
        <w:rPr>
          <w:rFonts w:ascii="Arial" w:hAnsi="Arial" w:cs="Arial"/>
        </w:rPr>
      </w:pPr>
      <w:r>
        <w:rPr>
          <w:rFonts w:ascii="Arial" w:hAnsi="Arial" w:cs="Arial"/>
        </w:rPr>
        <w:t>Proper flagging methods to safely control traffic</w:t>
      </w:r>
    </w:p>
    <w:p w14:paraId="499CC890" w14:textId="77777777" w:rsidR="00341416" w:rsidRDefault="00341416" w:rsidP="00417CC7">
      <w:pPr>
        <w:pStyle w:val="ListParagraph"/>
        <w:spacing w:after="120"/>
        <w:ind w:left="0"/>
        <w:rPr>
          <w:rFonts w:ascii="Arial" w:hAnsi="Arial" w:cs="Arial"/>
        </w:rPr>
      </w:pPr>
    </w:p>
    <w:p w14:paraId="1EC718A0" w14:textId="77777777" w:rsidR="008E5175" w:rsidRPr="00DD1CA4" w:rsidRDefault="008E5175" w:rsidP="00DD1CA4">
      <w:pPr>
        <w:pStyle w:val="ListParagraph"/>
        <w:numPr>
          <w:ilvl w:val="0"/>
          <w:numId w:val="37"/>
        </w:numPr>
        <w:spacing w:after="120"/>
        <w:ind w:left="360"/>
        <w:rPr>
          <w:rFonts w:ascii="Arial" w:hAnsi="Arial" w:cs="Arial"/>
          <w:b/>
        </w:rPr>
      </w:pPr>
      <w:r w:rsidRPr="00DD1CA4">
        <w:rPr>
          <w:rFonts w:ascii="Arial" w:hAnsi="Arial" w:cs="Arial"/>
          <w:b/>
        </w:rPr>
        <w:t>Personnel Duties</w:t>
      </w:r>
    </w:p>
    <w:p w14:paraId="57088392" w14:textId="77777777" w:rsidR="003A1BD4" w:rsidRDefault="003A1BD4" w:rsidP="008E5175">
      <w:pPr>
        <w:pStyle w:val="ListParagraph"/>
        <w:spacing w:after="120"/>
        <w:ind w:left="450" w:hanging="450"/>
        <w:rPr>
          <w:rFonts w:ascii="Arial" w:hAnsi="Arial" w:cs="Arial"/>
          <w:b/>
        </w:rPr>
      </w:pPr>
    </w:p>
    <w:p w14:paraId="7CAC62E2" w14:textId="77777777" w:rsidR="00960AFA" w:rsidRPr="00556825" w:rsidRDefault="008E5175" w:rsidP="008E5175">
      <w:pPr>
        <w:pStyle w:val="ListParagraph"/>
        <w:spacing w:after="120"/>
        <w:ind w:left="450" w:hanging="450"/>
        <w:rPr>
          <w:rFonts w:ascii="Arial" w:hAnsi="Arial" w:cs="Arial"/>
          <w:b/>
        </w:rPr>
      </w:pPr>
      <w:r>
        <w:rPr>
          <w:rFonts w:ascii="Arial" w:hAnsi="Arial" w:cs="Arial"/>
          <w:b/>
        </w:rPr>
        <w:t>Emp</w:t>
      </w:r>
      <w:r w:rsidR="00960AFA">
        <w:rPr>
          <w:rFonts w:ascii="Arial" w:hAnsi="Arial" w:cs="Arial"/>
          <w:b/>
        </w:rPr>
        <w:t>loyee Duties:</w:t>
      </w:r>
    </w:p>
    <w:p w14:paraId="7C5A790D" w14:textId="77777777" w:rsidR="006A22AE" w:rsidRDefault="003922F2" w:rsidP="00A04DB6">
      <w:pPr>
        <w:spacing w:after="120"/>
        <w:rPr>
          <w:rFonts w:ascii="Arial" w:hAnsi="Arial" w:cs="Arial"/>
          <w:bCs/>
        </w:rPr>
      </w:pPr>
      <w:r>
        <w:rPr>
          <w:rFonts w:ascii="Arial" w:hAnsi="Arial" w:cs="Arial"/>
          <w:bCs/>
        </w:rPr>
        <w:t>All employees shall</w:t>
      </w:r>
      <w:r w:rsidR="003A1BD4">
        <w:rPr>
          <w:rFonts w:ascii="Arial" w:hAnsi="Arial" w:cs="Arial"/>
          <w:bCs/>
        </w:rPr>
        <w:t>:</w:t>
      </w:r>
      <w:r>
        <w:rPr>
          <w:rFonts w:ascii="Arial" w:hAnsi="Arial" w:cs="Arial"/>
          <w:bCs/>
        </w:rPr>
        <w:t xml:space="preserve"> </w:t>
      </w:r>
    </w:p>
    <w:p w14:paraId="35E2D8CA" w14:textId="77777777" w:rsidR="003922F2" w:rsidRPr="006A22AE" w:rsidRDefault="006A22AE" w:rsidP="006A22AE">
      <w:pPr>
        <w:pStyle w:val="ListParagraph"/>
        <w:numPr>
          <w:ilvl w:val="0"/>
          <w:numId w:val="35"/>
        </w:numPr>
        <w:spacing w:after="120"/>
        <w:rPr>
          <w:rFonts w:ascii="Arial" w:hAnsi="Arial" w:cs="Arial"/>
          <w:bCs/>
        </w:rPr>
      </w:pPr>
      <w:r>
        <w:rPr>
          <w:rFonts w:ascii="Arial" w:hAnsi="Arial" w:cs="Arial"/>
          <w:bCs/>
        </w:rPr>
        <w:t>T</w:t>
      </w:r>
      <w:r w:rsidR="003922F2" w:rsidRPr="006A22AE">
        <w:rPr>
          <w:rFonts w:ascii="Arial" w:hAnsi="Arial" w:cs="Arial"/>
          <w:bCs/>
        </w:rPr>
        <w:t>ake immediate action if imminent danger exists to preserve life or property, by stopping work at the site</w:t>
      </w:r>
      <w:r w:rsidR="00960AFA" w:rsidRPr="006A22AE">
        <w:rPr>
          <w:rFonts w:ascii="Arial" w:hAnsi="Arial" w:cs="Arial"/>
          <w:bCs/>
        </w:rPr>
        <w:t xml:space="preserve">, </w:t>
      </w:r>
      <w:r w:rsidR="008E5175" w:rsidRPr="006A22AE">
        <w:rPr>
          <w:rFonts w:ascii="Arial" w:hAnsi="Arial" w:cs="Arial"/>
          <w:bCs/>
        </w:rPr>
        <w:t xml:space="preserve">contacting a supervisor </w:t>
      </w:r>
      <w:r>
        <w:rPr>
          <w:rFonts w:ascii="Arial" w:hAnsi="Arial" w:cs="Arial"/>
          <w:bCs/>
        </w:rPr>
        <w:t>and if appropriate, calling 911.</w:t>
      </w:r>
    </w:p>
    <w:p w14:paraId="5AA39AF8" w14:textId="77777777" w:rsidR="00556825" w:rsidRDefault="006A22AE" w:rsidP="006A22AE">
      <w:pPr>
        <w:pStyle w:val="ListParagraph"/>
        <w:numPr>
          <w:ilvl w:val="0"/>
          <w:numId w:val="35"/>
        </w:numPr>
        <w:spacing w:after="120"/>
        <w:rPr>
          <w:rFonts w:ascii="Arial" w:hAnsi="Arial" w:cs="Arial"/>
          <w:bCs/>
        </w:rPr>
      </w:pPr>
      <w:r>
        <w:rPr>
          <w:rFonts w:ascii="Arial" w:hAnsi="Arial" w:cs="Arial"/>
          <w:bCs/>
        </w:rPr>
        <w:t>I</w:t>
      </w:r>
      <w:r w:rsidR="003922F2" w:rsidRPr="006A22AE">
        <w:rPr>
          <w:rFonts w:ascii="Arial" w:hAnsi="Arial" w:cs="Arial"/>
          <w:bCs/>
        </w:rPr>
        <w:t xml:space="preserve">mmediately notify their supervisor </w:t>
      </w:r>
      <w:r w:rsidR="008E5175" w:rsidRPr="006A22AE">
        <w:rPr>
          <w:rFonts w:ascii="Arial" w:hAnsi="Arial" w:cs="Arial"/>
          <w:bCs/>
        </w:rPr>
        <w:t xml:space="preserve">of unsafe behaviors or threats to employee or public safety. All </w:t>
      </w:r>
      <w:r w:rsidR="00A83F6C" w:rsidRPr="006A22AE">
        <w:rPr>
          <w:rFonts w:ascii="Arial" w:hAnsi="Arial" w:cs="Arial"/>
          <w:bCs/>
        </w:rPr>
        <w:t>incidents shall be reported to company supervisors or management</w:t>
      </w:r>
      <w:r w:rsidR="003922F2" w:rsidRPr="006A22AE">
        <w:rPr>
          <w:rFonts w:ascii="Arial" w:hAnsi="Arial" w:cs="Arial"/>
          <w:bCs/>
        </w:rPr>
        <w:t>.</w:t>
      </w:r>
    </w:p>
    <w:p w14:paraId="517CF0E9" w14:textId="77777777" w:rsidR="006A22AE" w:rsidRDefault="006A22AE" w:rsidP="006A22AE">
      <w:pPr>
        <w:pStyle w:val="ListParagraph"/>
        <w:numPr>
          <w:ilvl w:val="0"/>
          <w:numId w:val="35"/>
        </w:numPr>
        <w:spacing w:after="120"/>
        <w:rPr>
          <w:rFonts w:ascii="Arial" w:hAnsi="Arial" w:cs="Arial"/>
          <w:bCs/>
        </w:rPr>
      </w:pPr>
      <w:r>
        <w:rPr>
          <w:rFonts w:ascii="Arial" w:hAnsi="Arial" w:cs="Arial"/>
          <w:bCs/>
        </w:rPr>
        <w:t>Wear the provided high visibility vests and person</w:t>
      </w:r>
      <w:r w:rsidR="003A1BD4">
        <w:rPr>
          <w:rFonts w:ascii="Arial" w:hAnsi="Arial" w:cs="Arial"/>
          <w:bCs/>
        </w:rPr>
        <w:t>al</w:t>
      </w:r>
      <w:r>
        <w:rPr>
          <w:rFonts w:ascii="Arial" w:hAnsi="Arial" w:cs="Arial"/>
          <w:bCs/>
        </w:rPr>
        <w:t xml:space="preserve"> protective equipment.</w:t>
      </w:r>
    </w:p>
    <w:p w14:paraId="41330C29" w14:textId="77777777" w:rsidR="006A22AE" w:rsidRPr="006A22AE" w:rsidRDefault="006A22AE" w:rsidP="006A22AE">
      <w:pPr>
        <w:pStyle w:val="ListParagraph"/>
        <w:numPr>
          <w:ilvl w:val="0"/>
          <w:numId w:val="35"/>
        </w:numPr>
        <w:spacing w:after="120"/>
        <w:rPr>
          <w:rFonts w:ascii="Arial" w:hAnsi="Arial" w:cs="Arial"/>
          <w:bCs/>
        </w:rPr>
      </w:pPr>
      <w:r>
        <w:rPr>
          <w:rFonts w:ascii="Arial" w:hAnsi="Arial" w:cs="Arial"/>
          <w:bCs/>
        </w:rPr>
        <w:lastRenderedPageBreak/>
        <w:t>Participate in employee training on the site specific traffic control plan.</w:t>
      </w:r>
    </w:p>
    <w:p w14:paraId="5E6661DA" w14:textId="77777777" w:rsidR="00960AFA" w:rsidRDefault="00960AFA" w:rsidP="003922F2">
      <w:pPr>
        <w:spacing w:after="120"/>
        <w:rPr>
          <w:rFonts w:ascii="Arial" w:hAnsi="Arial" w:cs="Arial"/>
          <w:b/>
          <w:bCs/>
        </w:rPr>
      </w:pPr>
      <w:r>
        <w:rPr>
          <w:rFonts w:ascii="Arial" w:hAnsi="Arial" w:cs="Arial"/>
          <w:b/>
          <w:bCs/>
        </w:rPr>
        <w:t>Management Duties:</w:t>
      </w:r>
    </w:p>
    <w:p w14:paraId="18C4C3AF" w14:textId="77777777" w:rsidR="006A22AE" w:rsidRDefault="006A22AE" w:rsidP="003922F2">
      <w:pPr>
        <w:spacing w:after="120"/>
        <w:rPr>
          <w:rFonts w:ascii="Arial" w:hAnsi="Arial" w:cs="Arial"/>
          <w:bCs/>
        </w:rPr>
      </w:pPr>
      <w:r>
        <w:rPr>
          <w:rFonts w:ascii="Arial" w:hAnsi="Arial" w:cs="Arial"/>
          <w:bCs/>
        </w:rPr>
        <w:t>Company management shall:</w:t>
      </w:r>
    </w:p>
    <w:p w14:paraId="4F93E218" w14:textId="77777777" w:rsidR="006A22AE" w:rsidRPr="006A22AE" w:rsidRDefault="006A22AE" w:rsidP="006E17CF">
      <w:pPr>
        <w:pStyle w:val="ListParagraph"/>
        <w:numPr>
          <w:ilvl w:val="0"/>
          <w:numId w:val="36"/>
        </w:numPr>
        <w:spacing w:after="120"/>
        <w:rPr>
          <w:rFonts w:ascii="Arial" w:hAnsi="Arial" w:cs="Arial"/>
          <w:bCs/>
        </w:rPr>
      </w:pPr>
      <w:r w:rsidRPr="006A22AE">
        <w:rPr>
          <w:rFonts w:ascii="Arial" w:hAnsi="Arial" w:cs="Arial"/>
          <w:bCs/>
        </w:rPr>
        <w:t xml:space="preserve">Ensure the traffic control plan is appropriate and all controls methods are in place prior to work commencing. </w:t>
      </w:r>
    </w:p>
    <w:p w14:paraId="7755A488" w14:textId="77777777" w:rsidR="006A22AE" w:rsidRPr="006A22AE" w:rsidRDefault="006A22AE" w:rsidP="006E17CF">
      <w:pPr>
        <w:pStyle w:val="ListParagraph"/>
        <w:numPr>
          <w:ilvl w:val="0"/>
          <w:numId w:val="36"/>
        </w:numPr>
        <w:spacing w:after="120"/>
        <w:rPr>
          <w:rFonts w:ascii="Arial" w:hAnsi="Arial" w:cs="Arial"/>
          <w:bCs/>
        </w:rPr>
      </w:pPr>
      <w:r w:rsidRPr="006A22AE">
        <w:rPr>
          <w:rFonts w:ascii="Arial" w:hAnsi="Arial" w:cs="Arial"/>
          <w:bCs/>
        </w:rPr>
        <w:t>Ensure any required permits have been received and local authorities have been notified as needed.</w:t>
      </w:r>
    </w:p>
    <w:p w14:paraId="2B95F23D" w14:textId="77777777" w:rsidR="00A04DB6" w:rsidRPr="006A22AE" w:rsidRDefault="003A1BD4" w:rsidP="006E17CF">
      <w:pPr>
        <w:pStyle w:val="ListParagraph"/>
        <w:numPr>
          <w:ilvl w:val="0"/>
          <w:numId w:val="36"/>
        </w:numPr>
        <w:spacing w:after="120"/>
        <w:rPr>
          <w:rFonts w:ascii="Arial" w:eastAsiaTheme="minorHAnsi" w:hAnsi="Arial" w:cs="Arial"/>
          <w:color w:val="000000"/>
        </w:rPr>
      </w:pPr>
      <w:r>
        <w:rPr>
          <w:rFonts w:ascii="Arial" w:hAnsi="Arial" w:cs="Arial"/>
          <w:bCs/>
        </w:rPr>
        <w:t>Provide training and e</w:t>
      </w:r>
      <w:r w:rsidR="006A22AE" w:rsidRPr="006A22AE">
        <w:rPr>
          <w:rFonts w:ascii="Arial" w:hAnsi="Arial" w:cs="Arial"/>
          <w:bCs/>
        </w:rPr>
        <w:t>valuate employee knowledge of the site specific traffic control plan</w:t>
      </w:r>
      <w:r w:rsidR="006A22AE">
        <w:rPr>
          <w:rFonts w:ascii="Arial" w:hAnsi="Arial" w:cs="Arial"/>
          <w:bCs/>
        </w:rPr>
        <w:t>.</w:t>
      </w:r>
    </w:p>
    <w:p w14:paraId="327AD950" w14:textId="77777777" w:rsidR="006A22AE" w:rsidRDefault="006A22AE" w:rsidP="006E17CF">
      <w:pPr>
        <w:pStyle w:val="ListParagraph"/>
        <w:numPr>
          <w:ilvl w:val="0"/>
          <w:numId w:val="36"/>
        </w:numPr>
        <w:spacing w:after="120"/>
        <w:rPr>
          <w:rFonts w:ascii="Arial" w:eastAsiaTheme="minorHAnsi" w:hAnsi="Arial" w:cs="Arial"/>
          <w:color w:val="000000"/>
        </w:rPr>
      </w:pPr>
      <w:r>
        <w:rPr>
          <w:rFonts w:ascii="Arial" w:eastAsiaTheme="minorHAnsi" w:hAnsi="Arial" w:cs="Arial"/>
          <w:color w:val="000000"/>
        </w:rPr>
        <w:t>Provide flagging equipment and ensure employees serving as flaggers have received training.</w:t>
      </w:r>
    </w:p>
    <w:p w14:paraId="2DEFB305" w14:textId="77777777" w:rsidR="006A22AE" w:rsidRPr="006A22AE" w:rsidRDefault="006A22AE" w:rsidP="006A22AE">
      <w:pPr>
        <w:pStyle w:val="ListParagraph"/>
        <w:spacing w:after="120"/>
        <w:rPr>
          <w:rFonts w:ascii="Arial" w:eastAsiaTheme="minorHAnsi" w:hAnsi="Arial" w:cs="Arial"/>
          <w:color w:val="000000"/>
        </w:rPr>
      </w:pPr>
    </w:p>
    <w:p w14:paraId="5FB3A24D" w14:textId="77777777" w:rsidR="00C6173F" w:rsidRPr="00DD1CA4" w:rsidRDefault="00214CE7" w:rsidP="00DD1CA4">
      <w:pPr>
        <w:pStyle w:val="ListParagraph"/>
        <w:numPr>
          <w:ilvl w:val="0"/>
          <w:numId w:val="37"/>
        </w:numPr>
        <w:spacing w:after="120"/>
        <w:ind w:left="360"/>
        <w:rPr>
          <w:rFonts w:ascii="Arial" w:hAnsi="Arial" w:cs="Arial"/>
          <w:b/>
        </w:rPr>
      </w:pPr>
      <w:r w:rsidRPr="00DD1CA4">
        <w:rPr>
          <w:rFonts w:ascii="Arial" w:hAnsi="Arial" w:cs="Arial"/>
          <w:b/>
        </w:rPr>
        <w:t>Training</w:t>
      </w:r>
    </w:p>
    <w:p w14:paraId="09665BDD" w14:textId="77777777" w:rsidR="00C57871" w:rsidRDefault="006A1C7F" w:rsidP="004E2586">
      <w:pPr>
        <w:pStyle w:val="ListParagraph"/>
        <w:spacing w:after="120"/>
        <w:ind w:left="0"/>
        <w:contextualSpacing w:val="0"/>
        <w:rPr>
          <w:rFonts w:ascii="Arial" w:hAnsi="Arial" w:cs="Arial"/>
        </w:rPr>
      </w:pPr>
      <w:r w:rsidRPr="006A1C7F">
        <w:rPr>
          <w:rFonts w:ascii="Arial" w:hAnsi="Arial" w:cs="Arial"/>
        </w:rPr>
        <w:t xml:space="preserve">All employees </w:t>
      </w:r>
      <w:r w:rsidR="008E5175">
        <w:rPr>
          <w:rFonts w:ascii="Arial" w:hAnsi="Arial" w:cs="Arial"/>
        </w:rPr>
        <w:t>working in a traffic controlled worksite</w:t>
      </w:r>
      <w:r w:rsidRPr="006A1C7F">
        <w:rPr>
          <w:rFonts w:ascii="Arial" w:hAnsi="Arial" w:cs="Arial"/>
        </w:rPr>
        <w:t xml:space="preserve"> will </w:t>
      </w:r>
      <w:r w:rsidR="008E5175">
        <w:rPr>
          <w:rFonts w:ascii="Arial" w:hAnsi="Arial" w:cs="Arial"/>
        </w:rPr>
        <w:t xml:space="preserve">be provided training on the site specific traffic control plan. </w:t>
      </w:r>
      <w:r w:rsidR="00C57871">
        <w:rPr>
          <w:rFonts w:ascii="Arial" w:hAnsi="Arial" w:cs="Arial"/>
        </w:rPr>
        <w:t>Training shall notify employees</w:t>
      </w:r>
      <w:r w:rsidR="00A22019">
        <w:rPr>
          <w:rFonts w:ascii="Arial" w:hAnsi="Arial" w:cs="Arial"/>
        </w:rPr>
        <w:t>:</w:t>
      </w:r>
    </w:p>
    <w:p w14:paraId="36DED260" w14:textId="77777777" w:rsidR="00C57871" w:rsidRDefault="006E17CF" w:rsidP="006E17CF">
      <w:pPr>
        <w:pStyle w:val="ListParagraph"/>
        <w:numPr>
          <w:ilvl w:val="0"/>
          <w:numId w:val="27"/>
        </w:numPr>
        <w:spacing w:after="120"/>
        <w:ind w:left="763"/>
        <w:rPr>
          <w:rFonts w:ascii="Arial" w:hAnsi="Arial" w:cs="Arial"/>
        </w:rPr>
      </w:pPr>
      <w:r>
        <w:rPr>
          <w:rFonts w:ascii="Arial" w:hAnsi="Arial" w:cs="Arial"/>
        </w:rPr>
        <w:t>Of the site specific traffic control plan</w:t>
      </w:r>
    </w:p>
    <w:p w14:paraId="1D398358" w14:textId="77777777" w:rsidR="007C0945" w:rsidRDefault="008E5175" w:rsidP="006E17CF">
      <w:pPr>
        <w:pStyle w:val="ListParagraph"/>
        <w:numPr>
          <w:ilvl w:val="0"/>
          <w:numId w:val="27"/>
        </w:numPr>
        <w:spacing w:after="120"/>
        <w:ind w:left="763"/>
        <w:rPr>
          <w:rFonts w:ascii="Arial" w:hAnsi="Arial" w:cs="Arial"/>
        </w:rPr>
      </w:pPr>
      <w:r>
        <w:rPr>
          <w:rFonts w:ascii="Arial" w:hAnsi="Arial" w:cs="Arial"/>
        </w:rPr>
        <w:t>Safe traffic control practices and methods used</w:t>
      </w:r>
      <w:r w:rsidR="006E17CF">
        <w:rPr>
          <w:rFonts w:ascii="Arial" w:hAnsi="Arial" w:cs="Arial"/>
        </w:rPr>
        <w:t xml:space="preserve"> at the jobsite</w:t>
      </w:r>
    </w:p>
    <w:p w14:paraId="427091F9" w14:textId="77777777" w:rsidR="00C57871" w:rsidRDefault="006E17CF" w:rsidP="006E17CF">
      <w:pPr>
        <w:pStyle w:val="ListParagraph"/>
        <w:numPr>
          <w:ilvl w:val="0"/>
          <w:numId w:val="27"/>
        </w:numPr>
        <w:spacing w:after="120"/>
        <w:ind w:left="763"/>
        <w:rPr>
          <w:rFonts w:ascii="Arial" w:hAnsi="Arial" w:cs="Arial"/>
        </w:rPr>
      </w:pPr>
      <w:r>
        <w:rPr>
          <w:rFonts w:ascii="Arial" w:hAnsi="Arial" w:cs="Arial"/>
        </w:rPr>
        <w:t>Proper flagging requirements</w:t>
      </w:r>
    </w:p>
    <w:p w14:paraId="739CD07A" w14:textId="77777777" w:rsidR="00C57871" w:rsidRDefault="00643E1C" w:rsidP="006E17CF">
      <w:pPr>
        <w:pStyle w:val="ListParagraph"/>
        <w:numPr>
          <w:ilvl w:val="0"/>
          <w:numId w:val="27"/>
        </w:numPr>
        <w:spacing w:after="120"/>
        <w:ind w:left="763"/>
        <w:rPr>
          <w:rFonts w:ascii="Arial" w:hAnsi="Arial" w:cs="Arial"/>
        </w:rPr>
      </w:pPr>
      <w:r>
        <w:rPr>
          <w:rFonts w:ascii="Arial" w:hAnsi="Arial" w:cs="Arial"/>
        </w:rPr>
        <w:t>C</w:t>
      </w:r>
      <w:r w:rsidR="00C57871">
        <w:rPr>
          <w:rFonts w:ascii="Arial" w:hAnsi="Arial" w:cs="Arial"/>
        </w:rPr>
        <w:t xml:space="preserve">ommunicating discovered hazards to </w:t>
      </w:r>
      <w:r>
        <w:rPr>
          <w:rFonts w:ascii="Arial" w:hAnsi="Arial" w:cs="Arial"/>
        </w:rPr>
        <w:t xml:space="preserve">supervisors and </w:t>
      </w:r>
      <w:r w:rsidR="00C57871">
        <w:rPr>
          <w:rFonts w:ascii="Arial" w:hAnsi="Arial" w:cs="Arial"/>
        </w:rPr>
        <w:t>others at the jobsite</w:t>
      </w:r>
    </w:p>
    <w:p w14:paraId="61F6BC0C" w14:textId="77777777" w:rsidR="00A83F6C" w:rsidRDefault="00A83F6C" w:rsidP="006E17CF">
      <w:pPr>
        <w:pStyle w:val="ListParagraph"/>
        <w:numPr>
          <w:ilvl w:val="0"/>
          <w:numId w:val="27"/>
        </w:numPr>
        <w:spacing w:after="120"/>
        <w:ind w:left="763"/>
        <w:rPr>
          <w:rFonts w:ascii="Arial" w:hAnsi="Arial" w:cs="Arial"/>
        </w:rPr>
      </w:pPr>
      <w:r>
        <w:rPr>
          <w:rFonts w:ascii="Arial" w:hAnsi="Arial" w:cs="Arial"/>
        </w:rPr>
        <w:t>Jobsite emergency action plans</w:t>
      </w:r>
    </w:p>
    <w:p w14:paraId="51990F92" w14:textId="77777777" w:rsidR="006E17CF" w:rsidRDefault="006E17CF" w:rsidP="006E17CF">
      <w:pPr>
        <w:pStyle w:val="ListParagraph"/>
        <w:numPr>
          <w:ilvl w:val="0"/>
          <w:numId w:val="27"/>
        </w:numPr>
        <w:spacing w:after="120"/>
        <w:ind w:left="763"/>
        <w:rPr>
          <w:rFonts w:ascii="Arial" w:hAnsi="Arial" w:cs="Arial"/>
        </w:rPr>
      </w:pPr>
      <w:r>
        <w:rPr>
          <w:rFonts w:ascii="Arial" w:hAnsi="Arial" w:cs="Arial"/>
        </w:rPr>
        <w:t>Correctly directly traffic and pedestrians</w:t>
      </w:r>
    </w:p>
    <w:p w14:paraId="77F72D80" w14:textId="77777777" w:rsidR="00C57871" w:rsidRDefault="00643E1C" w:rsidP="006E17CF">
      <w:pPr>
        <w:pStyle w:val="ListParagraph"/>
        <w:numPr>
          <w:ilvl w:val="0"/>
          <w:numId w:val="27"/>
        </w:numPr>
        <w:spacing w:after="120"/>
        <w:ind w:left="763"/>
        <w:rPr>
          <w:rFonts w:ascii="Arial" w:hAnsi="Arial" w:cs="Arial"/>
        </w:rPr>
      </w:pPr>
      <w:r>
        <w:rPr>
          <w:rFonts w:ascii="Arial" w:hAnsi="Arial" w:cs="Arial"/>
        </w:rPr>
        <w:t>A</w:t>
      </w:r>
      <w:r w:rsidR="00C57871">
        <w:rPr>
          <w:rFonts w:ascii="Arial" w:hAnsi="Arial" w:cs="Arial"/>
        </w:rPr>
        <w:t>ctions that ne</w:t>
      </w:r>
      <w:r w:rsidR="006E17CF">
        <w:rPr>
          <w:rFonts w:ascii="Arial" w:hAnsi="Arial" w:cs="Arial"/>
        </w:rPr>
        <w:t>ed to be taken in the event of</w:t>
      </w:r>
      <w:r w:rsidR="00C57871">
        <w:rPr>
          <w:rFonts w:ascii="Arial" w:hAnsi="Arial" w:cs="Arial"/>
        </w:rPr>
        <w:t xml:space="preserve"> </w:t>
      </w:r>
      <w:r w:rsidR="006E17CF">
        <w:rPr>
          <w:rFonts w:ascii="Arial" w:hAnsi="Arial" w:cs="Arial"/>
        </w:rPr>
        <w:t>an</w:t>
      </w:r>
      <w:r w:rsidR="00C57871">
        <w:rPr>
          <w:rFonts w:ascii="Arial" w:hAnsi="Arial" w:cs="Arial"/>
        </w:rPr>
        <w:t xml:space="preserve"> incident</w:t>
      </w:r>
    </w:p>
    <w:p w14:paraId="6099830E" w14:textId="77777777" w:rsidR="00BE6829" w:rsidRPr="008D2FC9" w:rsidRDefault="00556825" w:rsidP="00D07700">
      <w:pPr>
        <w:spacing w:after="120"/>
        <w:rPr>
          <w:rFonts w:ascii="Arial" w:hAnsi="Arial" w:cs="Arial"/>
        </w:rPr>
      </w:pPr>
      <w:r>
        <w:rPr>
          <w:rFonts w:ascii="Arial" w:hAnsi="Arial" w:cs="Arial"/>
        </w:rPr>
        <w:t>Training shall be provided by a competent person familiar with the</w:t>
      </w:r>
      <w:r w:rsidR="006E17CF">
        <w:rPr>
          <w:rFonts w:ascii="Arial" w:hAnsi="Arial" w:cs="Arial"/>
        </w:rPr>
        <w:t xml:space="preserve"> jobsite traffic control plan</w:t>
      </w:r>
      <w:r>
        <w:rPr>
          <w:rFonts w:ascii="Arial" w:hAnsi="Arial" w:cs="Arial"/>
        </w:rPr>
        <w:t xml:space="preserve">. All training shall have written documentation with the instructor name, participant names, date, training topic, and evidence of participant understanding and knowledge. </w:t>
      </w: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5CF76" w14:textId="77777777" w:rsidR="00E44B2A" w:rsidRDefault="00E44B2A" w:rsidP="00C157DF">
      <w:pPr>
        <w:spacing w:after="0" w:line="240" w:lineRule="auto"/>
      </w:pPr>
      <w:r>
        <w:separator/>
      </w:r>
    </w:p>
  </w:endnote>
  <w:endnote w:type="continuationSeparator" w:id="0">
    <w:p w14:paraId="3DDF5BFA" w14:textId="77777777" w:rsidR="00E44B2A" w:rsidRDefault="00E44B2A"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3CDD" w14:textId="56B7CE0F"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4977D1">
      <w:rPr>
        <w:rFonts w:ascii="Arial" w:hAnsi="Arial" w:cs="Arial"/>
      </w:rPr>
      <w:fldChar w:fldCharType="begin"/>
    </w:r>
    <w:r>
      <w:rPr>
        <w:rFonts w:ascii="Arial" w:hAnsi="Arial" w:cs="Arial"/>
      </w:rPr>
      <w:instrText xml:space="preserve"> DATE  \@ "M/d/yyyy" </w:instrText>
    </w:r>
    <w:r w:rsidR="004977D1">
      <w:rPr>
        <w:rFonts w:ascii="Arial" w:hAnsi="Arial" w:cs="Arial"/>
      </w:rPr>
      <w:fldChar w:fldCharType="separate"/>
    </w:r>
    <w:r w:rsidR="00E049C5">
      <w:rPr>
        <w:rFonts w:ascii="Arial" w:hAnsi="Arial" w:cs="Arial"/>
        <w:noProof/>
      </w:rPr>
      <w:t>6/1/2022</w:t>
    </w:r>
    <w:r w:rsidR="004977D1">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D608A" w14:textId="77777777" w:rsidR="00E44B2A" w:rsidRDefault="00E44B2A" w:rsidP="00C157DF">
      <w:pPr>
        <w:spacing w:after="0" w:line="240" w:lineRule="auto"/>
      </w:pPr>
      <w:r>
        <w:separator/>
      </w:r>
    </w:p>
  </w:footnote>
  <w:footnote w:type="continuationSeparator" w:id="0">
    <w:p w14:paraId="6A1AC931" w14:textId="77777777" w:rsidR="00E44B2A" w:rsidRDefault="00E44B2A"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433591A1"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color w:val="auto"/>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1BB80DC3"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7EF4B3B3" w14:textId="67EA3C5F"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4977D1">
            <w:rPr>
              <w:b/>
              <w:sz w:val="20"/>
              <w:szCs w:val="20"/>
            </w:rPr>
            <w:fldChar w:fldCharType="begin"/>
          </w:r>
          <w:r w:rsidR="005B41F1">
            <w:rPr>
              <w:b/>
              <w:sz w:val="20"/>
              <w:szCs w:val="20"/>
            </w:rPr>
            <w:instrText xml:space="preserve"> DATE \@ "M/d/yyyy" </w:instrText>
          </w:r>
          <w:r w:rsidR="004977D1">
            <w:rPr>
              <w:b/>
              <w:sz w:val="20"/>
              <w:szCs w:val="20"/>
            </w:rPr>
            <w:fldChar w:fldCharType="separate"/>
          </w:r>
          <w:r w:rsidR="00E049C5">
            <w:rPr>
              <w:b/>
              <w:noProof/>
              <w:sz w:val="20"/>
              <w:szCs w:val="20"/>
            </w:rPr>
            <w:t>6/1/2022</w:t>
          </w:r>
          <w:r w:rsidR="004977D1">
            <w:rPr>
              <w:b/>
              <w:sz w:val="20"/>
              <w:szCs w:val="20"/>
            </w:rPr>
            <w:fldChar w:fldCharType="end"/>
          </w:r>
        </w:p>
        <w:p w14:paraId="0C9ECD45" w14:textId="77777777" w:rsidR="00C157DF" w:rsidRPr="00216528" w:rsidRDefault="00C157DF" w:rsidP="00172FA7">
          <w:pPr>
            <w:pStyle w:val="Default"/>
            <w:rPr>
              <w:sz w:val="26"/>
              <w:szCs w:val="26"/>
            </w:rPr>
          </w:pPr>
          <w:r w:rsidRPr="00216528">
            <w:rPr>
              <w:b/>
              <w:bCs/>
              <w:sz w:val="20"/>
              <w:szCs w:val="20"/>
            </w:rPr>
            <w:t xml:space="preserve">Page </w:t>
          </w:r>
          <w:r w:rsidR="004977D1" w:rsidRPr="00216528">
            <w:rPr>
              <w:b/>
              <w:bCs/>
              <w:sz w:val="20"/>
              <w:szCs w:val="20"/>
            </w:rPr>
            <w:fldChar w:fldCharType="begin"/>
          </w:r>
          <w:r w:rsidRPr="00216528">
            <w:rPr>
              <w:b/>
              <w:bCs/>
              <w:sz w:val="20"/>
              <w:szCs w:val="20"/>
            </w:rPr>
            <w:instrText xml:space="preserve"> PAGE </w:instrText>
          </w:r>
          <w:r w:rsidR="004977D1" w:rsidRPr="00216528">
            <w:rPr>
              <w:b/>
              <w:bCs/>
              <w:sz w:val="20"/>
              <w:szCs w:val="20"/>
            </w:rPr>
            <w:fldChar w:fldCharType="separate"/>
          </w:r>
          <w:r w:rsidR="00C919CC">
            <w:rPr>
              <w:b/>
              <w:bCs/>
              <w:noProof/>
              <w:sz w:val="20"/>
              <w:szCs w:val="20"/>
            </w:rPr>
            <w:t>3</w:t>
          </w:r>
          <w:r w:rsidR="004977D1" w:rsidRPr="00216528">
            <w:rPr>
              <w:b/>
              <w:bCs/>
              <w:sz w:val="20"/>
              <w:szCs w:val="20"/>
            </w:rPr>
            <w:fldChar w:fldCharType="end"/>
          </w:r>
          <w:r w:rsidRPr="00216528">
            <w:rPr>
              <w:b/>
              <w:bCs/>
              <w:sz w:val="20"/>
              <w:szCs w:val="20"/>
            </w:rPr>
            <w:t xml:space="preserve"> of </w:t>
          </w:r>
          <w:r w:rsidR="004977D1" w:rsidRPr="00216528">
            <w:rPr>
              <w:b/>
              <w:bCs/>
              <w:sz w:val="20"/>
              <w:szCs w:val="20"/>
            </w:rPr>
            <w:fldChar w:fldCharType="begin"/>
          </w:r>
          <w:r w:rsidRPr="00216528">
            <w:rPr>
              <w:b/>
              <w:bCs/>
              <w:sz w:val="20"/>
              <w:szCs w:val="20"/>
            </w:rPr>
            <w:instrText xml:space="preserve"> NUMPAGES </w:instrText>
          </w:r>
          <w:r w:rsidR="004977D1" w:rsidRPr="00216528">
            <w:rPr>
              <w:b/>
              <w:bCs/>
              <w:sz w:val="20"/>
              <w:szCs w:val="20"/>
            </w:rPr>
            <w:fldChar w:fldCharType="separate"/>
          </w:r>
          <w:r w:rsidR="00C919CC">
            <w:rPr>
              <w:b/>
              <w:bCs/>
              <w:noProof/>
              <w:sz w:val="20"/>
              <w:szCs w:val="20"/>
            </w:rPr>
            <w:t>3</w:t>
          </w:r>
          <w:r w:rsidR="004977D1" w:rsidRPr="00216528">
            <w:rPr>
              <w:b/>
              <w:bCs/>
              <w:sz w:val="20"/>
              <w:szCs w:val="20"/>
            </w:rPr>
            <w:fldChar w:fldCharType="end"/>
          </w:r>
        </w:p>
      </w:tc>
    </w:tr>
    <w:tr w:rsidR="00C157DF" w:rsidRPr="0093152F" w14:paraId="74613774"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920A4DA" w14:textId="77777777" w:rsidR="00951657" w:rsidRPr="00951657" w:rsidRDefault="00FE3975" w:rsidP="00951657">
          <w:pPr>
            <w:pStyle w:val="Heading2"/>
            <w:jc w:val="center"/>
            <w:rPr>
              <w:rFonts w:ascii="Arial" w:hAnsi="Arial" w:cs="Arial"/>
              <w:color w:val="auto"/>
              <w:sz w:val="28"/>
              <w:szCs w:val="28"/>
            </w:rPr>
          </w:pPr>
          <w:r>
            <w:rPr>
              <w:rFonts w:ascii="Arial" w:hAnsi="Arial" w:cs="Arial"/>
              <w:color w:val="auto"/>
              <w:sz w:val="28"/>
              <w:szCs w:val="28"/>
            </w:rPr>
            <w:t>Traffic Control</w:t>
          </w:r>
        </w:p>
      </w:tc>
    </w:tr>
  </w:tbl>
  <w:p w14:paraId="50994B82"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2817FF4"/>
    <w:multiLevelType w:val="hybridMultilevel"/>
    <w:tmpl w:val="D3B2E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46FB4"/>
    <w:multiLevelType w:val="hybridMultilevel"/>
    <w:tmpl w:val="E990D1F6"/>
    <w:lvl w:ilvl="0" w:tplc="542C703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EA22EC0"/>
    <w:multiLevelType w:val="hybridMultilevel"/>
    <w:tmpl w:val="23D61574"/>
    <w:lvl w:ilvl="0" w:tplc="0B18D5E6">
      <w:start w:val="1"/>
      <w:numFmt w:val="decimal"/>
      <w:lvlText w:val="%1"/>
      <w:lvlJc w:val="left"/>
      <w:pPr>
        <w:ind w:left="63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51C96"/>
    <w:multiLevelType w:val="hybridMultilevel"/>
    <w:tmpl w:val="AC942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341FF"/>
    <w:multiLevelType w:val="hybridMultilevel"/>
    <w:tmpl w:val="25BE64E8"/>
    <w:lvl w:ilvl="0" w:tplc="E45400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701ACE"/>
    <w:multiLevelType w:val="hybridMultilevel"/>
    <w:tmpl w:val="0932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B3BA7"/>
    <w:multiLevelType w:val="hybridMultilevel"/>
    <w:tmpl w:val="6066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52F2F"/>
    <w:multiLevelType w:val="hybridMultilevel"/>
    <w:tmpl w:val="CAA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609C1"/>
    <w:multiLevelType w:val="hybridMultilevel"/>
    <w:tmpl w:val="A3E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76696"/>
    <w:multiLevelType w:val="hybridMultilevel"/>
    <w:tmpl w:val="8CE00378"/>
    <w:lvl w:ilvl="0" w:tplc="D3E2141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320937"/>
    <w:multiLevelType w:val="hybridMultilevel"/>
    <w:tmpl w:val="89506B9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4CF7777C"/>
    <w:multiLevelType w:val="hybridMultilevel"/>
    <w:tmpl w:val="5BCAE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317A6D"/>
    <w:multiLevelType w:val="hybridMultilevel"/>
    <w:tmpl w:val="F46670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561230D9"/>
    <w:multiLevelType w:val="hybridMultilevel"/>
    <w:tmpl w:val="4B2E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7" w15:restartNumberingAfterBreak="0">
    <w:nsid w:val="6B0F796D"/>
    <w:multiLevelType w:val="hybridMultilevel"/>
    <w:tmpl w:val="2E7C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513566"/>
    <w:multiLevelType w:val="hybridMultilevel"/>
    <w:tmpl w:val="2DA8F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666C5"/>
    <w:multiLevelType w:val="hybridMultilevel"/>
    <w:tmpl w:val="A47E1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3F7B56"/>
    <w:multiLevelType w:val="hybridMultilevel"/>
    <w:tmpl w:val="D15E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2" w15:restartNumberingAfterBreak="0">
    <w:nsid w:val="7AF25C51"/>
    <w:multiLevelType w:val="hybridMultilevel"/>
    <w:tmpl w:val="69D2F92A"/>
    <w:lvl w:ilvl="0" w:tplc="0700D54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174C8E"/>
    <w:multiLevelType w:val="hybridMultilevel"/>
    <w:tmpl w:val="FD78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3857DC"/>
    <w:multiLevelType w:val="hybridMultilevel"/>
    <w:tmpl w:val="20BE5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D27CB7"/>
    <w:multiLevelType w:val="hybridMultilevel"/>
    <w:tmpl w:val="9540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764705">
    <w:abstractNumId w:val="23"/>
  </w:num>
  <w:num w:numId="2" w16cid:durableId="1010376861">
    <w:abstractNumId w:val="6"/>
  </w:num>
  <w:num w:numId="3" w16cid:durableId="1240335552">
    <w:abstractNumId w:val="5"/>
  </w:num>
  <w:num w:numId="4" w16cid:durableId="2023628327">
    <w:abstractNumId w:val="9"/>
  </w:num>
  <w:num w:numId="5" w16cid:durableId="1446576271">
    <w:abstractNumId w:val="25"/>
  </w:num>
  <w:num w:numId="6" w16cid:durableId="874150873">
    <w:abstractNumId w:val="0"/>
  </w:num>
  <w:num w:numId="7" w16cid:durableId="421069658">
    <w:abstractNumId w:val="24"/>
  </w:num>
  <w:num w:numId="8" w16cid:durableId="519667529">
    <w:abstractNumId w:val="1"/>
  </w:num>
  <w:num w:numId="9" w16cid:durableId="1392536382">
    <w:abstractNumId w:val="31"/>
  </w:num>
  <w:num w:numId="10" w16cid:durableId="1449927401">
    <w:abstractNumId w:val="26"/>
  </w:num>
  <w:num w:numId="11" w16cid:durableId="2018075159">
    <w:abstractNumId w:val="22"/>
  </w:num>
  <w:num w:numId="12" w16cid:durableId="1086266815">
    <w:abstractNumId w:val="34"/>
  </w:num>
  <w:num w:numId="13" w16cid:durableId="1643577537">
    <w:abstractNumId w:val="4"/>
  </w:num>
  <w:num w:numId="14" w16cid:durableId="2093695356">
    <w:abstractNumId w:val="17"/>
  </w:num>
  <w:num w:numId="15" w16cid:durableId="2027629435">
    <w:abstractNumId w:val="11"/>
  </w:num>
  <w:num w:numId="16" w16cid:durableId="2057579248">
    <w:abstractNumId w:val="16"/>
  </w:num>
  <w:num w:numId="17" w16cid:durableId="828328243">
    <w:abstractNumId w:val="28"/>
  </w:num>
  <w:num w:numId="18" w16cid:durableId="386759636">
    <w:abstractNumId w:val="33"/>
  </w:num>
  <w:num w:numId="19" w16cid:durableId="785657177">
    <w:abstractNumId w:val="15"/>
  </w:num>
  <w:num w:numId="20" w16cid:durableId="1015812128">
    <w:abstractNumId w:val="12"/>
  </w:num>
  <w:num w:numId="21" w16cid:durableId="1526868167">
    <w:abstractNumId w:val="30"/>
  </w:num>
  <w:num w:numId="22" w16cid:durableId="60912902">
    <w:abstractNumId w:val="13"/>
  </w:num>
  <w:num w:numId="23" w16cid:durableId="2062704023">
    <w:abstractNumId w:val="14"/>
  </w:num>
  <w:num w:numId="24" w16cid:durableId="1676956102">
    <w:abstractNumId w:val="7"/>
  </w:num>
  <w:num w:numId="25" w16cid:durableId="193928731">
    <w:abstractNumId w:val="36"/>
  </w:num>
  <w:num w:numId="26" w16cid:durableId="161051376">
    <w:abstractNumId w:val="2"/>
  </w:num>
  <w:num w:numId="27" w16cid:durableId="1674839881">
    <w:abstractNumId w:val="20"/>
  </w:num>
  <w:num w:numId="28" w16cid:durableId="159078163">
    <w:abstractNumId w:val="18"/>
  </w:num>
  <w:num w:numId="29" w16cid:durableId="770321717">
    <w:abstractNumId w:val="10"/>
  </w:num>
  <w:num w:numId="30" w16cid:durableId="1629624276">
    <w:abstractNumId w:val="21"/>
  </w:num>
  <w:num w:numId="31" w16cid:durableId="1632832214">
    <w:abstractNumId w:val="19"/>
  </w:num>
  <w:num w:numId="32" w16cid:durableId="451554659">
    <w:abstractNumId w:val="8"/>
  </w:num>
  <w:num w:numId="33" w16cid:durableId="17857596">
    <w:abstractNumId w:val="29"/>
  </w:num>
  <w:num w:numId="34" w16cid:durableId="1983997392">
    <w:abstractNumId w:val="32"/>
  </w:num>
  <w:num w:numId="35" w16cid:durableId="672294443">
    <w:abstractNumId w:val="35"/>
  </w:num>
  <w:num w:numId="36" w16cid:durableId="340394019">
    <w:abstractNumId w:val="27"/>
  </w:num>
  <w:num w:numId="37" w16cid:durableId="1549755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9039A"/>
    <w:rsid w:val="000952B0"/>
    <w:rsid w:val="000C6A52"/>
    <w:rsid w:val="000E676E"/>
    <w:rsid w:val="00114F66"/>
    <w:rsid w:val="00155A8D"/>
    <w:rsid w:val="0015626D"/>
    <w:rsid w:val="00194E5E"/>
    <w:rsid w:val="001A6491"/>
    <w:rsid w:val="001B4743"/>
    <w:rsid w:val="001C312E"/>
    <w:rsid w:val="001D4CA9"/>
    <w:rsid w:val="00214CE7"/>
    <w:rsid w:val="00246FA3"/>
    <w:rsid w:val="002746DF"/>
    <w:rsid w:val="00285364"/>
    <w:rsid w:val="00294698"/>
    <w:rsid w:val="002F035F"/>
    <w:rsid w:val="002F3E12"/>
    <w:rsid w:val="002F5C2A"/>
    <w:rsid w:val="00307D99"/>
    <w:rsid w:val="003147B5"/>
    <w:rsid w:val="003203B3"/>
    <w:rsid w:val="00333384"/>
    <w:rsid w:val="00341416"/>
    <w:rsid w:val="003779F8"/>
    <w:rsid w:val="00384221"/>
    <w:rsid w:val="003922F2"/>
    <w:rsid w:val="00396798"/>
    <w:rsid w:val="003A1BD4"/>
    <w:rsid w:val="003B1D74"/>
    <w:rsid w:val="003B54EF"/>
    <w:rsid w:val="003D6EC5"/>
    <w:rsid w:val="003E2E03"/>
    <w:rsid w:val="003F5A81"/>
    <w:rsid w:val="00417CC7"/>
    <w:rsid w:val="00436378"/>
    <w:rsid w:val="00440421"/>
    <w:rsid w:val="0045519C"/>
    <w:rsid w:val="00470AE4"/>
    <w:rsid w:val="004977D1"/>
    <w:rsid w:val="004A2B12"/>
    <w:rsid w:val="004A6F6A"/>
    <w:rsid w:val="004B0823"/>
    <w:rsid w:val="004C199B"/>
    <w:rsid w:val="004D1406"/>
    <w:rsid w:val="004E2586"/>
    <w:rsid w:val="004E5477"/>
    <w:rsid w:val="005022FA"/>
    <w:rsid w:val="00504563"/>
    <w:rsid w:val="0051602F"/>
    <w:rsid w:val="00524012"/>
    <w:rsid w:val="00541784"/>
    <w:rsid w:val="00545490"/>
    <w:rsid w:val="00553376"/>
    <w:rsid w:val="00554960"/>
    <w:rsid w:val="00556825"/>
    <w:rsid w:val="00584026"/>
    <w:rsid w:val="00584B3C"/>
    <w:rsid w:val="00584B56"/>
    <w:rsid w:val="005B41F1"/>
    <w:rsid w:val="005D3A3F"/>
    <w:rsid w:val="005F6B5E"/>
    <w:rsid w:val="00603098"/>
    <w:rsid w:val="006077E7"/>
    <w:rsid w:val="006263FB"/>
    <w:rsid w:val="00627C31"/>
    <w:rsid w:val="00643E1C"/>
    <w:rsid w:val="00652D7D"/>
    <w:rsid w:val="00660F3D"/>
    <w:rsid w:val="006833BD"/>
    <w:rsid w:val="006A1C7F"/>
    <w:rsid w:val="006A22AE"/>
    <w:rsid w:val="006A536C"/>
    <w:rsid w:val="006D6904"/>
    <w:rsid w:val="006E17CF"/>
    <w:rsid w:val="006E1EC5"/>
    <w:rsid w:val="00712737"/>
    <w:rsid w:val="00724E07"/>
    <w:rsid w:val="00780677"/>
    <w:rsid w:val="00784594"/>
    <w:rsid w:val="007B71FD"/>
    <w:rsid w:val="007C0945"/>
    <w:rsid w:val="00841A6F"/>
    <w:rsid w:val="00846453"/>
    <w:rsid w:val="00850115"/>
    <w:rsid w:val="008530D2"/>
    <w:rsid w:val="00874B8B"/>
    <w:rsid w:val="00893458"/>
    <w:rsid w:val="008C0C33"/>
    <w:rsid w:val="008D2FA4"/>
    <w:rsid w:val="008D2FC9"/>
    <w:rsid w:val="008E5175"/>
    <w:rsid w:val="008E6A3D"/>
    <w:rsid w:val="008E6CE9"/>
    <w:rsid w:val="008F6E6F"/>
    <w:rsid w:val="00951657"/>
    <w:rsid w:val="00960AFA"/>
    <w:rsid w:val="009879A8"/>
    <w:rsid w:val="009A61C5"/>
    <w:rsid w:val="009B263A"/>
    <w:rsid w:val="009C7E71"/>
    <w:rsid w:val="009D05CD"/>
    <w:rsid w:val="009D5CB4"/>
    <w:rsid w:val="00A02186"/>
    <w:rsid w:val="00A04DB6"/>
    <w:rsid w:val="00A04E10"/>
    <w:rsid w:val="00A22019"/>
    <w:rsid w:val="00A2531F"/>
    <w:rsid w:val="00A456AC"/>
    <w:rsid w:val="00A63351"/>
    <w:rsid w:val="00A774A1"/>
    <w:rsid w:val="00A83F6C"/>
    <w:rsid w:val="00AB1C54"/>
    <w:rsid w:val="00AB79A1"/>
    <w:rsid w:val="00B135D7"/>
    <w:rsid w:val="00B41397"/>
    <w:rsid w:val="00B4572E"/>
    <w:rsid w:val="00B5450B"/>
    <w:rsid w:val="00B56577"/>
    <w:rsid w:val="00B6035A"/>
    <w:rsid w:val="00BB3632"/>
    <w:rsid w:val="00BD3435"/>
    <w:rsid w:val="00BE6829"/>
    <w:rsid w:val="00C157DF"/>
    <w:rsid w:val="00C17696"/>
    <w:rsid w:val="00C5385F"/>
    <w:rsid w:val="00C57871"/>
    <w:rsid w:val="00C6173F"/>
    <w:rsid w:val="00C919CC"/>
    <w:rsid w:val="00CE3551"/>
    <w:rsid w:val="00D00BCE"/>
    <w:rsid w:val="00D01483"/>
    <w:rsid w:val="00D061BF"/>
    <w:rsid w:val="00D07700"/>
    <w:rsid w:val="00D30617"/>
    <w:rsid w:val="00D30B2F"/>
    <w:rsid w:val="00D45EED"/>
    <w:rsid w:val="00D45F52"/>
    <w:rsid w:val="00D64BBF"/>
    <w:rsid w:val="00D75D14"/>
    <w:rsid w:val="00D81F92"/>
    <w:rsid w:val="00D829D0"/>
    <w:rsid w:val="00D83B2B"/>
    <w:rsid w:val="00DA32FA"/>
    <w:rsid w:val="00DB28AF"/>
    <w:rsid w:val="00DD1CA4"/>
    <w:rsid w:val="00DD5F12"/>
    <w:rsid w:val="00E049C5"/>
    <w:rsid w:val="00E2155E"/>
    <w:rsid w:val="00E22E66"/>
    <w:rsid w:val="00E44B2A"/>
    <w:rsid w:val="00E57CCF"/>
    <w:rsid w:val="00E73B4F"/>
    <w:rsid w:val="00E748CC"/>
    <w:rsid w:val="00EC0649"/>
    <w:rsid w:val="00EE41E8"/>
    <w:rsid w:val="00EF5EBC"/>
    <w:rsid w:val="00F573B9"/>
    <w:rsid w:val="00F839F6"/>
    <w:rsid w:val="00F918E3"/>
    <w:rsid w:val="00FC7EE4"/>
    <w:rsid w:val="00FE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43FD"/>
  <w15:docId w15:val="{7CB0B7F9-2AE4-4F89-AEF3-CF472AE6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5598E"/>
    <w:rsid w:val="0008168B"/>
    <w:rsid w:val="00085068"/>
    <w:rsid w:val="002250F1"/>
    <w:rsid w:val="00261668"/>
    <w:rsid w:val="00284E54"/>
    <w:rsid w:val="002A6DBE"/>
    <w:rsid w:val="002F2774"/>
    <w:rsid w:val="00337777"/>
    <w:rsid w:val="00481A46"/>
    <w:rsid w:val="00550101"/>
    <w:rsid w:val="00671E77"/>
    <w:rsid w:val="00873901"/>
    <w:rsid w:val="008C58C7"/>
    <w:rsid w:val="008D324B"/>
    <w:rsid w:val="00A20B11"/>
    <w:rsid w:val="00A46C40"/>
    <w:rsid w:val="00AB7CAD"/>
    <w:rsid w:val="00BF28E7"/>
    <w:rsid w:val="00C83E51"/>
    <w:rsid w:val="00C903BC"/>
    <w:rsid w:val="00C93C98"/>
    <w:rsid w:val="00D14135"/>
    <w:rsid w:val="00D75392"/>
    <w:rsid w:val="00E72413"/>
    <w:rsid w:val="00F2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A2D17-F3C1-4BF1-A6D3-FF0766802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6</cp:revision>
  <cp:lastPrinted>2011-07-10T00:22:00Z</cp:lastPrinted>
  <dcterms:created xsi:type="dcterms:W3CDTF">2019-07-29T16:25:00Z</dcterms:created>
  <dcterms:modified xsi:type="dcterms:W3CDTF">2022-06-01T14:49:00Z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