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29A8CDE4" w:rsidR="00BB5DFB" w:rsidRDefault="00590BDF">
      <w:r>
        <w:t xml:space="preserve"> </w:t>
      </w:r>
    </w:p>
    <w:p w14:paraId="173CBCEA" w14:textId="77777777" w:rsidR="00BB5DFB" w:rsidRDefault="005D1FC2">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Company</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3592D0B0" w14:textId="032F5462" w:rsidR="005D1FC2" w:rsidRPr="005D1FC2" w:rsidRDefault="002A083F">
      <w:pPr>
        <w:pStyle w:val="TOC1"/>
        <w:tabs>
          <w:tab w:val="right" w:leader="dot" w:pos="9350"/>
        </w:tabs>
        <w:rPr>
          <w:rFonts w:asciiTheme="minorHAnsi" w:eastAsiaTheme="minorEastAsia" w:hAnsiTheme="minorHAnsi" w:cstheme="minorBidi"/>
          <w:noProof/>
          <w:kern w:val="2"/>
          <w14:ligatures w14:val="standardContextual"/>
        </w:rPr>
      </w:pPr>
      <w:r w:rsidRPr="005D1FC2">
        <w:fldChar w:fldCharType="begin"/>
      </w:r>
      <w:r w:rsidRPr="005D1FC2">
        <w:instrText xml:space="preserve"> TOC \o "1-3" \h \z \u </w:instrText>
      </w:r>
      <w:r w:rsidRPr="005D1FC2">
        <w:fldChar w:fldCharType="separate"/>
      </w:r>
      <w:hyperlink w:anchor="_Toc140081324" w:history="1">
        <w:r w:rsidR="005D1FC2" w:rsidRPr="005D1FC2">
          <w:rPr>
            <w:rStyle w:val="Hyperlink"/>
            <w:rFonts w:ascii="Arial" w:hAnsi="Arial" w:cs="Arial"/>
            <w:noProof/>
          </w:rPr>
          <w:t>Section One: Policies and Procedures</w:t>
        </w:r>
        <w:r w:rsidR="005D1FC2" w:rsidRPr="005D1FC2">
          <w:rPr>
            <w:noProof/>
            <w:webHidden/>
          </w:rPr>
          <w:tab/>
        </w:r>
        <w:r w:rsidR="005D1FC2" w:rsidRPr="005D1FC2">
          <w:rPr>
            <w:noProof/>
            <w:webHidden/>
          </w:rPr>
          <w:fldChar w:fldCharType="begin"/>
        </w:r>
        <w:r w:rsidR="005D1FC2" w:rsidRPr="005D1FC2">
          <w:rPr>
            <w:noProof/>
            <w:webHidden/>
          </w:rPr>
          <w:instrText xml:space="preserve"> PAGEREF _Toc140081324 \h </w:instrText>
        </w:r>
        <w:r w:rsidR="005D1FC2" w:rsidRPr="005D1FC2">
          <w:rPr>
            <w:noProof/>
            <w:webHidden/>
          </w:rPr>
        </w:r>
        <w:r w:rsidR="005D1FC2" w:rsidRPr="005D1FC2">
          <w:rPr>
            <w:noProof/>
            <w:webHidden/>
          </w:rPr>
          <w:fldChar w:fldCharType="separate"/>
        </w:r>
        <w:r w:rsidR="005D1FC2" w:rsidRPr="005D1FC2">
          <w:rPr>
            <w:noProof/>
            <w:webHidden/>
          </w:rPr>
          <w:t>3</w:t>
        </w:r>
        <w:r w:rsidR="005D1FC2" w:rsidRPr="005D1FC2">
          <w:rPr>
            <w:noProof/>
            <w:webHidden/>
          </w:rPr>
          <w:fldChar w:fldCharType="end"/>
        </w:r>
      </w:hyperlink>
    </w:p>
    <w:p w14:paraId="5C5CB133" w14:textId="52BDCD52"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25" w:history="1">
        <w:r w:rsidRPr="005D1FC2">
          <w:rPr>
            <w:rStyle w:val="Hyperlink"/>
            <w:rFonts w:ascii="Arial" w:hAnsi="Arial" w:cs="Arial"/>
            <w:noProof/>
          </w:rPr>
          <w:t>Acknowledgement Form</w:t>
        </w:r>
        <w:r w:rsidRPr="005D1FC2">
          <w:rPr>
            <w:noProof/>
            <w:webHidden/>
          </w:rPr>
          <w:tab/>
        </w:r>
        <w:r w:rsidRPr="005D1FC2">
          <w:rPr>
            <w:noProof/>
            <w:webHidden/>
          </w:rPr>
          <w:fldChar w:fldCharType="begin"/>
        </w:r>
        <w:r w:rsidRPr="005D1FC2">
          <w:rPr>
            <w:noProof/>
            <w:webHidden/>
          </w:rPr>
          <w:instrText xml:space="preserve"> PAGEREF _Toc140081325 \h </w:instrText>
        </w:r>
        <w:r w:rsidRPr="005D1FC2">
          <w:rPr>
            <w:noProof/>
            <w:webHidden/>
          </w:rPr>
        </w:r>
        <w:r w:rsidRPr="005D1FC2">
          <w:rPr>
            <w:noProof/>
            <w:webHidden/>
          </w:rPr>
          <w:fldChar w:fldCharType="separate"/>
        </w:r>
        <w:r w:rsidRPr="005D1FC2">
          <w:rPr>
            <w:noProof/>
            <w:webHidden/>
          </w:rPr>
          <w:t>3</w:t>
        </w:r>
        <w:r w:rsidRPr="005D1FC2">
          <w:rPr>
            <w:noProof/>
            <w:webHidden/>
          </w:rPr>
          <w:fldChar w:fldCharType="end"/>
        </w:r>
      </w:hyperlink>
    </w:p>
    <w:p w14:paraId="6B06D362" w14:textId="075E643C"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26" w:history="1">
        <w:r w:rsidRPr="005D1FC2">
          <w:rPr>
            <w:rStyle w:val="Hyperlink"/>
            <w:rFonts w:ascii="Arial" w:hAnsi="Arial" w:cs="Arial"/>
            <w:noProof/>
          </w:rPr>
          <w:t>Access to Medical Records</w:t>
        </w:r>
        <w:r w:rsidRPr="005D1FC2">
          <w:rPr>
            <w:noProof/>
            <w:webHidden/>
          </w:rPr>
          <w:tab/>
        </w:r>
        <w:r w:rsidRPr="005D1FC2">
          <w:rPr>
            <w:noProof/>
            <w:webHidden/>
          </w:rPr>
          <w:fldChar w:fldCharType="begin"/>
        </w:r>
        <w:r w:rsidRPr="005D1FC2">
          <w:rPr>
            <w:noProof/>
            <w:webHidden/>
          </w:rPr>
          <w:instrText xml:space="preserve"> PAGEREF _Toc140081326 \h </w:instrText>
        </w:r>
        <w:r w:rsidRPr="005D1FC2">
          <w:rPr>
            <w:noProof/>
            <w:webHidden/>
          </w:rPr>
        </w:r>
        <w:r w:rsidRPr="005D1FC2">
          <w:rPr>
            <w:noProof/>
            <w:webHidden/>
          </w:rPr>
          <w:fldChar w:fldCharType="separate"/>
        </w:r>
        <w:r w:rsidRPr="005D1FC2">
          <w:rPr>
            <w:noProof/>
            <w:webHidden/>
          </w:rPr>
          <w:t>4</w:t>
        </w:r>
        <w:r w:rsidRPr="005D1FC2">
          <w:rPr>
            <w:noProof/>
            <w:webHidden/>
          </w:rPr>
          <w:fldChar w:fldCharType="end"/>
        </w:r>
      </w:hyperlink>
    </w:p>
    <w:p w14:paraId="7FE838FB" w14:textId="0634B17A"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27" w:history="1">
        <w:r w:rsidRPr="005D1FC2">
          <w:rPr>
            <w:rStyle w:val="Hyperlink"/>
            <w:rFonts w:ascii="Arial" w:hAnsi="Arial" w:cs="Arial"/>
            <w:noProof/>
          </w:rPr>
          <w:t>Alcohol and Drug Policy</w:t>
        </w:r>
        <w:r w:rsidRPr="005D1FC2">
          <w:rPr>
            <w:noProof/>
            <w:webHidden/>
          </w:rPr>
          <w:tab/>
        </w:r>
        <w:r w:rsidRPr="005D1FC2">
          <w:rPr>
            <w:noProof/>
            <w:webHidden/>
          </w:rPr>
          <w:fldChar w:fldCharType="begin"/>
        </w:r>
        <w:r w:rsidRPr="005D1FC2">
          <w:rPr>
            <w:noProof/>
            <w:webHidden/>
          </w:rPr>
          <w:instrText xml:space="preserve"> PAGEREF _Toc140081327 \h </w:instrText>
        </w:r>
        <w:r w:rsidRPr="005D1FC2">
          <w:rPr>
            <w:noProof/>
            <w:webHidden/>
          </w:rPr>
        </w:r>
        <w:r w:rsidRPr="005D1FC2">
          <w:rPr>
            <w:noProof/>
            <w:webHidden/>
          </w:rPr>
          <w:fldChar w:fldCharType="separate"/>
        </w:r>
        <w:r w:rsidRPr="005D1FC2">
          <w:rPr>
            <w:noProof/>
            <w:webHidden/>
          </w:rPr>
          <w:t>6</w:t>
        </w:r>
        <w:r w:rsidRPr="005D1FC2">
          <w:rPr>
            <w:noProof/>
            <w:webHidden/>
          </w:rPr>
          <w:fldChar w:fldCharType="end"/>
        </w:r>
      </w:hyperlink>
    </w:p>
    <w:p w14:paraId="0ADEE20F" w14:textId="281D9934"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28" w:history="1">
        <w:r w:rsidRPr="005D1FC2">
          <w:rPr>
            <w:rStyle w:val="Hyperlink"/>
            <w:rFonts w:ascii="Arial" w:hAnsi="Arial" w:cs="Arial"/>
            <w:noProof/>
          </w:rPr>
          <w:t>Environmental, Health &amp; Safety Policy</w:t>
        </w:r>
        <w:r w:rsidRPr="005D1FC2">
          <w:rPr>
            <w:noProof/>
            <w:webHidden/>
          </w:rPr>
          <w:tab/>
        </w:r>
        <w:r w:rsidRPr="005D1FC2">
          <w:rPr>
            <w:noProof/>
            <w:webHidden/>
          </w:rPr>
          <w:fldChar w:fldCharType="begin"/>
        </w:r>
        <w:r w:rsidRPr="005D1FC2">
          <w:rPr>
            <w:noProof/>
            <w:webHidden/>
          </w:rPr>
          <w:instrText xml:space="preserve"> PAGEREF _Toc140081328 \h </w:instrText>
        </w:r>
        <w:r w:rsidRPr="005D1FC2">
          <w:rPr>
            <w:noProof/>
            <w:webHidden/>
          </w:rPr>
        </w:r>
        <w:r w:rsidRPr="005D1FC2">
          <w:rPr>
            <w:noProof/>
            <w:webHidden/>
          </w:rPr>
          <w:fldChar w:fldCharType="separate"/>
        </w:r>
        <w:r w:rsidRPr="005D1FC2">
          <w:rPr>
            <w:noProof/>
            <w:webHidden/>
          </w:rPr>
          <w:t>7</w:t>
        </w:r>
        <w:r w:rsidRPr="005D1FC2">
          <w:rPr>
            <w:noProof/>
            <w:webHidden/>
          </w:rPr>
          <w:fldChar w:fldCharType="end"/>
        </w:r>
      </w:hyperlink>
    </w:p>
    <w:p w14:paraId="23930A14" w14:textId="4B643B6B"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29" w:history="1">
        <w:r w:rsidRPr="005D1FC2">
          <w:rPr>
            <w:rStyle w:val="Hyperlink"/>
            <w:rFonts w:ascii="Arial" w:hAnsi="Arial" w:cs="Arial"/>
            <w:noProof/>
          </w:rPr>
          <w:t>New Employee/Contractor Orientation</w:t>
        </w:r>
        <w:r w:rsidRPr="005D1FC2">
          <w:rPr>
            <w:noProof/>
            <w:webHidden/>
          </w:rPr>
          <w:tab/>
        </w:r>
        <w:r w:rsidRPr="005D1FC2">
          <w:rPr>
            <w:noProof/>
            <w:webHidden/>
          </w:rPr>
          <w:fldChar w:fldCharType="begin"/>
        </w:r>
        <w:r w:rsidRPr="005D1FC2">
          <w:rPr>
            <w:noProof/>
            <w:webHidden/>
          </w:rPr>
          <w:instrText xml:space="preserve"> PAGEREF _Toc140081329 \h </w:instrText>
        </w:r>
        <w:r w:rsidRPr="005D1FC2">
          <w:rPr>
            <w:noProof/>
            <w:webHidden/>
          </w:rPr>
        </w:r>
        <w:r w:rsidRPr="005D1FC2">
          <w:rPr>
            <w:noProof/>
            <w:webHidden/>
          </w:rPr>
          <w:fldChar w:fldCharType="separate"/>
        </w:r>
        <w:r w:rsidRPr="005D1FC2">
          <w:rPr>
            <w:noProof/>
            <w:webHidden/>
          </w:rPr>
          <w:t>8</w:t>
        </w:r>
        <w:r w:rsidRPr="005D1FC2">
          <w:rPr>
            <w:noProof/>
            <w:webHidden/>
          </w:rPr>
          <w:fldChar w:fldCharType="end"/>
        </w:r>
      </w:hyperlink>
    </w:p>
    <w:p w14:paraId="5AF676AF" w14:textId="6CEF9067"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30" w:history="1">
        <w:r w:rsidRPr="005D1FC2">
          <w:rPr>
            <w:rStyle w:val="Hyperlink"/>
            <w:rFonts w:ascii="Arial" w:hAnsi="Arial" w:cs="Arial"/>
            <w:noProof/>
          </w:rPr>
          <w:t>Contractors</w:t>
        </w:r>
        <w:r w:rsidRPr="005D1FC2">
          <w:rPr>
            <w:noProof/>
            <w:webHidden/>
          </w:rPr>
          <w:tab/>
        </w:r>
        <w:r w:rsidRPr="005D1FC2">
          <w:rPr>
            <w:noProof/>
            <w:webHidden/>
          </w:rPr>
          <w:fldChar w:fldCharType="begin"/>
        </w:r>
        <w:r w:rsidRPr="005D1FC2">
          <w:rPr>
            <w:noProof/>
            <w:webHidden/>
          </w:rPr>
          <w:instrText xml:space="preserve"> PAGEREF _Toc140081330 \h </w:instrText>
        </w:r>
        <w:r w:rsidRPr="005D1FC2">
          <w:rPr>
            <w:noProof/>
            <w:webHidden/>
          </w:rPr>
        </w:r>
        <w:r w:rsidRPr="005D1FC2">
          <w:rPr>
            <w:noProof/>
            <w:webHidden/>
          </w:rPr>
          <w:fldChar w:fldCharType="separate"/>
        </w:r>
        <w:r w:rsidRPr="005D1FC2">
          <w:rPr>
            <w:noProof/>
            <w:webHidden/>
          </w:rPr>
          <w:t>9</w:t>
        </w:r>
        <w:r w:rsidRPr="005D1FC2">
          <w:rPr>
            <w:noProof/>
            <w:webHidden/>
          </w:rPr>
          <w:fldChar w:fldCharType="end"/>
        </w:r>
      </w:hyperlink>
    </w:p>
    <w:p w14:paraId="3C33F41C" w14:textId="606A748A"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31" w:history="1">
        <w:r w:rsidRPr="005D1FC2">
          <w:rPr>
            <w:rStyle w:val="Hyperlink"/>
            <w:rFonts w:ascii="Arial" w:hAnsi="Arial" w:cs="Arial"/>
            <w:noProof/>
          </w:rPr>
          <w:t>Visitors</w:t>
        </w:r>
        <w:r w:rsidRPr="005D1FC2">
          <w:rPr>
            <w:noProof/>
            <w:webHidden/>
          </w:rPr>
          <w:tab/>
        </w:r>
        <w:r w:rsidRPr="005D1FC2">
          <w:rPr>
            <w:noProof/>
            <w:webHidden/>
          </w:rPr>
          <w:fldChar w:fldCharType="begin"/>
        </w:r>
        <w:r w:rsidRPr="005D1FC2">
          <w:rPr>
            <w:noProof/>
            <w:webHidden/>
          </w:rPr>
          <w:instrText xml:space="preserve"> PAGEREF _Toc140081331 \h </w:instrText>
        </w:r>
        <w:r w:rsidRPr="005D1FC2">
          <w:rPr>
            <w:noProof/>
            <w:webHidden/>
          </w:rPr>
        </w:r>
        <w:r w:rsidRPr="005D1FC2">
          <w:rPr>
            <w:noProof/>
            <w:webHidden/>
          </w:rPr>
          <w:fldChar w:fldCharType="separate"/>
        </w:r>
        <w:r w:rsidRPr="005D1FC2">
          <w:rPr>
            <w:noProof/>
            <w:webHidden/>
          </w:rPr>
          <w:t>12</w:t>
        </w:r>
        <w:r w:rsidRPr="005D1FC2">
          <w:rPr>
            <w:noProof/>
            <w:webHidden/>
          </w:rPr>
          <w:fldChar w:fldCharType="end"/>
        </w:r>
      </w:hyperlink>
    </w:p>
    <w:p w14:paraId="3028BC86" w14:textId="1DBBA059"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32" w:history="1">
        <w:r w:rsidRPr="005D1FC2">
          <w:rPr>
            <w:rStyle w:val="Hyperlink"/>
            <w:rFonts w:ascii="Arial" w:hAnsi="Arial" w:cs="Arial"/>
            <w:noProof/>
          </w:rPr>
          <w:t>Safety Meetings</w:t>
        </w:r>
        <w:r w:rsidRPr="005D1FC2">
          <w:rPr>
            <w:noProof/>
            <w:webHidden/>
          </w:rPr>
          <w:tab/>
        </w:r>
        <w:r w:rsidRPr="005D1FC2">
          <w:rPr>
            <w:noProof/>
            <w:webHidden/>
          </w:rPr>
          <w:fldChar w:fldCharType="begin"/>
        </w:r>
        <w:r w:rsidRPr="005D1FC2">
          <w:rPr>
            <w:noProof/>
            <w:webHidden/>
          </w:rPr>
          <w:instrText xml:space="preserve"> PAGEREF _Toc140081332 \h </w:instrText>
        </w:r>
        <w:r w:rsidRPr="005D1FC2">
          <w:rPr>
            <w:noProof/>
            <w:webHidden/>
          </w:rPr>
        </w:r>
        <w:r w:rsidRPr="005D1FC2">
          <w:rPr>
            <w:noProof/>
            <w:webHidden/>
          </w:rPr>
          <w:fldChar w:fldCharType="separate"/>
        </w:r>
        <w:r w:rsidRPr="005D1FC2">
          <w:rPr>
            <w:noProof/>
            <w:webHidden/>
          </w:rPr>
          <w:t>13</w:t>
        </w:r>
        <w:r w:rsidRPr="005D1FC2">
          <w:rPr>
            <w:noProof/>
            <w:webHidden/>
          </w:rPr>
          <w:fldChar w:fldCharType="end"/>
        </w:r>
      </w:hyperlink>
    </w:p>
    <w:p w14:paraId="25D53F2B" w14:textId="4DDC5515"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33" w:history="1">
        <w:r w:rsidRPr="005D1FC2">
          <w:rPr>
            <w:rStyle w:val="Hyperlink"/>
            <w:rFonts w:ascii="Arial" w:hAnsi="Arial" w:cs="Arial"/>
            <w:noProof/>
          </w:rPr>
          <w:t>Incident Investigation, Reporting and Recordkeeping</w:t>
        </w:r>
        <w:r w:rsidRPr="005D1FC2">
          <w:rPr>
            <w:noProof/>
            <w:webHidden/>
          </w:rPr>
          <w:tab/>
        </w:r>
        <w:r w:rsidRPr="005D1FC2">
          <w:rPr>
            <w:noProof/>
            <w:webHidden/>
          </w:rPr>
          <w:fldChar w:fldCharType="begin"/>
        </w:r>
        <w:r w:rsidRPr="005D1FC2">
          <w:rPr>
            <w:noProof/>
            <w:webHidden/>
          </w:rPr>
          <w:instrText xml:space="preserve"> PAGEREF _Toc140081333 \h </w:instrText>
        </w:r>
        <w:r w:rsidRPr="005D1FC2">
          <w:rPr>
            <w:noProof/>
            <w:webHidden/>
          </w:rPr>
        </w:r>
        <w:r w:rsidRPr="005D1FC2">
          <w:rPr>
            <w:noProof/>
            <w:webHidden/>
          </w:rPr>
          <w:fldChar w:fldCharType="separate"/>
        </w:r>
        <w:r w:rsidRPr="005D1FC2">
          <w:rPr>
            <w:noProof/>
            <w:webHidden/>
          </w:rPr>
          <w:t>14</w:t>
        </w:r>
        <w:r w:rsidRPr="005D1FC2">
          <w:rPr>
            <w:noProof/>
            <w:webHidden/>
          </w:rPr>
          <w:fldChar w:fldCharType="end"/>
        </w:r>
      </w:hyperlink>
    </w:p>
    <w:p w14:paraId="00E509F9" w14:textId="06255E6A"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34" w:history="1">
        <w:r w:rsidRPr="005D1FC2">
          <w:rPr>
            <w:rStyle w:val="Hyperlink"/>
            <w:rFonts w:ascii="Arial" w:hAnsi="Arial" w:cs="Arial"/>
            <w:noProof/>
          </w:rPr>
          <w:t>Stop Work Authority</w:t>
        </w:r>
        <w:r w:rsidRPr="005D1FC2">
          <w:rPr>
            <w:noProof/>
            <w:webHidden/>
          </w:rPr>
          <w:tab/>
        </w:r>
        <w:r w:rsidRPr="005D1FC2">
          <w:rPr>
            <w:noProof/>
            <w:webHidden/>
          </w:rPr>
          <w:fldChar w:fldCharType="begin"/>
        </w:r>
        <w:r w:rsidRPr="005D1FC2">
          <w:rPr>
            <w:noProof/>
            <w:webHidden/>
          </w:rPr>
          <w:instrText xml:space="preserve"> PAGEREF _Toc140081334 \h </w:instrText>
        </w:r>
        <w:r w:rsidRPr="005D1FC2">
          <w:rPr>
            <w:noProof/>
            <w:webHidden/>
          </w:rPr>
        </w:r>
        <w:r w:rsidRPr="005D1FC2">
          <w:rPr>
            <w:noProof/>
            <w:webHidden/>
          </w:rPr>
          <w:fldChar w:fldCharType="separate"/>
        </w:r>
        <w:r w:rsidRPr="005D1FC2">
          <w:rPr>
            <w:noProof/>
            <w:webHidden/>
          </w:rPr>
          <w:t>16</w:t>
        </w:r>
        <w:r w:rsidRPr="005D1FC2">
          <w:rPr>
            <w:noProof/>
            <w:webHidden/>
          </w:rPr>
          <w:fldChar w:fldCharType="end"/>
        </w:r>
      </w:hyperlink>
    </w:p>
    <w:p w14:paraId="6DBC5585" w14:textId="5D42353E" w:rsidR="005D1FC2" w:rsidRPr="005D1FC2" w:rsidRDefault="005D1FC2">
      <w:pPr>
        <w:pStyle w:val="TOC1"/>
        <w:tabs>
          <w:tab w:val="right" w:leader="dot" w:pos="9350"/>
        </w:tabs>
        <w:rPr>
          <w:rFonts w:asciiTheme="minorHAnsi" w:eastAsiaTheme="minorEastAsia" w:hAnsiTheme="minorHAnsi" w:cstheme="minorBidi"/>
          <w:noProof/>
          <w:kern w:val="2"/>
          <w14:ligatures w14:val="standardContextual"/>
        </w:rPr>
      </w:pPr>
      <w:hyperlink w:anchor="_Toc140081335" w:history="1">
        <w:r w:rsidRPr="005D1FC2">
          <w:rPr>
            <w:rStyle w:val="Hyperlink"/>
            <w:rFonts w:ascii="Arial" w:hAnsi="Arial" w:cs="Arial"/>
            <w:noProof/>
          </w:rPr>
          <w:t>Section Two: Safety Requirements</w:t>
        </w:r>
        <w:r w:rsidRPr="005D1FC2">
          <w:rPr>
            <w:noProof/>
            <w:webHidden/>
          </w:rPr>
          <w:tab/>
        </w:r>
        <w:r w:rsidRPr="005D1FC2">
          <w:rPr>
            <w:noProof/>
            <w:webHidden/>
          </w:rPr>
          <w:fldChar w:fldCharType="begin"/>
        </w:r>
        <w:r w:rsidRPr="005D1FC2">
          <w:rPr>
            <w:noProof/>
            <w:webHidden/>
          </w:rPr>
          <w:instrText xml:space="preserve"> PAGEREF _Toc140081335 \h </w:instrText>
        </w:r>
        <w:r w:rsidRPr="005D1FC2">
          <w:rPr>
            <w:noProof/>
            <w:webHidden/>
          </w:rPr>
        </w:r>
        <w:r w:rsidRPr="005D1FC2">
          <w:rPr>
            <w:noProof/>
            <w:webHidden/>
          </w:rPr>
          <w:fldChar w:fldCharType="separate"/>
        </w:r>
        <w:r w:rsidRPr="005D1FC2">
          <w:rPr>
            <w:noProof/>
            <w:webHidden/>
          </w:rPr>
          <w:t>18</w:t>
        </w:r>
        <w:r w:rsidRPr="005D1FC2">
          <w:rPr>
            <w:noProof/>
            <w:webHidden/>
          </w:rPr>
          <w:fldChar w:fldCharType="end"/>
        </w:r>
      </w:hyperlink>
    </w:p>
    <w:p w14:paraId="6D29B4C5" w14:textId="13855072"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36" w:history="1">
        <w:r w:rsidRPr="005D1FC2">
          <w:rPr>
            <w:rStyle w:val="Hyperlink"/>
            <w:rFonts w:ascii="Arial" w:hAnsi="Arial" w:cs="Arial"/>
            <w:noProof/>
          </w:rPr>
          <w:t>Asbestos Exposure</w:t>
        </w:r>
        <w:r w:rsidRPr="005D1FC2">
          <w:rPr>
            <w:noProof/>
            <w:webHidden/>
          </w:rPr>
          <w:tab/>
        </w:r>
        <w:r w:rsidRPr="005D1FC2">
          <w:rPr>
            <w:noProof/>
            <w:webHidden/>
          </w:rPr>
          <w:fldChar w:fldCharType="begin"/>
        </w:r>
        <w:r w:rsidRPr="005D1FC2">
          <w:rPr>
            <w:noProof/>
            <w:webHidden/>
          </w:rPr>
          <w:instrText xml:space="preserve"> PAGEREF _Toc140081336 \h </w:instrText>
        </w:r>
        <w:r w:rsidRPr="005D1FC2">
          <w:rPr>
            <w:noProof/>
            <w:webHidden/>
          </w:rPr>
        </w:r>
        <w:r w:rsidRPr="005D1FC2">
          <w:rPr>
            <w:noProof/>
            <w:webHidden/>
          </w:rPr>
          <w:fldChar w:fldCharType="separate"/>
        </w:r>
        <w:r w:rsidRPr="005D1FC2">
          <w:rPr>
            <w:noProof/>
            <w:webHidden/>
          </w:rPr>
          <w:t>18</w:t>
        </w:r>
        <w:r w:rsidRPr="005D1FC2">
          <w:rPr>
            <w:noProof/>
            <w:webHidden/>
          </w:rPr>
          <w:fldChar w:fldCharType="end"/>
        </w:r>
      </w:hyperlink>
    </w:p>
    <w:p w14:paraId="7408CCB2" w14:textId="34AA8593"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37" w:history="1">
        <w:r w:rsidRPr="005D1FC2">
          <w:rPr>
            <w:rStyle w:val="Hyperlink"/>
            <w:rFonts w:ascii="Arial" w:hAnsi="Arial" w:cs="Arial"/>
            <w:noProof/>
          </w:rPr>
          <w:t>Asbestos Abatement</w:t>
        </w:r>
        <w:r w:rsidRPr="005D1FC2">
          <w:rPr>
            <w:noProof/>
            <w:webHidden/>
          </w:rPr>
          <w:tab/>
        </w:r>
        <w:r w:rsidRPr="005D1FC2">
          <w:rPr>
            <w:noProof/>
            <w:webHidden/>
          </w:rPr>
          <w:fldChar w:fldCharType="begin"/>
        </w:r>
        <w:r w:rsidRPr="005D1FC2">
          <w:rPr>
            <w:noProof/>
            <w:webHidden/>
          </w:rPr>
          <w:instrText xml:space="preserve"> PAGEREF _Toc140081337 \h </w:instrText>
        </w:r>
        <w:r w:rsidRPr="005D1FC2">
          <w:rPr>
            <w:noProof/>
            <w:webHidden/>
          </w:rPr>
        </w:r>
        <w:r w:rsidRPr="005D1FC2">
          <w:rPr>
            <w:noProof/>
            <w:webHidden/>
          </w:rPr>
          <w:fldChar w:fldCharType="separate"/>
        </w:r>
        <w:r w:rsidRPr="005D1FC2">
          <w:rPr>
            <w:noProof/>
            <w:webHidden/>
          </w:rPr>
          <w:t>21</w:t>
        </w:r>
        <w:r w:rsidRPr="005D1FC2">
          <w:rPr>
            <w:noProof/>
            <w:webHidden/>
          </w:rPr>
          <w:fldChar w:fldCharType="end"/>
        </w:r>
      </w:hyperlink>
    </w:p>
    <w:p w14:paraId="10A1AE7F" w14:textId="3D90E060" w:rsidR="005D1FC2" w:rsidRPr="005D1FC2" w:rsidRDefault="005D1FC2">
      <w:pPr>
        <w:pStyle w:val="TOC1"/>
        <w:tabs>
          <w:tab w:val="right" w:leader="dot" w:pos="9350"/>
        </w:tabs>
        <w:rPr>
          <w:rFonts w:asciiTheme="minorHAnsi" w:eastAsiaTheme="minorEastAsia" w:hAnsiTheme="minorHAnsi" w:cstheme="minorBidi"/>
          <w:noProof/>
          <w:kern w:val="2"/>
          <w14:ligatures w14:val="standardContextual"/>
        </w:rPr>
      </w:pPr>
      <w:hyperlink w:anchor="_Toc140081338" w:history="1">
        <w:r w:rsidRPr="005D1FC2">
          <w:rPr>
            <w:rStyle w:val="Hyperlink"/>
            <w:rFonts w:ascii="Arial" w:hAnsi="Arial" w:cs="Arial"/>
            <w:noProof/>
          </w:rPr>
          <w:t>Section Three: Forms</w:t>
        </w:r>
        <w:r w:rsidRPr="005D1FC2">
          <w:rPr>
            <w:noProof/>
            <w:webHidden/>
          </w:rPr>
          <w:tab/>
        </w:r>
        <w:r w:rsidRPr="005D1FC2">
          <w:rPr>
            <w:noProof/>
            <w:webHidden/>
          </w:rPr>
          <w:fldChar w:fldCharType="begin"/>
        </w:r>
        <w:r w:rsidRPr="005D1FC2">
          <w:rPr>
            <w:noProof/>
            <w:webHidden/>
          </w:rPr>
          <w:instrText xml:space="preserve"> PAGEREF _Toc140081338 \h </w:instrText>
        </w:r>
        <w:r w:rsidRPr="005D1FC2">
          <w:rPr>
            <w:noProof/>
            <w:webHidden/>
          </w:rPr>
        </w:r>
        <w:r w:rsidRPr="005D1FC2">
          <w:rPr>
            <w:noProof/>
            <w:webHidden/>
          </w:rPr>
          <w:fldChar w:fldCharType="separate"/>
        </w:r>
        <w:r w:rsidRPr="005D1FC2">
          <w:rPr>
            <w:noProof/>
            <w:webHidden/>
          </w:rPr>
          <w:t>25</w:t>
        </w:r>
        <w:r w:rsidRPr="005D1FC2">
          <w:rPr>
            <w:noProof/>
            <w:webHidden/>
          </w:rPr>
          <w:fldChar w:fldCharType="end"/>
        </w:r>
      </w:hyperlink>
    </w:p>
    <w:p w14:paraId="25AFEBEB" w14:textId="073DACA5"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39" w:history="1">
        <w:r w:rsidRPr="005D1FC2">
          <w:rPr>
            <w:rStyle w:val="Hyperlink"/>
            <w:rFonts w:ascii="Arial" w:hAnsi="Arial" w:cs="Arial"/>
            <w:noProof/>
          </w:rPr>
          <w:t>Appendix A: New Employee/Contractor Orientation Form</w:t>
        </w:r>
        <w:r w:rsidRPr="005D1FC2">
          <w:rPr>
            <w:noProof/>
            <w:webHidden/>
          </w:rPr>
          <w:tab/>
        </w:r>
        <w:r w:rsidRPr="005D1FC2">
          <w:rPr>
            <w:noProof/>
            <w:webHidden/>
          </w:rPr>
          <w:fldChar w:fldCharType="begin"/>
        </w:r>
        <w:r w:rsidRPr="005D1FC2">
          <w:rPr>
            <w:noProof/>
            <w:webHidden/>
          </w:rPr>
          <w:instrText xml:space="preserve"> PAGEREF _Toc140081339 \h </w:instrText>
        </w:r>
        <w:r w:rsidRPr="005D1FC2">
          <w:rPr>
            <w:noProof/>
            <w:webHidden/>
          </w:rPr>
        </w:r>
        <w:r w:rsidRPr="005D1FC2">
          <w:rPr>
            <w:noProof/>
            <w:webHidden/>
          </w:rPr>
          <w:fldChar w:fldCharType="separate"/>
        </w:r>
        <w:r w:rsidRPr="005D1FC2">
          <w:rPr>
            <w:noProof/>
            <w:webHidden/>
          </w:rPr>
          <w:t>25</w:t>
        </w:r>
        <w:r w:rsidRPr="005D1FC2">
          <w:rPr>
            <w:noProof/>
            <w:webHidden/>
          </w:rPr>
          <w:fldChar w:fldCharType="end"/>
        </w:r>
      </w:hyperlink>
    </w:p>
    <w:p w14:paraId="68FA6F89" w14:textId="106FE950"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40" w:history="1">
        <w:r w:rsidRPr="005D1FC2">
          <w:rPr>
            <w:rStyle w:val="Hyperlink"/>
            <w:rFonts w:ascii="Arial" w:hAnsi="Arial" w:cs="Arial"/>
            <w:noProof/>
          </w:rPr>
          <w:t>Appendix B: Contractor Post Job Evaluation</w:t>
        </w:r>
        <w:r w:rsidRPr="005D1FC2">
          <w:rPr>
            <w:noProof/>
            <w:webHidden/>
          </w:rPr>
          <w:tab/>
        </w:r>
        <w:r w:rsidRPr="005D1FC2">
          <w:rPr>
            <w:noProof/>
            <w:webHidden/>
          </w:rPr>
          <w:fldChar w:fldCharType="begin"/>
        </w:r>
        <w:r w:rsidRPr="005D1FC2">
          <w:rPr>
            <w:noProof/>
            <w:webHidden/>
          </w:rPr>
          <w:instrText xml:space="preserve"> PAGEREF _Toc140081340 \h </w:instrText>
        </w:r>
        <w:r w:rsidRPr="005D1FC2">
          <w:rPr>
            <w:noProof/>
            <w:webHidden/>
          </w:rPr>
        </w:r>
        <w:r w:rsidRPr="005D1FC2">
          <w:rPr>
            <w:noProof/>
            <w:webHidden/>
          </w:rPr>
          <w:fldChar w:fldCharType="separate"/>
        </w:r>
        <w:r w:rsidRPr="005D1FC2">
          <w:rPr>
            <w:noProof/>
            <w:webHidden/>
          </w:rPr>
          <w:t>26</w:t>
        </w:r>
        <w:r w:rsidRPr="005D1FC2">
          <w:rPr>
            <w:noProof/>
            <w:webHidden/>
          </w:rPr>
          <w:fldChar w:fldCharType="end"/>
        </w:r>
      </w:hyperlink>
    </w:p>
    <w:p w14:paraId="6A95BA73" w14:textId="1E3BF54B"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41" w:history="1">
        <w:r w:rsidRPr="005D1FC2">
          <w:rPr>
            <w:rStyle w:val="Hyperlink"/>
            <w:rFonts w:ascii="Arial" w:hAnsi="Arial" w:cs="Arial"/>
            <w:noProof/>
          </w:rPr>
          <w:t>Appendix C: Safety Meetings Attendance Form</w:t>
        </w:r>
        <w:r w:rsidRPr="005D1FC2">
          <w:rPr>
            <w:noProof/>
            <w:webHidden/>
          </w:rPr>
          <w:tab/>
        </w:r>
        <w:r w:rsidRPr="005D1FC2">
          <w:rPr>
            <w:noProof/>
            <w:webHidden/>
          </w:rPr>
          <w:fldChar w:fldCharType="begin"/>
        </w:r>
        <w:r w:rsidRPr="005D1FC2">
          <w:rPr>
            <w:noProof/>
            <w:webHidden/>
          </w:rPr>
          <w:instrText xml:space="preserve"> PAGEREF _Toc140081341 \h </w:instrText>
        </w:r>
        <w:r w:rsidRPr="005D1FC2">
          <w:rPr>
            <w:noProof/>
            <w:webHidden/>
          </w:rPr>
        </w:r>
        <w:r w:rsidRPr="005D1FC2">
          <w:rPr>
            <w:noProof/>
            <w:webHidden/>
          </w:rPr>
          <w:fldChar w:fldCharType="separate"/>
        </w:r>
        <w:r w:rsidRPr="005D1FC2">
          <w:rPr>
            <w:noProof/>
            <w:webHidden/>
          </w:rPr>
          <w:t>28</w:t>
        </w:r>
        <w:r w:rsidRPr="005D1FC2">
          <w:rPr>
            <w:noProof/>
            <w:webHidden/>
          </w:rPr>
          <w:fldChar w:fldCharType="end"/>
        </w:r>
      </w:hyperlink>
    </w:p>
    <w:p w14:paraId="0D1ECC42" w14:textId="681F0A4C"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42" w:history="1">
        <w:r w:rsidRPr="005D1FC2">
          <w:rPr>
            <w:rStyle w:val="Hyperlink"/>
            <w:rFonts w:ascii="Arial" w:hAnsi="Arial" w:cs="Arial"/>
            <w:noProof/>
          </w:rPr>
          <w:t>Appendix D: Hepatitis B Vaccine Declination</w:t>
        </w:r>
        <w:r w:rsidRPr="005D1FC2">
          <w:rPr>
            <w:noProof/>
            <w:webHidden/>
          </w:rPr>
          <w:tab/>
        </w:r>
        <w:r w:rsidRPr="005D1FC2">
          <w:rPr>
            <w:noProof/>
            <w:webHidden/>
          </w:rPr>
          <w:fldChar w:fldCharType="begin"/>
        </w:r>
        <w:r w:rsidRPr="005D1FC2">
          <w:rPr>
            <w:noProof/>
            <w:webHidden/>
          </w:rPr>
          <w:instrText xml:space="preserve"> PAGEREF _Toc140081342 \h </w:instrText>
        </w:r>
        <w:r w:rsidRPr="005D1FC2">
          <w:rPr>
            <w:noProof/>
            <w:webHidden/>
          </w:rPr>
        </w:r>
        <w:r w:rsidRPr="005D1FC2">
          <w:rPr>
            <w:noProof/>
            <w:webHidden/>
          </w:rPr>
          <w:fldChar w:fldCharType="separate"/>
        </w:r>
        <w:r w:rsidRPr="005D1FC2">
          <w:rPr>
            <w:noProof/>
            <w:webHidden/>
          </w:rPr>
          <w:t>29</w:t>
        </w:r>
        <w:r w:rsidRPr="005D1FC2">
          <w:rPr>
            <w:noProof/>
            <w:webHidden/>
          </w:rPr>
          <w:fldChar w:fldCharType="end"/>
        </w:r>
      </w:hyperlink>
    </w:p>
    <w:p w14:paraId="718ECAD4" w14:textId="6C2D06E6" w:rsidR="005D1FC2" w:rsidRPr="005D1FC2" w:rsidRDefault="005D1FC2">
      <w:pPr>
        <w:pStyle w:val="TOC2"/>
        <w:tabs>
          <w:tab w:val="right" w:leader="dot" w:pos="9350"/>
        </w:tabs>
        <w:rPr>
          <w:rFonts w:asciiTheme="minorHAnsi" w:eastAsiaTheme="minorEastAsia" w:hAnsiTheme="minorHAnsi" w:cstheme="minorBidi"/>
          <w:noProof/>
          <w:kern w:val="2"/>
          <w14:ligatures w14:val="standardContextual"/>
        </w:rPr>
      </w:pPr>
      <w:hyperlink w:anchor="_Toc140081343" w:history="1">
        <w:r w:rsidRPr="005D1FC2">
          <w:rPr>
            <w:rStyle w:val="Hyperlink"/>
            <w:rFonts w:ascii="Arial" w:hAnsi="Arial" w:cs="Arial"/>
            <w:noProof/>
          </w:rPr>
          <w:t>Appendix E: Job Safety Analysis (JSA)</w:t>
        </w:r>
        <w:r w:rsidRPr="005D1FC2">
          <w:rPr>
            <w:noProof/>
            <w:webHidden/>
          </w:rPr>
          <w:tab/>
        </w:r>
        <w:r w:rsidRPr="005D1FC2">
          <w:rPr>
            <w:noProof/>
            <w:webHidden/>
          </w:rPr>
          <w:fldChar w:fldCharType="begin"/>
        </w:r>
        <w:r w:rsidRPr="005D1FC2">
          <w:rPr>
            <w:noProof/>
            <w:webHidden/>
          </w:rPr>
          <w:instrText xml:space="preserve"> PAGEREF _Toc140081343 \h </w:instrText>
        </w:r>
        <w:r w:rsidRPr="005D1FC2">
          <w:rPr>
            <w:noProof/>
            <w:webHidden/>
          </w:rPr>
        </w:r>
        <w:r w:rsidRPr="005D1FC2">
          <w:rPr>
            <w:noProof/>
            <w:webHidden/>
          </w:rPr>
          <w:fldChar w:fldCharType="separate"/>
        </w:r>
        <w:r w:rsidRPr="005D1FC2">
          <w:rPr>
            <w:noProof/>
            <w:webHidden/>
          </w:rPr>
          <w:t>30</w:t>
        </w:r>
        <w:r w:rsidRPr="005D1FC2">
          <w:rPr>
            <w:noProof/>
            <w:webHidden/>
          </w:rPr>
          <w:fldChar w:fldCharType="end"/>
        </w:r>
      </w:hyperlink>
    </w:p>
    <w:p w14:paraId="18A7F1A8" w14:textId="0E081277" w:rsidR="002A083F" w:rsidRDefault="002A083F">
      <w:r w:rsidRPr="005D1FC2">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140081324"/>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140081325"/>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Company</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140081326"/>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140081327"/>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Company</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42"/>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42"/>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42"/>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42"/>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140081328"/>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Company</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Company</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Company</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140081329"/>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140081330"/>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Company</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140081331"/>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140081332"/>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140081333"/>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140081334"/>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140081335"/>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5144FDDE" w14:textId="77777777" w:rsidR="00CC07F5" w:rsidRPr="002F12D6" w:rsidRDefault="005D1FC2" w:rsidP="003D1EEC">
      <w:pPr>
        <w:pStyle w:val="Heading2"/>
        <w:spacing w:after="360"/>
        <w:rPr>
          <w:rFonts w:ascii="Arial" w:hAnsi="Arial" w:cs="Arial"/>
          <w:color w:val="auto"/>
          <w:sz w:val="22"/>
          <w:szCs w:val="22"/>
        </w:rPr>
      </w:pPr>
      <w:bookmarkStart w:id="12" w:name="_Toc140081336"/>
      <w:r w:rsidRPr="002F12D6">
        <w:rPr>
          <w:rFonts w:ascii="Arial" w:hAnsi="Arial" w:cs="Arial"/>
          <w:color w:val="auto"/>
          <w:sz w:val="22"/>
          <w:szCs w:val="22"/>
        </w:rPr>
        <w:t>Asbestos Exposure</w:t>
      </w:r>
      <w:bookmarkEnd w:id="12"/>
    </w:p>
    <w:p w14:paraId="5ECC0131" w14:textId="77777777" w:rsidR="003D1EEC" w:rsidRPr="00DF3D49" w:rsidRDefault="005D1FC2" w:rsidP="00DF3D49">
      <w:pPr>
        <w:pStyle w:val="ListParagraph"/>
        <w:numPr>
          <w:ilvl w:val="0"/>
          <w:numId w:val="331"/>
        </w:numPr>
        <w:spacing w:after="120"/>
        <w:ind w:left="360"/>
        <w:rPr>
          <w:rFonts w:ascii="Arial" w:hAnsi="Arial" w:cs="Arial"/>
          <w:b/>
        </w:rPr>
      </w:pPr>
      <w:r w:rsidRPr="00DF3D49">
        <w:rPr>
          <w:rFonts w:ascii="Arial" w:hAnsi="Arial" w:cs="Arial"/>
          <w:b/>
        </w:rPr>
        <w:t>Purpose</w:t>
      </w:r>
    </w:p>
    <w:p w14:paraId="5356A2F2" w14:textId="77777777" w:rsidR="003D1EEC" w:rsidRPr="0058618E" w:rsidRDefault="005D1FC2" w:rsidP="003D1EEC">
      <w:pPr>
        <w:spacing w:after="240"/>
        <w:rPr>
          <w:rFonts w:ascii="Arial" w:hAnsi="Arial" w:cs="Arial"/>
        </w:rPr>
      </w:pPr>
      <w:r w:rsidRPr="0058618E">
        <w:rPr>
          <w:rFonts w:ascii="Arial" w:hAnsi="Arial" w:cs="Arial"/>
        </w:rPr>
        <w:t xml:space="preserve">To reduce prolonged exposure to asbestos fibers that has been proven to cause </w:t>
      </w:r>
      <w:r w:rsidRPr="0058618E">
        <w:rPr>
          <w:rFonts w:ascii="Arial" w:hAnsi="Arial" w:cs="Arial"/>
        </w:rPr>
        <w:t>debilitating respiratory diseases such as asbestosis, lung cancer, mesothelioma and cancer of the stomach and colon.</w:t>
      </w:r>
      <w:r>
        <w:rPr>
          <w:rFonts w:ascii="Arial" w:hAnsi="Arial" w:cs="Arial"/>
        </w:rPr>
        <w:t xml:space="preserve"> This program shall be implemented to reduce employee exposure to or below the TWA and/or excursion limit.</w:t>
      </w:r>
    </w:p>
    <w:p w14:paraId="3DB5F834" w14:textId="77777777" w:rsidR="003D1EEC" w:rsidRPr="00DF3D49" w:rsidRDefault="005D1FC2" w:rsidP="00DF3D49">
      <w:pPr>
        <w:pStyle w:val="ListParagraph"/>
        <w:numPr>
          <w:ilvl w:val="0"/>
          <w:numId w:val="331"/>
        </w:numPr>
        <w:spacing w:after="120"/>
        <w:ind w:left="360"/>
        <w:rPr>
          <w:rFonts w:ascii="Arial" w:hAnsi="Arial" w:cs="Arial"/>
          <w:b/>
        </w:rPr>
      </w:pPr>
      <w:r w:rsidRPr="00DF3D49">
        <w:rPr>
          <w:rFonts w:ascii="Arial" w:hAnsi="Arial" w:cs="Arial"/>
          <w:b/>
        </w:rPr>
        <w:t>Exposure</w:t>
      </w:r>
    </w:p>
    <w:p w14:paraId="08FFB803" w14:textId="77777777" w:rsidR="003D1EEC" w:rsidRPr="00061B8D" w:rsidRDefault="005D1FC2"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w:t>
      </w:r>
      <w:r w:rsidRPr="00061B8D">
        <w:rPr>
          <w:rFonts w:ascii="Arial" w:hAnsi="Arial" w:cs="Arial"/>
        </w:rPr>
        <w:t xml:space="preserve">pipe and sheet, and fire-resistant drywall. </w:t>
      </w:r>
    </w:p>
    <w:p w14:paraId="55430BC1" w14:textId="77777777" w:rsidR="003D1EEC" w:rsidRDefault="005D1FC2"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0826BB97" w14:textId="77777777" w:rsidR="003D1EEC" w:rsidRDefault="005D1FC2" w:rsidP="003D1EEC">
      <w:pPr>
        <w:spacing w:after="240"/>
        <w:rPr>
          <w:rFonts w:ascii="Arial" w:hAnsi="Arial" w:cs="Arial"/>
          <w:sz w:val="16"/>
          <w:szCs w:val="16"/>
        </w:rPr>
      </w:pPr>
      <w:r>
        <w:rPr>
          <w:rFonts w:ascii="Arial" w:hAnsi="Arial" w:cs="Arial"/>
        </w:rPr>
        <w:t>No employee shall be exposed to an airborne concen</w:t>
      </w:r>
      <w:r>
        <w:rPr>
          <w:rFonts w:ascii="Arial" w:hAnsi="Arial" w:cs="Arial"/>
        </w:rPr>
        <w:t xml:space="preserve">tration of asbestos in excess of 1.0 fiber per cubic centimeter of air in 30 minutes. </w:t>
      </w:r>
    </w:p>
    <w:p w14:paraId="50F7467A" w14:textId="77777777" w:rsidR="003D1EEC" w:rsidRPr="00DF3D49" w:rsidRDefault="005D1FC2" w:rsidP="00DF3D49">
      <w:pPr>
        <w:pStyle w:val="ListParagraph"/>
        <w:numPr>
          <w:ilvl w:val="0"/>
          <w:numId w:val="331"/>
        </w:numPr>
        <w:spacing w:after="120"/>
        <w:ind w:left="360"/>
        <w:rPr>
          <w:rFonts w:ascii="Arial" w:hAnsi="Arial" w:cs="Arial"/>
          <w:b/>
        </w:rPr>
      </w:pPr>
      <w:r w:rsidRPr="00DF3D49">
        <w:rPr>
          <w:rFonts w:ascii="Arial" w:hAnsi="Arial" w:cs="Arial"/>
          <w:b/>
        </w:rPr>
        <w:t>Assessment and Monitoring</w:t>
      </w:r>
    </w:p>
    <w:p w14:paraId="3957A01F" w14:textId="77777777" w:rsidR="003D1EEC" w:rsidRDefault="005D1FC2" w:rsidP="003D1EEC">
      <w:pPr>
        <w:spacing w:after="240"/>
        <w:rPr>
          <w:rFonts w:ascii="Arial" w:hAnsi="Arial" w:cs="Arial"/>
        </w:rPr>
      </w:pPr>
      <w:r>
        <w:rPr>
          <w:rFonts w:ascii="Arial" w:hAnsi="Arial" w:cs="Arial"/>
        </w:rPr>
        <w:t>Where exposure monitoring is required, determinations of exposure will be made from breathing zone air samples that are representative of the 8</w:t>
      </w:r>
      <w:r>
        <w:rPr>
          <w:rFonts w:ascii="Arial" w:hAnsi="Arial" w:cs="Arial"/>
        </w:rPr>
        <w:t xml:space="preserve"> hour TWA and 30 minute short term exposure of each employee. All air sampling shall be documented. </w:t>
      </w:r>
      <w:r>
        <w:rPr>
          <w:rFonts w:ascii="Arial" w:hAnsi="Arial" w:cs="Arial"/>
          <w:sz w:val="16"/>
          <w:szCs w:val="16"/>
        </w:rPr>
        <w:t xml:space="preserve"> </w:t>
      </w:r>
    </w:p>
    <w:p w14:paraId="71A68B04" w14:textId="77777777" w:rsidR="003D1EEC" w:rsidRDefault="005D1FC2" w:rsidP="003D1EEC">
      <w:pPr>
        <w:spacing w:after="240"/>
        <w:rPr>
          <w:rFonts w:ascii="Arial" w:hAnsi="Arial" w:cs="Arial"/>
        </w:rPr>
      </w:pPr>
      <w:r>
        <w:rPr>
          <w:rFonts w:ascii="Arial" w:hAnsi="Arial" w:cs="Arial"/>
        </w:rPr>
        <w:t>Representative 8 hour TWA exposure will be determined on the basis of one or more samples representing full shift exposure for employees in each work area</w:t>
      </w:r>
      <w:r>
        <w:rPr>
          <w:rFonts w:ascii="Arial" w:hAnsi="Arial" w:cs="Arial"/>
        </w:rPr>
        <w:t>. Representative 30 minute short term exposures will be determined on the basis of one or more samples representing 30  minute exposure associated with operation that are most likely to produce exposures above the excursion limit for employees in each work</w:t>
      </w:r>
      <w:r>
        <w:rPr>
          <w:rFonts w:ascii="Arial" w:hAnsi="Arial" w:cs="Arial"/>
        </w:rPr>
        <w:t xml:space="preserve"> area.</w:t>
      </w:r>
    </w:p>
    <w:p w14:paraId="1D301CC7" w14:textId="77777777" w:rsidR="003D1EEC" w:rsidRDefault="005D1FC2"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w:t>
      </w:r>
      <w:r w:rsidRPr="0003407F">
        <w:rPr>
          <w:rFonts w:ascii="Arial" w:hAnsi="Arial" w:cs="Arial"/>
        </w:rPr>
        <w:t xml:space="preserve"> which are triggered by exposure data or the lack of a "negative exposure assessment," and to provide information to assure that all control systems are appropriate for that operation and will work properly.</w:t>
      </w:r>
    </w:p>
    <w:p w14:paraId="59CCCFBD" w14:textId="77777777" w:rsidR="003D1EEC" w:rsidRPr="0003407F" w:rsidRDefault="005D1FC2" w:rsidP="003D1EEC">
      <w:pPr>
        <w:spacing w:after="240"/>
        <w:rPr>
          <w:rFonts w:ascii="Arial" w:hAnsi="Arial" w:cs="Arial"/>
        </w:rPr>
      </w:pPr>
      <w:r>
        <w:rPr>
          <w:rFonts w:ascii="Arial" w:hAnsi="Arial" w:cs="Arial"/>
        </w:rPr>
        <w:t>Affected employees will be notified of any monit</w:t>
      </w:r>
      <w:r>
        <w:rPr>
          <w:rFonts w:ascii="Arial" w:hAnsi="Arial" w:cs="Arial"/>
        </w:rPr>
        <w: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14:paraId="214A7083" w14:textId="77777777" w:rsidR="003D1EEC" w:rsidRPr="00DF3D49" w:rsidRDefault="005D1FC2" w:rsidP="00DF3D49">
      <w:pPr>
        <w:pStyle w:val="ListParagraph"/>
        <w:numPr>
          <w:ilvl w:val="0"/>
          <w:numId w:val="331"/>
        </w:numPr>
        <w:spacing w:after="120"/>
        <w:ind w:left="360"/>
        <w:rPr>
          <w:rFonts w:ascii="Arial" w:hAnsi="Arial" w:cs="Arial"/>
          <w:b/>
        </w:rPr>
      </w:pPr>
      <w:r w:rsidRPr="00DF3D49">
        <w:rPr>
          <w:rFonts w:ascii="Arial" w:hAnsi="Arial" w:cs="Arial"/>
          <w:b/>
        </w:rPr>
        <w:lastRenderedPageBreak/>
        <w:t>Signs and Labels</w:t>
      </w:r>
    </w:p>
    <w:p w14:paraId="3FCB05D1" w14:textId="77777777" w:rsidR="003D1EEC" w:rsidRPr="001F5EE5" w:rsidRDefault="005D1FC2" w:rsidP="003D1EEC">
      <w:pPr>
        <w:rPr>
          <w:rFonts w:ascii="Arial" w:hAnsi="Arial" w:cs="Arial"/>
        </w:rPr>
      </w:pPr>
      <w:r>
        <w:rPr>
          <w:rFonts w:ascii="Arial" w:hAnsi="Arial" w:cs="Arial"/>
        </w:rPr>
        <w:t>A</w:t>
      </w:r>
      <w:r w:rsidRPr="001F5EE5">
        <w:rPr>
          <w:rFonts w:ascii="Arial" w:hAnsi="Arial" w:cs="Arial"/>
        </w:rPr>
        <w:t>reas t</w:t>
      </w:r>
      <w:r w:rsidRPr="001F5EE5">
        <w:rPr>
          <w:rFonts w:ascii="Arial" w:hAnsi="Arial" w:cs="Arial"/>
        </w:rPr>
        <w: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xml:space="preserve">. Signs shall be posted at the entrance of mechanical rooms/boiler rooms/etc. </w:t>
      </w:r>
      <w:r w:rsidRPr="001F5EE5">
        <w:rPr>
          <w:rFonts w:ascii="Arial" w:hAnsi="Arial" w:cs="Arial"/>
        </w:rPr>
        <w:t>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w:t>
      </w:r>
      <w:r w:rsidRPr="001F5EE5">
        <w:rPr>
          <w:rFonts w:ascii="Arial" w:hAnsi="Arial" w:cs="Arial"/>
        </w:rPr>
        <w:t xml:space="preserve"> language, pictographs, graphics, or awareness training etc.). Some examples are:</w:t>
      </w:r>
    </w:p>
    <w:p w14:paraId="6AAAED8D" w14:textId="77777777" w:rsidR="003D1EEC" w:rsidRDefault="005D1FC2" w:rsidP="003D1EEC">
      <w:pPr>
        <w:spacing w:after="0"/>
        <w:jc w:val="center"/>
        <w:rPr>
          <w:color w:val="000000"/>
        </w:rPr>
      </w:pPr>
      <w:r>
        <w:rPr>
          <w:b/>
          <w:bCs/>
          <w:color w:val="000000"/>
        </w:rPr>
        <w:t xml:space="preserve">DANGER </w:t>
      </w:r>
    </w:p>
    <w:p w14:paraId="3A683721" w14:textId="77777777" w:rsidR="003D1EEC" w:rsidRDefault="005D1FC2" w:rsidP="003D1EEC">
      <w:pPr>
        <w:spacing w:after="0"/>
        <w:jc w:val="center"/>
        <w:rPr>
          <w:color w:val="000000"/>
        </w:rPr>
      </w:pPr>
      <w:r>
        <w:rPr>
          <w:b/>
          <w:bCs/>
          <w:color w:val="000000"/>
        </w:rPr>
        <w:t xml:space="preserve">PIPE INSULATION WITHIN THIS ROOM CONTAINS ASBESTOS FIBERS </w:t>
      </w:r>
    </w:p>
    <w:p w14:paraId="4B17BEF6" w14:textId="77777777" w:rsidR="003D1EEC" w:rsidRDefault="005D1FC2" w:rsidP="003D1EEC">
      <w:pPr>
        <w:spacing w:after="0"/>
        <w:jc w:val="center"/>
        <w:rPr>
          <w:color w:val="000000"/>
        </w:rPr>
      </w:pPr>
      <w:r>
        <w:rPr>
          <w:b/>
          <w:bCs/>
          <w:color w:val="000000"/>
        </w:rPr>
        <w:t xml:space="preserve">AVOID BREATHING DUST </w:t>
      </w:r>
    </w:p>
    <w:p w14:paraId="6905B244" w14:textId="77777777" w:rsidR="003D1EEC" w:rsidRDefault="005D1FC2" w:rsidP="003D1EEC">
      <w:pPr>
        <w:spacing w:after="0"/>
        <w:jc w:val="center"/>
        <w:rPr>
          <w:color w:val="000000"/>
        </w:rPr>
      </w:pPr>
      <w:r>
        <w:rPr>
          <w:b/>
          <w:bCs/>
          <w:color w:val="000000"/>
        </w:rPr>
        <w:t xml:space="preserve">CANCER AND LUNG DISEASE HAZARD </w:t>
      </w:r>
    </w:p>
    <w:p w14:paraId="1A94BECF" w14:textId="77777777" w:rsidR="003D1EEC" w:rsidRDefault="005D1FC2" w:rsidP="003D1EEC">
      <w:pPr>
        <w:spacing w:after="240"/>
        <w:jc w:val="center"/>
        <w:rPr>
          <w:b/>
          <w:bCs/>
          <w:color w:val="000000"/>
        </w:rPr>
      </w:pPr>
      <w:r>
        <w:rPr>
          <w:b/>
          <w:bCs/>
          <w:color w:val="000000"/>
        </w:rPr>
        <w:t>SEE MAINTENANCE SUPERVISOR FOR APPROPRIATE WORK PRACT</w:t>
      </w:r>
      <w:r>
        <w:rPr>
          <w:b/>
          <w:bCs/>
          <w:color w:val="000000"/>
        </w:rPr>
        <w:t xml:space="preserve">ICES </w:t>
      </w:r>
    </w:p>
    <w:p w14:paraId="5768D873" w14:textId="77777777" w:rsidR="003D1EEC" w:rsidRPr="00DF3D49" w:rsidRDefault="005D1FC2" w:rsidP="00DF3D49">
      <w:pPr>
        <w:pStyle w:val="ListParagraph"/>
        <w:numPr>
          <w:ilvl w:val="0"/>
          <w:numId w:val="331"/>
        </w:numPr>
        <w:spacing w:after="120"/>
        <w:ind w:left="360"/>
        <w:rPr>
          <w:rFonts w:ascii="Arial" w:hAnsi="Arial" w:cs="Arial"/>
          <w:b/>
        </w:rPr>
      </w:pPr>
      <w:r w:rsidRPr="00DF3D49">
        <w:rPr>
          <w:rFonts w:ascii="Arial" w:hAnsi="Arial" w:cs="Arial"/>
          <w:b/>
        </w:rPr>
        <w:t>Regulated Areas</w:t>
      </w:r>
    </w:p>
    <w:p w14:paraId="6C449807" w14:textId="77777777" w:rsidR="003D1EEC" w:rsidRDefault="005D1FC2"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in excess of the TWA and/or the excursion limit. </w:t>
      </w:r>
    </w:p>
    <w:p w14:paraId="1E894619" w14:textId="77777777" w:rsidR="003D1EEC" w:rsidRDefault="005D1FC2" w:rsidP="003D1EEC">
      <w:pPr>
        <w:numPr>
          <w:ilvl w:val="0"/>
          <w:numId w:val="332"/>
        </w:numPr>
        <w:spacing w:after="0"/>
        <w:rPr>
          <w:rFonts w:ascii="Arial" w:hAnsi="Arial"/>
        </w:rPr>
      </w:pPr>
      <w:r>
        <w:rPr>
          <w:rFonts w:ascii="Arial" w:hAnsi="Arial"/>
        </w:rPr>
        <w:t xml:space="preserve">The boundaries are set in a manner that minimizes the number of persons within the area and protects persons outside </w:t>
      </w:r>
      <w:r>
        <w:rPr>
          <w:rFonts w:ascii="Arial" w:hAnsi="Arial"/>
        </w:rPr>
        <w:t xml:space="preserve">the area from exposure to airborne asbestos. </w:t>
      </w:r>
    </w:p>
    <w:p w14:paraId="1352E2CF" w14:textId="77777777" w:rsidR="003D1EEC" w:rsidRDefault="005D1FC2" w:rsidP="003D1EEC">
      <w:pPr>
        <w:numPr>
          <w:ilvl w:val="0"/>
          <w:numId w:val="332"/>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14:paraId="6DD3DBBD" w14:textId="77777777" w:rsidR="003D1EEC" w:rsidRDefault="005D1FC2" w:rsidP="003D1EEC">
      <w:pPr>
        <w:numPr>
          <w:ilvl w:val="0"/>
          <w:numId w:val="332"/>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14:paraId="73A1D8DE" w14:textId="77777777" w:rsidR="003D1EEC" w:rsidRPr="00AC57D8" w:rsidRDefault="005D1FC2" w:rsidP="003D1EEC">
      <w:pPr>
        <w:numPr>
          <w:ilvl w:val="0"/>
          <w:numId w:val="332"/>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14:paraId="2309BC8E" w14:textId="77777777" w:rsidR="003D1EEC" w:rsidRPr="00AC57D8" w:rsidRDefault="005D1FC2" w:rsidP="003D1EEC">
      <w:pPr>
        <w:numPr>
          <w:ilvl w:val="0"/>
          <w:numId w:val="332"/>
        </w:numPr>
        <w:rPr>
          <w:rFonts w:ascii="Arial" w:hAnsi="Arial" w:cs="Arial"/>
          <w:color w:val="333333"/>
          <w:sz w:val="24"/>
          <w:szCs w:val="24"/>
        </w:rPr>
      </w:pPr>
      <w:r w:rsidRPr="00AC57D8">
        <w:rPr>
          <w:rFonts w:ascii="Arial" w:hAnsi="Arial" w:cs="Arial"/>
        </w:rPr>
        <w:t xml:space="preserve">Asbestos work performed within </w:t>
      </w:r>
      <w:r w:rsidRPr="00AC57D8">
        <w:rPr>
          <w:rFonts w:ascii="Arial" w:hAnsi="Arial" w:cs="Arial"/>
        </w:rPr>
        <w:t>regulated areas will be supervised by a competent person.</w:t>
      </w:r>
    </w:p>
    <w:p w14:paraId="47934976" w14:textId="77777777" w:rsidR="003D1EEC" w:rsidRPr="00DF3D49" w:rsidRDefault="005D1FC2" w:rsidP="00DF3D49">
      <w:pPr>
        <w:pStyle w:val="ListParagraph"/>
        <w:numPr>
          <w:ilvl w:val="0"/>
          <w:numId w:val="331"/>
        </w:numPr>
        <w:spacing w:after="120"/>
        <w:ind w:left="360"/>
        <w:rPr>
          <w:rFonts w:ascii="Arial" w:hAnsi="Arial" w:cs="Arial"/>
          <w:b/>
        </w:rPr>
      </w:pPr>
      <w:r w:rsidRPr="00DF3D49">
        <w:rPr>
          <w:rFonts w:ascii="Arial" w:hAnsi="Arial" w:cs="Arial"/>
          <w:b/>
        </w:rPr>
        <w:t>Multi-Contractor Worksites</w:t>
      </w:r>
    </w:p>
    <w:p w14:paraId="7875FE58" w14:textId="77777777" w:rsidR="003D1EEC" w:rsidRPr="008A153A" w:rsidRDefault="005D1FC2" w:rsidP="003D1EEC">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14:paraId="61AB64F0" w14:textId="77777777" w:rsidR="003D1EEC" w:rsidRDefault="005D1FC2" w:rsidP="003D1EEC">
      <w:pPr>
        <w:numPr>
          <w:ilvl w:val="0"/>
          <w:numId w:val="333"/>
        </w:numPr>
        <w:spacing w:after="0"/>
        <w:rPr>
          <w:rFonts w:ascii="Arial" w:hAnsi="Arial" w:cs="Arial"/>
          <w:bCs/>
          <w:color w:val="000000"/>
        </w:rPr>
      </w:pPr>
      <w:r>
        <w:rPr>
          <w:rFonts w:ascii="Arial" w:hAnsi="Arial" w:cs="Arial"/>
          <w:bCs/>
          <w:color w:val="000000"/>
        </w:rPr>
        <w:t>Prospective contractors applying or bidding for work</w:t>
      </w:r>
      <w:r>
        <w:rPr>
          <w:rFonts w:ascii="Arial" w:hAnsi="Arial" w:cs="Arial"/>
          <w:bCs/>
          <w:color w:val="000000"/>
        </w:rPr>
        <w:t xml:space="preserve"> if their employees could be working in or adjacent to areas containing the ACM.</w:t>
      </w:r>
    </w:p>
    <w:p w14:paraId="074C257B" w14:textId="77777777" w:rsidR="003D1EEC" w:rsidRDefault="005D1FC2" w:rsidP="003D1EEC">
      <w:pPr>
        <w:numPr>
          <w:ilvl w:val="0"/>
          <w:numId w:val="333"/>
        </w:numPr>
        <w:spacing w:after="0"/>
        <w:rPr>
          <w:rFonts w:ascii="Arial" w:hAnsi="Arial" w:cs="Arial"/>
          <w:bCs/>
          <w:color w:val="000000"/>
        </w:rPr>
      </w:pPr>
      <w:r>
        <w:rPr>
          <w:rFonts w:ascii="Arial" w:hAnsi="Arial" w:cs="Arial"/>
          <w:bCs/>
          <w:color w:val="000000"/>
        </w:rPr>
        <w:t>Employees who could be working in or adjacent to areas containing the ACM.</w:t>
      </w:r>
    </w:p>
    <w:p w14:paraId="0F468E71" w14:textId="77777777" w:rsidR="003D1EEC" w:rsidRDefault="005D1FC2" w:rsidP="003D1EEC">
      <w:pPr>
        <w:numPr>
          <w:ilvl w:val="0"/>
          <w:numId w:val="333"/>
        </w:numPr>
        <w:rPr>
          <w:rFonts w:ascii="Arial" w:hAnsi="Arial" w:cs="Arial"/>
          <w:bCs/>
          <w:color w:val="000000"/>
        </w:rPr>
      </w:pPr>
      <w:r>
        <w:rPr>
          <w:rFonts w:ascii="Arial" w:hAnsi="Arial" w:cs="Arial"/>
          <w:bCs/>
          <w:color w:val="000000"/>
        </w:rPr>
        <w:t>All other employers with employees who could be working in or adjacent to areas containing the ACM.</w:t>
      </w:r>
    </w:p>
    <w:p w14:paraId="20D345B7" w14:textId="77777777" w:rsidR="003D1EEC" w:rsidRDefault="005D1FC2" w:rsidP="003D1EEC">
      <w:pPr>
        <w:rPr>
          <w:rFonts w:ascii="Arial" w:hAnsi="Arial" w:cs="Arial"/>
          <w:bCs/>
          <w:color w:val="000000"/>
        </w:rPr>
      </w:pPr>
      <w:r>
        <w:rPr>
          <w:rFonts w:ascii="Arial" w:hAnsi="Arial" w:cs="Arial"/>
          <w:bCs/>
          <w:color w:val="000000"/>
        </w:rPr>
        <w:t xml:space="preserve">Any employer performing work which requires the establishment of a regulated area must inform all other employers on the worksite of the nature of the work, the requirements pertaining </w:t>
      </w:r>
      <w:r>
        <w:rPr>
          <w:rFonts w:ascii="Arial" w:hAnsi="Arial" w:cs="Arial"/>
          <w:bCs/>
          <w:color w:val="000000"/>
        </w:rPr>
        <w:lastRenderedPageBreak/>
        <w:t>to the regulated area, and the measures employed to assure other employ</w:t>
      </w:r>
      <w:r>
        <w:rPr>
          <w:rFonts w:ascii="Arial" w:hAnsi="Arial" w:cs="Arial"/>
          <w:bCs/>
          <w:color w:val="000000"/>
        </w:rPr>
        <w:t>ees are not exposed to asbestos.</w:t>
      </w:r>
    </w:p>
    <w:p w14:paraId="64264DF4" w14:textId="77777777" w:rsidR="003D1EEC" w:rsidRDefault="005D1FC2" w:rsidP="003D1EEC">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w:t>
      </w:r>
      <w:r>
        <w:rPr>
          <w:rFonts w:ascii="Arial" w:hAnsi="Arial" w:cs="Arial"/>
          <w:bCs/>
          <w:color w:val="000000"/>
        </w:rPr>
        <w:t xml:space="preserve"> breach is repaired or perform an initial exposure assessment.</w:t>
      </w:r>
    </w:p>
    <w:p w14:paraId="2C8966A1" w14:textId="77777777" w:rsidR="003D1EEC" w:rsidRDefault="005D1FC2" w:rsidP="003D1EEC">
      <w:pPr>
        <w:spacing w:after="120"/>
        <w:rPr>
          <w:rFonts w:ascii="Arial" w:hAnsi="Arial" w:cs="Arial"/>
          <w:bCs/>
          <w:color w:val="000000"/>
        </w:rPr>
      </w:pPr>
      <w:r>
        <w:rPr>
          <w:rFonts w:ascii="Arial" w:hAnsi="Arial" w:cs="Arial"/>
          <w:bCs/>
          <w:color w:val="000000"/>
        </w:rPr>
        <w:t>The employer of employees working adjacent to a regulated area shall:</w:t>
      </w:r>
    </w:p>
    <w:p w14:paraId="2E32F1ED" w14:textId="77777777" w:rsidR="003D1EEC" w:rsidRDefault="005D1FC2" w:rsidP="003D1EEC">
      <w:pPr>
        <w:numPr>
          <w:ilvl w:val="0"/>
          <w:numId w:val="334"/>
        </w:numPr>
        <w:spacing w:after="0"/>
        <w:rPr>
          <w:rFonts w:ascii="Arial" w:hAnsi="Arial" w:cs="Arial"/>
          <w:bCs/>
          <w:color w:val="000000"/>
        </w:rPr>
      </w:pPr>
      <w:r>
        <w:rPr>
          <w:rFonts w:ascii="Arial" w:hAnsi="Arial" w:cs="Arial"/>
          <w:bCs/>
          <w:color w:val="000000"/>
        </w:rPr>
        <w:t xml:space="preserve">Take steps daily to ascertain the integrity of the enclosure or other control methods that are being used by the </w:t>
      </w:r>
      <w:r>
        <w:rPr>
          <w:rFonts w:ascii="Arial" w:hAnsi="Arial" w:cs="Arial"/>
          <w:bCs/>
          <w:color w:val="000000"/>
        </w:rPr>
        <w:t>asbestos employer to assure that asbestos fibers do not migrate into the work area.</w:t>
      </w:r>
    </w:p>
    <w:p w14:paraId="7377D6DA" w14:textId="77777777" w:rsidR="003D1EEC" w:rsidRDefault="005D1FC2" w:rsidP="003D1EEC">
      <w:pPr>
        <w:numPr>
          <w:ilvl w:val="0"/>
          <w:numId w:val="334"/>
        </w:numPr>
        <w:spacing w:after="240"/>
        <w:rPr>
          <w:rFonts w:ascii="Arial" w:hAnsi="Arial" w:cs="Arial"/>
          <w:bCs/>
          <w:color w:val="000000"/>
        </w:rPr>
      </w:pPr>
      <w:r>
        <w:rPr>
          <w:rFonts w:ascii="Arial" w:hAnsi="Arial" w:cs="Arial"/>
          <w:bCs/>
          <w:color w:val="000000"/>
        </w:rPr>
        <w:t>Comply with applicable protective requirements to protect their employees.</w:t>
      </w:r>
    </w:p>
    <w:p w14:paraId="577A6D85" w14:textId="77777777" w:rsidR="003D1EEC" w:rsidRPr="00DF3D49" w:rsidRDefault="005D1FC2" w:rsidP="00DF3D49">
      <w:pPr>
        <w:pStyle w:val="ListParagraph"/>
        <w:numPr>
          <w:ilvl w:val="0"/>
          <w:numId w:val="331"/>
        </w:numPr>
        <w:spacing w:after="120"/>
        <w:ind w:left="360"/>
        <w:rPr>
          <w:rFonts w:ascii="Arial" w:hAnsi="Arial" w:cs="Arial"/>
          <w:bCs/>
          <w:color w:val="000000"/>
        </w:rPr>
      </w:pPr>
      <w:r w:rsidRPr="00DF3D49">
        <w:rPr>
          <w:rFonts w:ascii="Arial" w:hAnsi="Arial" w:cs="Arial"/>
          <w:b/>
        </w:rPr>
        <w:t>Engineering and Work Practice Controls</w:t>
      </w:r>
    </w:p>
    <w:p w14:paraId="0EC858C4" w14:textId="77777777" w:rsidR="003D1EEC" w:rsidRDefault="005D1FC2" w:rsidP="003D1EEC">
      <w:pPr>
        <w:spacing w:after="120"/>
        <w:rPr>
          <w:rFonts w:ascii="Arial" w:hAnsi="Arial" w:cs="Arial"/>
          <w:bCs/>
          <w:color w:val="000000"/>
        </w:rPr>
      </w:pPr>
      <w:r>
        <w:rPr>
          <w:rFonts w:ascii="Arial" w:hAnsi="Arial" w:cs="Arial"/>
          <w:bCs/>
          <w:color w:val="000000"/>
        </w:rPr>
        <w:t>The following engineering and work practice controls shall</w:t>
      </w:r>
      <w:r>
        <w:rPr>
          <w:rFonts w:ascii="Arial" w:hAnsi="Arial" w:cs="Arial"/>
          <w:bCs/>
          <w:color w:val="000000"/>
        </w:rPr>
        <w:t xml:space="preserve"> be used to reduce employee exposure to airborne concentrations of asbestos to the extent that they are feasible.</w:t>
      </w:r>
    </w:p>
    <w:p w14:paraId="37021BB0" w14:textId="77777777" w:rsidR="003D1EEC" w:rsidRPr="0041647F" w:rsidRDefault="005D1FC2" w:rsidP="003D1EEC">
      <w:pPr>
        <w:numPr>
          <w:ilvl w:val="0"/>
          <w:numId w:val="335"/>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w:t>
      </w:r>
      <w:r w:rsidRPr="0041647F">
        <w:rPr>
          <w:rFonts w:ascii="Arial" w:hAnsi="Arial" w:cs="Arial"/>
          <w:color w:val="333333"/>
        </w:rPr>
        <w:t xml:space="preserve"> or containers. If this is not possible, removal must be done in an enclosed or well ventilated area.</w:t>
      </w:r>
    </w:p>
    <w:p w14:paraId="66ED0986" w14:textId="77777777" w:rsidR="003D1EEC" w:rsidRPr="006C3B1E" w:rsidRDefault="005D1FC2" w:rsidP="003D1EEC">
      <w:pPr>
        <w:numPr>
          <w:ilvl w:val="0"/>
          <w:numId w:val="335"/>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14:paraId="2E934AAC" w14:textId="77777777" w:rsidR="003D1EEC" w:rsidRPr="006C3B1E" w:rsidRDefault="005D1FC2" w:rsidP="003D1EEC">
      <w:pPr>
        <w:numPr>
          <w:ilvl w:val="0"/>
          <w:numId w:val="335"/>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14:paraId="63A47F06" w14:textId="77777777" w:rsidR="003D1EEC" w:rsidRPr="006C3B1E" w:rsidRDefault="005D1FC2" w:rsidP="003D1EEC">
      <w:pPr>
        <w:numPr>
          <w:ilvl w:val="0"/>
          <w:numId w:val="335"/>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w:t>
      </w:r>
      <w:r w:rsidRPr="006C3B1E">
        <w:rPr>
          <w:rFonts w:ascii="Arial" w:hAnsi="Arial" w:cs="Arial"/>
          <w:color w:val="000000"/>
        </w:rPr>
        <w:t xml:space="preserve">operations. </w:t>
      </w:r>
    </w:p>
    <w:p w14:paraId="38AA0184" w14:textId="77777777" w:rsidR="003D1EEC" w:rsidRPr="006C3B1E" w:rsidRDefault="005D1FC2" w:rsidP="003D1EEC">
      <w:pPr>
        <w:numPr>
          <w:ilvl w:val="0"/>
          <w:numId w:val="335"/>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14:paraId="6D08F3DA" w14:textId="77777777" w:rsidR="003D1EEC" w:rsidRPr="006C3B1E" w:rsidRDefault="005D1FC2" w:rsidP="003D1EEC">
      <w:pPr>
        <w:numPr>
          <w:ilvl w:val="0"/>
          <w:numId w:val="335"/>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14:paraId="0B7FD64E" w14:textId="77777777" w:rsidR="003D1EEC" w:rsidRPr="007C6CC7" w:rsidRDefault="005D1FC2" w:rsidP="003D1EEC">
      <w:pPr>
        <w:numPr>
          <w:ilvl w:val="0"/>
          <w:numId w:val="335"/>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w:t>
      </w:r>
      <w:r w:rsidRPr="006C3B1E">
        <w:rPr>
          <w:rFonts w:ascii="Arial" w:hAnsi="Arial" w:cs="Arial"/>
          <w:color w:val="000000"/>
        </w:rPr>
        <w:t xml:space="preserve">employees and toward a filtration or collection device equipped with a HEPA filter. </w:t>
      </w:r>
    </w:p>
    <w:p w14:paraId="424D1539" w14:textId="77777777" w:rsidR="003D1EEC" w:rsidRPr="00DF3D49" w:rsidRDefault="005D1FC2" w:rsidP="00DF3D49">
      <w:pPr>
        <w:pStyle w:val="ListParagraph"/>
        <w:numPr>
          <w:ilvl w:val="0"/>
          <w:numId w:val="331"/>
        </w:numPr>
        <w:spacing w:after="120"/>
        <w:ind w:left="360"/>
        <w:rPr>
          <w:rFonts w:ascii="Arial" w:hAnsi="Arial" w:cs="Arial"/>
          <w:bCs/>
          <w:color w:val="000000"/>
        </w:rPr>
      </w:pPr>
      <w:r w:rsidRPr="00DF3D49">
        <w:rPr>
          <w:rFonts w:ascii="Arial" w:hAnsi="Arial" w:cs="Arial"/>
          <w:b/>
        </w:rPr>
        <w:t>PPE</w:t>
      </w:r>
    </w:p>
    <w:p w14:paraId="22340FF7" w14:textId="77777777" w:rsidR="003D1EEC" w:rsidRDefault="005D1FC2" w:rsidP="003D1EEC">
      <w:pPr>
        <w:spacing w:after="120"/>
        <w:rPr>
          <w:rFonts w:ascii="Arial" w:hAnsi="Arial" w:cs="Arial"/>
          <w:bCs/>
          <w:color w:val="000000"/>
        </w:rPr>
      </w:pPr>
      <w:r>
        <w:rPr>
          <w:rFonts w:ascii="Arial" w:hAnsi="Arial" w:cs="Arial"/>
          <w:bCs/>
          <w:color w:val="000000"/>
        </w:rPr>
        <w:t xml:space="preserve">Respirator shall be used for work practice controls, work operation, to reduce exposure and in emergencies. The respirator shall be provided at no cost to the </w:t>
      </w:r>
      <w:r>
        <w:rPr>
          <w:rFonts w:ascii="Arial" w:hAnsi="Arial" w:cs="Arial"/>
          <w:bCs/>
          <w:color w:val="000000"/>
        </w:rPr>
        <w:t>employees and shall be NIOSH approved.</w:t>
      </w:r>
    </w:p>
    <w:p w14:paraId="42552B8E" w14:textId="77777777" w:rsidR="003D1EEC" w:rsidRPr="006C3B1E" w:rsidRDefault="005D1FC2" w:rsidP="003D1EEC">
      <w:pPr>
        <w:spacing w:after="240"/>
        <w:rPr>
          <w:rFonts w:ascii="Arial" w:hAnsi="Arial" w:cs="Arial"/>
        </w:rPr>
      </w:pPr>
      <w:r w:rsidRPr="00255A12">
        <w:rPr>
          <w:rFonts w:ascii="Arial" w:hAnsi="Arial" w:cs="Arial"/>
        </w:rPr>
        <w:t>Protective clothing, such as coveralls or similar whole-body clothing, head coverings, gloves, and foot coverings will be worn by employees exposed to airborne concentrations of asbestos that exceed the PELs, or for w</w:t>
      </w:r>
      <w:r w:rsidRPr="00255A12">
        <w:rPr>
          <w:rFonts w:ascii="Arial" w:hAnsi="Arial" w:cs="Arial"/>
        </w:rPr>
        <w:t>hich a required negative exposure assessment is not produced.</w:t>
      </w:r>
      <w:r>
        <w:rPr>
          <w:rFonts w:ascii="Arial" w:hAnsi="Arial" w:cs="Arial"/>
        </w:rPr>
        <w:t xml:space="preserve"> </w:t>
      </w:r>
      <w:r w:rsidRPr="00255A12">
        <w:rPr>
          <w:rFonts w:ascii="Arial" w:hAnsi="Arial" w:cs="Arial"/>
        </w:rPr>
        <w:t xml:space="preserve">Contaminated clothing will be laundered so as to prevent the release of airborne asbestos in </w:t>
      </w:r>
      <w:r w:rsidRPr="00255A12">
        <w:rPr>
          <w:rFonts w:ascii="Arial" w:hAnsi="Arial" w:cs="Arial"/>
        </w:rPr>
        <w:lastRenderedPageBreak/>
        <w:t xml:space="preserve">excess of the PELs. Any person who gives contaminated clothing to another person for laundering will </w:t>
      </w:r>
      <w:r w:rsidRPr="00255A12">
        <w:rPr>
          <w:rFonts w:ascii="Arial" w:hAnsi="Arial" w:cs="Arial"/>
        </w:rPr>
        <w:t>inform that person of this requirement.</w:t>
      </w:r>
    </w:p>
    <w:p w14:paraId="5874C299" w14:textId="77777777" w:rsidR="003D1EEC" w:rsidRPr="00DF3D49" w:rsidRDefault="005D1FC2" w:rsidP="00DF3D49">
      <w:pPr>
        <w:pStyle w:val="ListParagraph"/>
        <w:numPr>
          <w:ilvl w:val="0"/>
          <w:numId w:val="331"/>
        </w:numPr>
        <w:spacing w:after="120"/>
        <w:ind w:left="360"/>
        <w:rPr>
          <w:rFonts w:ascii="Arial" w:hAnsi="Arial" w:cs="Arial"/>
          <w:bCs/>
          <w:color w:val="000000"/>
        </w:rPr>
      </w:pPr>
      <w:r w:rsidRPr="00DF3D49">
        <w:rPr>
          <w:rFonts w:ascii="Arial" w:hAnsi="Arial" w:cs="Arial"/>
          <w:b/>
        </w:rPr>
        <w:t>Training</w:t>
      </w:r>
    </w:p>
    <w:p w14:paraId="125A4386" w14:textId="77777777" w:rsidR="003D1EEC" w:rsidRDefault="005D1FC2" w:rsidP="003D1EEC">
      <w:pPr>
        <w:rPr>
          <w:rFonts w:ascii="Arial" w:hAnsi="Arial" w:cs="Arial"/>
          <w:bCs/>
          <w:color w:val="000000"/>
        </w:rPr>
      </w:pPr>
      <w:r>
        <w:rPr>
          <w:rFonts w:ascii="Arial" w:hAnsi="Arial" w:cs="Arial"/>
          <w:bCs/>
          <w:color w:val="000000"/>
        </w:rPr>
        <w:t>Asbestos Awareness training is provided and documented for any employee(s) whose work activities may expose them to asbestos containing material (ACM) or presumed asbestos containing material (PACM) but do n</w:t>
      </w:r>
      <w:r>
        <w:rPr>
          <w:rFonts w:ascii="Arial" w:hAnsi="Arial" w:cs="Arial"/>
          <w:bCs/>
          <w:color w:val="000000"/>
        </w:rPr>
        <w:t xml:space="preserve">ot disturb the ACM or PACM during their work activities. </w:t>
      </w:r>
    </w:p>
    <w:p w14:paraId="2BDD1A49" w14:textId="77777777" w:rsidR="003D1EEC" w:rsidRDefault="005D1FC2" w:rsidP="003D1EEC">
      <w:pPr>
        <w:rPr>
          <w:rFonts w:ascii="Arial" w:hAnsi="Arial" w:cs="Arial"/>
          <w:bCs/>
          <w:color w:val="000000"/>
        </w:rPr>
      </w:pPr>
      <w:r>
        <w:rPr>
          <w:rFonts w:ascii="Arial" w:hAnsi="Arial" w:cs="Arial"/>
          <w:bCs/>
          <w:color w:val="000000"/>
        </w:rPr>
        <w:t xml:space="preserve">Training shall be provided to all employees who are exposed to airborne concentrations at or above the permissible exposure limit (PEL) prior to initial assignment and annually thereafter. Training </w:t>
      </w:r>
      <w:r>
        <w:rPr>
          <w:rFonts w:ascii="Arial" w:hAnsi="Arial" w:cs="Arial"/>
          <w:bCs/>
          <w:color w:val="000000"/>
        </w:rPr>
        <w:t>shall be conducted in a manner that the employee is able to understand &amp; shall include health effects associated with exposure to asbestos.</w:t>
      </w:r>
    </w:p>
    <w:p w14:paraId="5C463B9C" w14:textId="77777777" w:rsidR="003D1EEC" w:rsidRPr="00E43761" w:rsidRDefault="005D1FC2" w:rsidP="003D1EEC">
      <w:pPr>
        <w:rPr>
          <w:rFonts w:ascii="Arial" w:hAnsi="Arial" w:cs="Arial"/>
          <w:bCs/>
          <w:iCs/>
        </w:rPr>
      </w:pPr>
      <w:r w:rsidRPr="00E43761">
        <w:rPr>
          <w:rFonts w:ascii="Arial" w:hAnsi="Arial" w:cs="Arial"/>
        </w:rPr>
        <w:t>Written materials relating to the employee training program will be readily available to affected employees, the ass</w:t>
      </w:r>
      <w:r w:rsidRPr="00E43761">
        <w:rPr>
          <w:rFonts w:ascii="Arial" w:hAnsi="Arial" w:cs="Arial"/>
        </w:rPr>
        <w:t>istant Secretary of Labor for Occupational Safety and Health and the director of the National Institute for Occupational Safety and Health.</w:t>
      </w:r>
    </w:p>
    <w:p w14:paraId="0D69A864" w14:textId="77777777" w:rsidR="00BE6829" w:rsidRPr="008D2FC9" w:rsidRDefault="005D1FC2" w:rsidP="008D2FC9">
      <w:pPr>
        <w:pStyle w:val="ListParagraph"/>
        <w:ind w:left="0"/>
        <w:rPr>
          <w:rFonts w:ascii="Arial" w:hAnsi="Arial" w:cs="Arial"/>
        </w:rPr>
      </w:pPr>
    </w:p>
    <w:p w14:paraId="07C32A7E" w14:textId="35C9FC52" w:rsidR="003D1EEC" w:rsidRPr="002F12D6" w:rsidRDefault="005D1FC2" w:rsidP="003D1EEC">
      <w:pPr>
        <w:pStyle w:val="Heading2"/>
        <w:spacing w:after="360"/>
        <w:rPr>
          <w:rFonts w:ascii="Arial" w:hAnsi="Arial" w:cs="Arial"/>
          <w:color w:val="auto"/>
          <w:sz w:val="22"/>
          <w:szCs w:val="22"/>
        </w:rPr>
      </w:pPr>
      <w:bookmarkStart w:id="13" w:name="_Toc296272194"/>
      <w:bookmarkStart w:id="14" w:name="_Toc140081337"/>
      <w:r w:rsidRPr="002F12D6">
        <w:rPr>
          <w:rFonts w:ascii="Arial" w:hAnsi="Arial" w:cs="Arial"/>
          <w:color w:val="auto"/>
          <w:sz w:val="22"/>
          <w:szCs w:val="22"/>
        </w:rPr>
        <w:t xml:space="preserve">Asbestos </w:t>
      </w:r>
      <w:bookmarkEnd w:id="13"/>
      <w:r>
        <w:rPr>
          <w:rFonts w:ascii="Arial" w:hAnsi="Arial" w:cs="Arial"/>
          <w:color w:val="auto"/>
          <w:sz w:val="22"/>
          <w:szCs w:val="22"/>
        </w:rPr>
        <w:t>Abatement</w:t>
      </w:r>
      <w:bookmarkEnd w:id="14"/>
    </w:p>
    <w:p w14:paraId="6541CC6C" w14:textId="77777777" w:rsidR="003D1EEC" w:rsidRPr="00F22F79" w:rsidRDefault="005D1FC2" w:rsidP="00F22F79">
      <w:pPr>
        <w:pStyle w:val="ListParagraph"/>
        <w:numPr>
          <w:ilvl w:val="0"/>
          <w:numId w:val="337"/>
        </w:numPr>
        <w:spacing w:after="120"/>
        <w:ind w:left="360"/>
        <w:rPr>
          <w:rFonts w:ascii="Arial" w:hAnsi="Arial" w:cs="Arial"/>
          <w:b/>
        </w:rPr>
      </w:pPr>
      <w:r w:rsidRPr="00F22F79">
        <w:rPr>
          <w:rFonts w:ascii="Arial" w:hAnsi="Arial" w:cs="Arial"/>
          <w:b/>
        </w:rPr>
        <w:t>Purpose</w:t>
      </w:r>
    </w:p>
    <w:p w14:paraId="284C269C" w14:textId="77777777" w:rsidR="003D1EEC" w:rsidRPr="0058618E" w:rsidRDefault="005D1FC2" w:rsidP="003D1EEC">
      <w:pPr>
        <w:spacing w:after="240"/>
        <w:rPr>
          <w:rFonts w:ascii="Arial" w:hAnsi="Arial" w:cs="Arial"/>
        </w:rPr>
      </w:pPr>
      <w:r w:rsidRPr="0058618E">
        <w:rPr>
          <w:rFonts w:ascii="Arial" w:hAnsi="Arial" w:cs="Arial"/>
        </w:rPr>
        <w:t xml:space="preserve">To reduce prolonged exposure to asbestos fibers that has been proven to cause </w:t>
      </w:r>
      <w:r w:rsidRPr="0058618E">
        <w:rPr>
          <w:rFonts w:ascii="Arial" w:hAnsi="Arial" w:cs="Arial"/>
        </w:rPr>
        <w:t>debilitating respiratory diseases such as asbestosis, lung cancer, mesothelioma and cancer of the stomach and colon.</w:t>
      </w:r>
      <w:r>
        <w:rPr>
          <w:rFonts w:ascii="Arial" w:hAnsi="Arial" w:cs="Arial"/>
        </w:rPr>
        <w:t xml:space="preserve"> This program shall be implemented to reduce employee exposure to or below the TWA and/or excursion limit.</w:t>
      </w:r>
    </w:p>
    <w:p w14:paraId="0C7208E4" w14:textId="77777777" w:rsidR="003D1EEC" w:rsidRPr="00F22F79" w:rsidRDefault="005D1FC2" w:rsidP="00F22F79">
      <w:pPr>
        <w:pStyle w:val="ListParagraph"/>
        <w:numPr>
          <w:ilvl w:val="0"/>
          <w:numId w:val="337"/>
        </w:numPr>
        <w:spacing w:after="120"/>
        <w:ind w:left="360"/>
        <w:rPr>
          <w:rFonts w:ascii="Arial" w:hAnsi="Arial" w:cs="Arial"/>
          <w:b/>
        </w:rPr>
      </w:pPr>
      <w:r w:rsidRPr="00F22F79">
        <w:rPr>
          <w:rFonts w:ascii="Arial" w:hAnsi="Arial" w:cs="Arial"/>
          <w:b/>
        </w:rPr>
        <w:t>Exposure</w:t>
      </w:r>
    </w:p>
    <w:p w14:paraId="0DCBBA9E" w14:textId="77777777" w:rsidR="003D1EEC" w:rsidRPr="00061B8D" w:rsidRDefault="005D1FC2" w:rsidP="003D1EEC">
      <w:pPr>
        <w:spacing w:after="120"/>
        <w:rPr>
          <w:rFonts w:ascii="Arial" w:hAnsi="Arial" w:cs="Arial"/>
          <w:b/>
        </w:rPr>
      </w:pPr>
      <w:r w:rsidRPr="00061B8D">
        <w:rPr>
          <w:rFonts w:ascii="Arial" w:hAnsi="Arial" w:cs="Arial"/>
        </w:rPr>
        <w:t>Asbestos can be found in</w:t>
      </w:r>
      <w:r w:rsidRPr="00061B8D">
        <w:rPr>
          <w:rFonts w:ascii="Arial" w:hAnsi="Arial" w:cs="Arial"/>
        </w:rPr>
        <w:t xml:space="preserve"> materials used in the manufacture of heat-resistant clothing, automotive brake and clutch linings, and a variety of building materials including insulation, soundproofing, floor tiles, roofing felts, ceiling tiles, asbestos-cement pipe and sheet, and fire</w:t>
      </w:r>
      <w:r w:rsidRPr="00061B8D">
        <w:rPr>
          <w:rFonts w:ascii="Arial" w:hAnsi="Arial" w:cs="Arial"/>
        </w:rPr>
        <w:t xml:space="preserve">-resistant drywall. </w:t>
      </w:r>
    </w:p>
    <w:p w14:paraId="5BC3042E" w14:textId="77777777" w:rsidR="003D1EEC" w:rsidRDefault="005D1FC2"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774D8A88" w14:textId="77777777" w:rsidR="00BE6734" w:rsidRDefault="005D1FC2" w:rsidP="003D1EEC">
      <w:pPr>
        <w:spacing w:after="240"/>
        <w:rPr>
          <w:rFonts w:ascii="Arial" w:hAnsi="Arial" w:cs="Arial"/>
        </w:rPr>
      </w:pPr>
      <w:r>
        <w:rPr>
          <w:rFonts w:ascii="Arial" w:hAnsi="Arial" w:cs="Arial"/>
        </w:rPr>
        <w:t>No employee shall be exposed to an airborne concentration of asbestos in excess of 1.0 fiber per cubic centimeter of air in 30 minutes.</w:t>
      </w:r>
    </w:p>
    <w:p w14:paraId="000C9654" w14:textId="2537F08C" w:rsidR="00BE6734" w:rsidRDefault="005D1FC2" w:rsidP="003D1EEC">
      <w:pPr>
        <w:spacing w:after="240"/>
        <w:rPr>
          <w:rFonts w:ascii="Arial" w:hAnsi="Arial" w:cs="Arial"/>
          <w:sz w:val="16"/>
          <w:szCs w:val="16"/>
        </w:rPr>
      </w:pPr>
      <w:r w:rsidRPr="00BE6734">
        <w:rPr>
          <w:rFonts w:ascii="Arial" w:hAnsi="Arial" w:cs="Arial"/>
        </w:rPr>
        <w:t>Where the TWA and/or excursion limit is exceeded, a written program shall be established and implemented to reduce emplo</w:t>
      </w:r>
      <w:r w:rsidRPr="00BE6734">
        <w:rPr>
          <w:rFonts w:ascii="Arial" w:hAnsi="Arial" w:cs="Arial"/>
        </w:rPr>
        <w:t>yee exposure to or below the TWA and to or below the excursion limit.</w:t>
      </w:r>
      <w:r>
        <w:rPr>
          <w:rFonts w:ascii="Arial" w:hAnsi="Arial" w:cs="Arial"/>
        </w:rPr>
        <w:t xml:space="preserve"> </w:t>
      </w:r>
    </w:p>
    <w:p w14:paraId="65DE2B7D" w14:textId="77777777" w:rsidR="003D1EEC" w:rsidRPr="00F22F79" w:rsidRDefault="005D1FC2" w:rsidP="00F22F79">
      <w:pPr>
        <w:pStyle w:val="ListParagraph"/>
        <w:numPr>
          <w:ilvl w:val="0"/>
          <w:numId w:val="337"/>
        </w:numPr>
        <w:spacing w:after="120"/>
        <w:ind w:left="360"/>
        <w:rPr>
          <w:rFonts w:ascii="Arial" w:hAnsi="Arial" w:cs="Arial"/>
          <w:b/>
        </w:rPr>
      </w:pPr>
      <w:r w:rsidRPr="00F22F79">
        <w:rPr>
          <w:rFonts w:ascii="Arial" w:hAnsi="Arial" w:cs="Arial"/>
          <w:b/>
        </w:rPr>
        <w:t>Assessment and Monitoring</w:t>
      </w:r>
    </w:p>
    <w:p w14:paraId="173758D1" w14:textId="77777777" w:rsidR="003D1EEC" w:rsidRDefault="005D1FC2" w:rsidP="003D1EEC">
      <w:pPr>
        <w:spacing w:after="240"/>
        <w:rPr>
          <w:rFonts w:ascii="Arial" w:hAnsi="Arial" w:cs="Arial"/>
        </w:rPr>
      </w:pPr>
      <w:r>
        <w:rPr>
          <w:rFonts w:ascii="Arial" w:hAnsi="Arial" w:cs="Arial"/>
        </w:rPr>
        <w:lastRenderedPageBreak/>
        <w:t>Where exposure monitoring is required, determinations of exposure will be made from breathing zone air samples that are representative of the 8 hour TWA and 30</w:t>
      </w:r>
      <w:r>
        <w:rPr>
          <w:rFonts w:ascii="Arial" w:hAnsi="Arial" w:cs="Arial"/>
        </w:rPr>
        <w:t xml:space="preserve"> minute short term exposure of each employee. All air sampling shall be documented. </w:t>
      </w:r>
      <w:r>
        <w:rPr>
          <w:rFonts w:ascii="Arial" w:hAnsi="Arial" w:cs="Arial"/>
          <w:sz w:val="16"/>
          <w:szCs w:val="16"/>
        </w:rPr>
        <w:t xml:space="preserve"> </w:t>
      </w:r>
    </w:p>
    <w:p w14:paraId="41570DD0" w14:textId="77777777" w:rsidR="003D1EEC" w:rsidRDefault="005D1FC2" w:rsidP="003D1EEC">
      <w:pPr>
        <w:spacing w:after="240"/>
        <w:rPr>
          <w:rFonts w:ascii="Arial" w:hAnsi="Arial" w:cs="Arial"/>
        </w:rPr>
      </w:pPr>
      <w:r>
        <w:rPr>
          <w:rFonts w:ascii="Arial" w:hAnsi="Arial" w:cs="Arial"/>
        </w:rPr>
        <w:t>Representative 8 hour TWA exposure will be determined on the basis of one or more samples representing full shift exposure for employees in each work area. Representative</w:t>
      </w:r>
      <w:r>
        <w:rPr>
          <w:rFonts w:ascii="Arial" w:hAnsi="Arial" w:cs="Arial"/>
        </w:rPr>
        <w:t xml:space="preserve"> 30 minute short term exposures will be determined on the basis of one or more samples representing 30  minute exposure associated with operation that are most likely to produce exposures above the excursion limit for employees in each work area.</w:t>
      </w:r>
    </w:p>
    <w:p w14:paraId="43B9ADC4" w14:textId="77777777" w:rsidR="003D1EEC" w:rsidRDefault="005D1FC2"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w:t>
      </w:r>
      <w:r w:rsidRPr="0003407F">
        <w:rPr>
          <w:rFonts w:ascii="Arial" w:hAnsi="Arial" w:cs="Arial"/>
        </w:rPr>
        <w:t>nt person will conduct an exposure assessment immediately before or at the initiation of an operation that may expose a worker to asbestos to determine expected exposures. The assessment must be completed in time to comply with requirements which are trigg</w:t>
      </w:r>
      <w:r w:rsidRPr="0003407F">
        <w:rPr>
          <w:rFonts w:ascii="Arial" w:hAnsi="Arial" w:cs="Arial"/>
        </w:rPr>
        <w:t>ered by exposure data or the lack of a "negative exposure assessment," and to provide information to assure that all control systems are appropriate for that operation and will work properly.</w:t>
      </w:r>
    </w:p>
    <w:p w14:paraId="454C23CD" w14:textId="77777777" w:rsidR="003D1EEC" w:rsidRPr="0003407F" w:rsidRDefault="005D1FC2" w:rsidP="003D1EEC">
      <w:pPr>
        <w:spacing w:after="240"/>
        <w:rPr>
          <w:rFonts w:ascii="Arial" w:hAnsi="Arial" w:cs="Arial"/>
        </w:rPr>
      </w:pPr>
      <w:r>
        <w:rPr>
          <w:rFonts w:ascii="Arial" w:hAnsi="Arial" w:cs="Arial"/>
        </w:rPr>
        <w:t>Affected employees will be notified of any monitoring results in</w:t>
      </w:r>
      <w:r>
        <w:rPr>
          <w:rFonts w:ascii="Arial" w:hAnsi="Arial" w:cs="Arial"/>
        </w:rPr>
        <w:t xml:space="preserve">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14:paraId="15064305" w14:textId="77777777" w:rsidR="003D1EEC" w:rsidRPr="00F22F79" w:rsidRDefault="005D1FC2" w:rsidP="00F22F79">
      <w:pPr>
        <w:pStyle w:val="ListParagraph"/>
        <w:numPr>
          <w:ilvl w:val="0"/>
          <w:numId w:val="337"/>
        </w:numPr>
        <w:spacing w:after="120"/>
        <w:ind w:left="360"/>
        <w:rPr>
          <w:rFonts w:ascii="Arial" w:hAnsi="Arial" w:cs="Arial"/>
          <w:b/>
        </w:rPr>
      </w:pPr>
      <w:r w:rsidRPr="00F22F79">
        <w:rPr>
          <w:rFonts w:ascii="Arial" w:hAnsi="Arial" w:cs="Arial"/>
          <w:b/>
        </w:rPr>
        <w:t>Signs and Labels</w:t>
      </w:r>
    </w:p>
    <w:p w14:paraId="2C45DE99" w14:textId="77777777" w:rsidR="003D1EEC" w:rsidRPr="001F5EE5" w:rsidRDefault="005D1FC2" w:rsidP="003D1EEC">
      <w:pPr>
        <w:rPr>
          <w:rFonts w:ascii="Arial" w:hAnsi="Arial" w:cs="Arial"/>
        </w:rPr>
      </w:pPr>
      <w:r>
        <w:rPr>
          <w:rFonts w:ascii="Arial" w:hAnsi="Arial" w:cs="Arial"/>
        </w:rPr>
        <w:t>A</w:t>
      </w:r>
      <w:r w:rsidRPr="001F5EE5">
        <w:rPr>
          <w:rFonts w:ascii="Arial" w:hAnsi="Arial" w:cs="Arial"/>
        </w:rPr>
        <w:t>reas that contain Asbe</w:t>
      </w:r>
      <w:r w:rsidRPr="001F5EE5">
        <w:rPr>
          <w:rFonts w:ascii="Arial" w:hAnsi="Arial" w:cs="Arial"/>
        </w:rPr>
        <w:t>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posted at the entrance of mechanical rooms/boiler rooms/etc. which contain th</w:t>
      </w:r>
      <w:r w:rsidRPr="001F5EE5">
        <w:rPr>
          <w:rFonts w:ascii="Arial" w:hAnsi="Arial" w:cs="Arial"/>
        </w:rPr>
        <w:t>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 language, picto</w:t>
      </w:r>
      <w:r w:rsidRPr="001F5EE5">
        <w:rPr>
          <w:rFonts w:ascii="Arial" w:hAnsi="Arial" w:cs="Arial"/>
        </w:rPr>
        <w:t>graphs, graphics, or awareness training etc.). Some examples are:</w:t>
      </w:r>
    </w:p>
    <w:p w14:paraId="0F796DE0" w14:textId="77777777" w:rsidR="003D1EEC" w:rsidRDefault="005D1FC2" w:rsidP="003D1EEC">
      <w:pPr>
        <w:spacing w:after="0"/>
        <w:jc w:val="center"/>
        <w:rPr>
          <w:color w:val="000000"/>
        </w:rPr>
      </w:pPr>
      <w:r>
        <w:rPr>
          <w:b/>
          <w:bCs/>
          <w:color w:val="000000"/>
        </w:rPr>
        <w:t xml:space="preserve">DANGER </w:t>
      </w:r>
    </w:p>
    <w:p w14:paraId="4078D921" w14:textId="77777777" w:rsidR="003D1EEC" w:rsidRDefault="005D1FC2" w:rsidP="003D1EEC">
      <w:pPr>
        <w:spacing w:after="0"/>
        <w:jc w:val="center"/>
        <w:rPr>
          <w:color w:val="000000"/>
        </w:rPr>
      </w:pPr>
      <w:r>
        <w:rPr>
          <w:b/>
          <w:bCs/>
          <w:color w:val="000000"/>
        </w:rPr>
        <w:t xml:space="preserve">PIPE INSULATION WITHIN THIS ROOM CONTAINS ASBESTOS FIBERS </w:t>
      </w:r>
    </w:p>
    <w:p w14:paraId="772EAE03" w14:textId="77777777" w:rsidR="003D1EEC" w:rsidRDefault="005D1FC2" w:rsidP="003D1EEC">
      <w:pPr>
        <w:spacing w:after="0"/>
        <w:jc w:val="center"/>
        <w:rPr>
          <w:color w:val="000000"/>
        </w:rPr>
      </w:pPr>
      <w:r>
        <w:rPr>
          <w:b/>
          <w:bCs/>
          <w:color w:val="000000"/>
        </w:rPr>
        <w:t xml:space="preserve">AVOID BREATHING DUST </w:t>
      </w:r>
    </w:p>
    <w:p w14:paraId="54D69FED" w14:textId="77777777" w:rsidR="003D1EEC" w:rsidRDefault="005D1FC2" w:rsidP="003D1EEC">
      <w:pPr>
        <w:spacing w:after="0"/>
        <w:jc w:val="center"/>
        <w:rPr>
          <w:color w:val="000000"/>
        </w:rPr>
      </w:pPr>
      <w:r>
        <w:rPr>
          <w:b/>
          <w:bCs/>
          <w:color w:val="000000"/>
        </w:rPr>
        <w:t xml:space="preserve">CANCER AND LUNG DISEASE HAZARD </w:t>
      </w:r>
    </w:p>
    <w:p w14:paraId="48C2243C" w14:textId="77777777" w:rsidR="003D1EEC" w:rsidRDefault="005D1FC2" w:rsidP="003D1EEC">
      <w:pPr>
        <w:spacing w:after="240"/>
        <w:jc w:val="center"/>
        <w:rPr>
          <w:b/>
          <w:bCs/>
          <w:color w:val="000000"/>
        </w:rPr>
      </w:pPr>
      <w:r>
        <w:rPr>
          <w:b/>
          <w:bCs/>
          <w:color w:val="000000"/>
        </w:rPr>
        <w:t xml:space="preserve">SEE MAINTENANCE SUPERVISOR FOR APPROPRIATE WORK PRACTICES </w:t>
      </w:r>
    </w:p>
    <w:p w14:paraId="5AF4E32B" w14:textId="77777777" w:rsidR="003D1EEC" w:rsidRPr="00F22F79" w:rsidRDefault="005D1FC2" w:rsidP="00F22F79">
      <w:pPr>
        <w:pStyle w:val="ListParagraph"/>
        <w:numPr>
          <w:ilvl w:val="0"/>
          <w:numId w:val="337"/>
        </w:numPr>
        <w:spacing w:after="120"/>
        <w:ind w:left="360"/>
        <w:rPr>
          <w:rFonts w:ascii="Arial" w:hAnsi="Arial" w:cs="Arial"/>
          <w:b/>
        </w:rPr>
      </w:pPr>
      <w:r w:rsidRPr="00F22F79">
        <w:rPr>
          <w:rFonts w:ascii="Arial" w:hAnsi="Arial" w:cs="Arial"/>
          <w:b/>
        </w:rPr>
        <w:t>Regulated Areas</w:t>
      </w:r>
    </w:p>
    <w:p w14:paraId="7FBBCC7F" w14:textId="77777777" w:rsidR="003D1EEC" w:rsidRDefault="005D1FC2"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in excess of the TWA and/or the excursion limit. </w:t>
      </w:r>
    </w:p>
    <w:p w14:paraId="62A12935" w14:textId="77777777" w:rsidR="003D1EEC" w:rsidRDefault="005D1FC2" w:rsidP="003D1EEC">
      <w:pPr>
        <w:numPr>
          <w:ilvl w:val="0"/>
          <w:numId w:val="338"/>
        </w:numPr>
        <w:spacing w:after="0"/>
        <w:rPr>
          <w:rFonts w:ascii="Arial" w:hAnsi="Arial"/>
        </w:rPr>
      </w:pPr>
      <w:r>
        <w:rPr>
          <w:rFonts w:ascii="Arial" w:hAnsi="Arial"/>
        </w:rPr>
        <w:t>The boundaries are set in a manner that mi</w:t>
      </w:r>
      <w:r>
        <w:rPr>
          <w:rFonts w:ascii="Arial" w:hAnsi="Arial"/>
        </w:rPr>
        <w:t xml:space="preserve">nimizes the number of persons within the area and protects persons outside the area from exposure to airborne asbestos. </w:t>
      </w:r>
    </w:p>
    <w:p w14:paraId="5BB6C6DF" w14:textId="77777777" w:rsidR="003D1EEC" w:rsidRDefault="005D1FC2" w:rsidP="003D1EEC">
      <w:pPr>
        <w:numPr>
          <w:ilvl w:val="0"/>
          <w:numId w:val="338"/>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14:paraId="0DF83314" w14:textId="77777777" w:rsidR="003D1EEC" w:rsidRDefault="005D1FC2" w:rsidP="003D1EEC">
      <w:pPr>
        <w:numPr>
          <w:ilvl w:val="0"/>
          <w:numId w:val="338"/>
        </w:numPr>
        <w:spacing w:after="0"/>
        <w:rPr>
          <w:rFonts w:ascii="Arial" w:hAnsi="Arial" w:cs="Arial"/>
          <w:color w:val="333333"/>
        </w:rPr>
      </w:pPr>
      <w:r w:rsidRPr="002E1D77">
        <w:rPr>
          <w:rFonts w:ascii="Arial" w:hAnsi="Arial" w:cs="Arial"/>
          <w:color w:val="333333"/>
        </w:rPr>
        <w:lastRenderedPageBreak/>
        <w:t xml:space="preserve"> No smoking, eating, drinking, chewing to</w:t>
      </w:r>
      <w:r w:rsidRPr="002E1D77">
        <w:rPr>
          <w:rFonts w:ascii="Arial" w:hAnsi="Arial" w:cs="Arial"/>
          <w:color w:val="333333"/>
        </w:rPr>
        <w:t>bacco or gum, or applying cosmetics is permitted in regulated areas.</w:t>
      </w:r>
    </w:p>
    <w:p w14:paraId="05CC467C" w14:textId="77777777" w:rsidR="003D1EEC" w:rsidRPr="00AC57D8" w:rsidRDefault="005D1FC2" w:rsidP="003D1EEC">
      <w:pPr>
        <w:numPr>
          <w:ilvl w:val="0"/>
          <w:numId w:val="338"/>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14:paraId="08B8A9B7" w14:textId="77777777" w:rsidR="003D1EEC" w:rsidRPr="00AC57D8" w:rsidRDefault="005D1FC2" w:rsidP="003D1EEC">
      <w:pPr>
        <w:numPr>
          <w:ilvl w:val="0"/>
          <w:numId w:val="338"/>
        </w:numPr>
        <w:rPr>
          <w:rFonts w:ascii="Arial" w:hAnsi="Arial" w:cs="Arial"/>
          <w:color w:val="333333"/>
          <w:sz w:val="24"/>
          <w:szCs w:val="24"/>
        </w:rPr>
      </w:pPr>
      <w:r w:rsidRPr="00AC57D8">
        <w:rPr>
          <w:rFonts w:ascii="Arial" w:hAnsi="Arial" w:cs="Arial"/>
        </w:rPr>
        <w:t xml:space="preserve">Asbestos work performed within regulated areas will be </w:t>
      </w:r>
      <w:r w:rsidRPr="00AC57D8">
        <w:rPr>
          <w:rFonts w:ascii="Arial" w:hAnsi="Arial" w:cs="Arial"/>
        </w:rPr>
        <w:t>supervised by a competent person.</w:t>
      </w:r>
    </w:p>
    <w:p w14:paraId="2F537A78" w14:textId="77777777" w:rsidR="003D1EEC" w:rsidRPr="00F22F79" w:rsidRDefault="005D1FC2" w:rsidP="00F22F79">
      <w:pPr>
        <w:pStyle w:val="ListParagraph"/>
        <w:numPr>
          <w:ilvl w:val="0"/>
          <w:numId w:val="337"/>
        </w:numPr>
        <w:spacing w:after="120"/>
        <w:ind w:left="360"/>
        <w:rPr>
          <w:rFonts w:ascii="Arial" w:hAnsi="Arial" w:cs="Arial"/>
          <w:b/>
        </w:rPr>
      </w:pPr>
      <w:r w:rsidRPr="00F22F79">
        <w:rPr>
          <w:rFonts w:ascii="Arial" w:hAnsi="Arial" w:cs="Arial"/>
          <w:b/>
        </w:rPr>
        <w:t>Multi-Contractor Worksites</w:t>
      </w:r>
    </w:p>
    <w:p w14:paraId="308E0EC8" w14:textId="77777777" w:rsidR="003D1EEC" w:rsidRPr="008A153A" w:rsidRDefault="005D1FC2" w:rsidP="003D1EEC">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14:paraId="54D9E98B" w14:textId="77777777" w:rsidR="003D1EEC" w:rsidRDefault="005D1FC2" w:rsidP="003D1EEC">
      <w:pPr>
        <w:numPr>
          <w:ilvl w:val="0"/>
          <w:numId w:val="339"/>
        </w:numPr>
        <w:spacing w:after="0"/>
        <w:rPr>
          <w:rFonts w:ascii="Arial" w:hAnsi="Arial" w:cs="Arial"/>
          <w:bCs/>
          <w:color w:val="000000"/>
        </w:rPr>
      </w:pPr>
      <w:r>
        <w:rPr>
          <w:rFonts w:ascii="Arial" w:hAnsi="Arial" w:cs="Arial"/>
          <w:bCs/>
          <w:color w:val="000000"/>
        </w:rPr>
        <w:t xml:space="preserve">Prospective contractors applying or bidding for work if their </w:t>
      </w:r>
      <w:r>
        <w:rPr>
          <w:rFonts w:ascii="Arial" w:hAnsi="Arial" w:cs="Arial"/>
          <w:bCs/>
          <w:color w:val="000000"/>
        </w:rPr>
        <w:t>employees could be working in or adjacent to areas containing the ACM.</w:t>
      </w:r>
    </w:p>
    <w:p w14:paraId="46E15FFF" w14:textId="77777777" w:rsidR="003D1EEC" w:rsidRDefault="005D1FC2" w:rsidP="003D1EEC">
      <w:pPr>
        <w:numPr>
          <w:ilvl w:val="0"/>
          <w:numId w:val="339"/>
        </w:numPr>
        <w:spacing w:after="0"/>
        <w:rPr>
          <w:rFonts w:ascii="Arial" w:hAnsi="Arial" w:cs="Arial"/>
          <w:bCs/>
          <w:color w:val="000000"/>
        </w:rPr>
      </w:pPr>
      <w:r>
        <w:rPr>
          <w:rFonts w:ascii="Arial" w:hAnsi="Arial" w:cs="Arial"/>
          <w:bCs/>
          <w:color w:val="000000"/>
        </w:rPr>
        <w:t>Employees who could be working in or adjacent to areas containing the ACM.</w:t>
      </w:r>
    </w:p>
    <w:p w14:paraId="4F2CA60F" w14:textId="77777777" w:rsidR="003D1EEC" w:rsidRDefault="005D1FC2" w:rsidP="003D1EEC">
      <w:pPr>
        <w:numPr>
          <w:ilvl w:val="0"/>
          <w:numId w:val="339"/>
        </w:numPr>
        <w:rPr>
          <w:rFonts w:ascii="Arial" w:hAnsi="Arial" w:cs="Arial"/>
          <w:bCs/>
          <w:color w:val="000000"/>
        </w:rPr>
      </w:pPr>
      <w:r>
        <w:rPr>
          <w:rFonts w:ascii="Arial" w:hAnsi="Arial" w:cs="Arial"/>
          <w:bCs/>
          <w:color w:val="000000"/>
        </w:rPr>
        <w:t>All other employers with employees who could be working in or adjacent to areas containing the ACM.</w:t>
      </w:r>
    </w:p>
    <w:p w14:paraId="7EEB60EA" w14:textId="77777777" w:rsidR="003D1EEC" w:rsidRDefault="005D1FC2" w:rsidP="003D1EEC">
      <w:pPr>
        <w:rPr>
          <w:rFonts w:ascii="Arial" w:hAnsi="Arial" w:cs="Arial"/>
          <w:bCs/>
          <w:color w:val="000000"/>
        </w:rPr>
      </w:pPr>
      <w:r>
        <w:rPr>
          <w:rFonts w:ascii="Arial" w:hAnsi="Arial" w:cs="Arial"/>
          <w:bCs/>
          <w:color w:val="000000"/>
        </w:rPr>
        <w:t>Any employ</w:t>
      </w:r>
      <w:r>
        <w:rPr>
          <w:rFonts w:ascii="Arial" w:hAnsi="Arial" w:cs="Arial"/>
          <w:bCs/>
          <w:color w:val="000000"/>
        </w:rPr>
        <w:t>er performing work which requires the establishment of a regulated area must inform all other employers on the worksite of the nature of the work, the requirements pertaining to the regulated area, and the measures employed to assure other employees are no</w:t>
      </w:r>
      <w:r>
        <w:rPr>
          <w:rFonts w:ascii="Arial" w:hAnsi="Arial" w:cs="Arial"/>
          <w:bCs/>
          <w:color w:val="000000"/>
        </w:rPr>
        <w:t>t exposed to asbestos.</w:t>
      </w:r>
    </w:p>
    <w:p w14:paraId="26F1FE8D" w14:textId="77777777" w:rsidR="003D1EEC" w:rsidRDefault="005D1FC2" w:rsidP="003D1EEC">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 breach is</w:t>
      </w:r>
      <w:r>
        <w:rPr>
          <w:rFonts w:ascii="Arial" w:hAnsi="Arial" w:cs="Arial"/>
          <w:bCs/>
          <w:color w:val="000000"/>
        </w:rPr>
        <w:t xml:space="preserve"> repaired or perform an initial exposure assessment.</w:t>
      </w:r>
    </w:p>
    <w:p w14:paraId="2CBF1F58" w14:textId="77777777" w:rsidR="003D1EEC" w:rsidRDefault="005D1FC2" w:rsidP="003D1EEC">
      <w:pPr>
        <w:spacing w:after="120"/>
        <w:rPr>
          <w:rFonts w:ascii="Arial" w:hAnsi="Arial" w:cs="Arial"/>
          <w:bCs/>
          <w:color w:val="000000"/>
        </w:rPr>
      </w:pPr>
      <w:r>
        <w:rPr>
          <w:rFonts w:ascii="Arial" w:hAnsi="Arial" w:cs="Arial"/>
          <w:bCs/>
          <w:color w:val="000000"/>
        </w:rPr>
        <w:t>The employer of employees working adjacent to a regulated area shall:</w:t>
      </w:r>
    </w:p>
    <w:p w14:paraId="3B224EAE" w14:textId="77777777" w:rsidR="003D1EEC" w:rsidRDefault="005D1FC2" w:rsidP="003D1EEC">
      <w:pPr>
        <w:numPr>
          <w:ilvl w:val="0"/>
          <w:numId w:val="340"/>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w:t>
      </w:r>
      <w:r>
        <w:rPr>
          <w:rFonts w:ascii="Arial" w:hAnsi="Arial" w:cs="Arial"/>
          <w:bCs/>
          <w:color w:val="000000"/>
        </w:rPr>
        <w:t xml:space="preserve"> assure that asbestos fibers do not migrate into the work area.</w:t>
      </w:r>
    </w:p>
    <w:p w14:paraId="2E314FA4" w14:textId="77777777" w:rsidR="003D1EEC" w:rsidRDefault="005D1FC2" w:rsidP="003D1EEC">
      <w:pPr>
        <w:numPr>
          <w:ilvl w:val="0"/>
          <w:numId w:val="340"/>
        </w:numPr>
        <w:spacing w:after="240"/>
        <w:rPr>
          <w:rFonts w:ascii="Arial" w:hAnsi="Arial" w:cs="Arial"/>
          <w:bCs/>
          <w:color w:val="000000"/>
        </w:rPr>
      </w:pPr>
      <w:r>
        <w:rPr>
          <w:rFonts w:ascii="Arial" w:hAnsi="Arial" w:cs="Arial"/>
          <w:bCs/>
          <w:color w:val="000000"/>
        </w:rPr>
        <w:t>Comply with applicable protective requirements to protect their employees.</w:t>
      </w:r>
    </w:p>
    <w:p w14:paraId="34C905AB" w14:textId="77777777" w:rsidR="003D1EEC" w:rsidRPr="00F22F79" w:rsidRDefault="005D1FC2" w:rsidP="00F22F79">
      <w:pPr>
        <w:pStyle w:val="ListParagraph"/>
        <w:numPr>
          <w:ilvl w:val="0"/>
          <w:numId w:val="337"/>
        </w:numPr>
        <w:spacing w:after="120"/>
        <w:ind w:left="360"/>
        <w:rPr>
          <w:rFonts w:ascii="Arial" w:hAnsi="Arial" w:cs="Arial"/>
          <w:bCs/>
          <w:color w:val="000000"/>
        </w:rPr>
      </w:pPr>
      <w:r w:rsidRPr="00F22F79">
        <w:rPr>
          <w:rFonts w:ascii="Arial" w:hAnsi="Arial" w:cs="Arial"/>
          <w:b/>
        </w:rPr>
        <w:t>Engineering and Work Practice Controls</w:t>
      </w:r>
    </w:p>
    <w:p w14:paraId="1EEB48B7" w14:textId="77777777" w:rsidR="003D1EEC" w:rsidRDefault="005D1FC2" w:rsidP="003D1EEC">
      <w:pPr>
        <w:spacing w:after="120"/>
        <w:rPr>
          <w:rFonts w:ascii="Arial" w:hAnsi="Arial" w:cs="Arial"/>
          <w:bCs/>
          <w:color w:val="000000"/>
        </w:rPr>
      </w:pPr>
      <w:r>
        <w:rPr>
          <w:rFonts w:ascii="Arial" w:hAnsi="Arial" w:cs="Arial"/>
          <w:bCs/>
          <w:color w:val="000000"/>
        </w:rPr>
        <w:t>The following engineering and work practice controls shall be used to reduce e</w:t>
      </w:r>
      <w:r>
        <w:rPr>
          <w:rFonts w:ascii="Arial" w:hAnsi="Arial" w:cs="Arial"/>
          <w:bCs/>
          <w:color w:val="000000"/>
        </w:rPr>
        <w:t>mployee exposure to airborne concentrations of asbestos to the extent that they are feasible.</w:t>
      </w:r>
    </w:p>
    <w:p w14:paraId="435154EB" w14:textId="77777777" w:rsidR="003D1EEC" w:rsidRPr="0041647F" w:rsidRDefault="005D1FC2" w:rsidP="003D1EEC">
      <w:pPr>
        <w:numPr>
          <w:ilvl w:val="0"/>
          <w:numId w:val="341"/>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 or containers. If t</w:t>
      </w:r>
      <w:r w:rsidRPr="0041647F">
        <w:rPr>
          <w:rFonts w:ascii="Arial" w:hAnsi="Arial" w:cs="Arial"/>
          <w:color w:val="333333"/>
        </w:rPr>
        <w:t>his is not possible, removal must be done in an enclosed or well ventilated area.</w:t>
      </w:r>
    </w:p>
    <w:p w14:paraId="22339D4E" w14:textId="77777777" w:rsidR="003D1EEC" w:rsidRPr="006C3B1E" w:rsidRDefault="005D1FC2" w:rsidP="003D1EEC">
      <w:pPr>
        <w:numPr>
          <w:ilvl w:val="0"/>
          <w:numId w:val="341"/>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14:paraId="31267C53" w14:textId="77777777" w:rsidR="003D1EEC" w:rsidRPr="006C3B1E" w:rsidRDefault="005D1FC2" w:rsidP="003D1EEC">
      <w:pPr>
        <w:numPr>
          <w:ilvl w:val="0"/>
          <w:numId w:val="341"/>
        </w:numPr>
        <w:spacing w:before="100" w:beforeAutospacing="1" w:after="100" w:afterAutospacing="1"/>
        <w:rPr>
          <w:rFonts w:ascii="Arial" w:hAnsi="Arial" w:cs="Arial"/>
          <w:color w:val="000000"/>
        </w:rPr>
      </w:pPr>
      <w:r>
        <w:rPr>
          <w:rFonts w:ascii="Arial" w:hAnsi="Arial" w:cs="Arial"/>
          <w:color w:val="000000"/>
        </w:rPr>
        <w:lastRenderedPageBreak/>
        <w:t>Use v</w:t>
      </w:r>
      <w:r w:rsidRPr="006C3B1E">
        <w:rPr>
          <w:rFonts w:ascii="Arial" w:hAnsi="Arial" w:cs="Arial"/>
          <w:color w:val="000000"/>
        </w:rPr>
        <w:t xml:space="preserve">acuum cleaners equipped with HEPA filters to collect all debris and dust containing ACM and PACM, except for roofing material. </w:t>
      </w:r>
    </w:p>
    <w:p w14:paraId="2C7C3E77" w14:textId="77777777" w:rsidR="003D1EEC" w:rsidRPr="006C3B1E" w:rsidRDefault="005D1FC2" w:rsidP="003D1EEC">
      <w:pPr>
        <w:numPr>
          <w:ilvl w:val="0"/>
          <w:numId w:val="341"/>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w:t>
      </w:r>
      <w:r w:rsidRPr="006C3B1E">
        <w:rPr>
          <w:rFonts w:ascii="Arial" w:hAnsi="Arial" w:cs="Arial"/>
          <w:color w:val="000000"/>
        </w:rPr>
        <w:t xml:space="preserve">operations. </w:t>
      </w:r>
    </w:p>
    <w:p w14:paraId="35752B8E" w14:textId="77777777" w:rsidR="003D1EEC" w:rsidRPr="006C3B1E" w:rsidRDefault="005D1FC2" w:rsidP="003D1EEC">
      <w:pPr>
        <w:numPr>
          <w:ilvl w:val="0"/>
          <w:numId w:val="341"/>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14:paraId="6B14B5A2" w14:textId="77777777" w:rsidR="003D1EEC" w:rsidRPr="006C3B1E" w:rsidRDefault="005D1FC2" w:rsidP="003D1EEC">
      <w:pPr>
        <w:numPr>
          <w:ilvl w:val="0"/>
          <w:numId w:val="341"/>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14:paraId="1488F9E5" w14:textId="77777777" w:rsidR="003D1EEC" w:rsidRPr="007C6CC7" w:rsidRDefault="005D1FC2" w:rsidP="003D1EEC">
      <w:pPr>
        <w:numPr>
          <w:ilvl w:val="0"/>
          <w:numId w:val="341"/>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employees and toward a filtration or collection device equipped with a HEPA filter. </w:t>
      </w:r>
    </w:p>
    <w:p w14:paraId="65E78B59" w14:textId="77777777" w:rsidR="003D1EEC" w:rsidRPr="00F22F79" w:rsidRDefault="005D1FC2" w:rsidP="00F22F79">
      <w:pPr>
        <w:pStyle w:val="ListParagraph"/>
        <w:numPr>
          <w:ilvl w:val="0"/>
          <w:numId w:val="337"/>
        </w:numPr>
        <w:spacing w:after="120"/>
        <w:ind w:left="360"/>
        <w:rPr>
          <w:rFonts w:ascii="Arial" w:hAnsi="Arial" w:cs="Arial"/>
          <w:bCs/>
          <w:color w:val="000000"/>
        </w:rPr>
      </w:pPr>
      <w:r w:rsidRPr="00F22F79">
        <w:rPr>
          <w:rFonts w:ascii="Arial" w:hAnsi="Arial" w:cs="Arial"/>
          <w:b/>
        </w:rPr>
        <w:t>PPE</w:t>
      </w:r>
    </w:p>
    <w:p w14:paraId="7ED9C845" w14:textId="77777777" w:rsidR="003D1EEC" w:rsidRDefault="005D1FC2" w:rsidP="003D1EEC">
      <w:pPr>
        <w:spacing w:after="120"/>
        <w:rPr>
          <w:rFonts w:ascii="Arial" w:hAnsi="Arial" w:cs="Arial"/>
          <w:bCs/>
          <w:color w:val="000000"/>
        </w:rPr>
      </w:pPr>
      <w:r>
        <w:rPr>
          <w:rFonts w:ascii="Arial" w:hAnsi="Arial" w:cs="Arial"/>
          <w:bCs/>
          <w:color w:val="000000"/>
        </w:rPr>
        <w:t>Respirator shall be used for work practice controls, work operation, to reduc</w:t>
      </w:r>
      <w:r>
        <w:rPr>
          <w:rFonts w:ascii="Arial" w:hAnsi="Arial" w:cs="Arial"/>
          <w:bCs/>
          <w:color w:val="000000"/>
        </w:rPr>
        <w:t>e exposure and in emergencies. The respirator shall be provided at no cost to the employees and shall be NIOSH approved.</w:t>
      </w:r>
    </w:p>
    <w:p w14:paraId="03E4F156" w14:textId="77777777" w:rsidR="003D1EEC" w:rsidRPr="006C3B1E" w:rsidRDefault="005D1FC2" w:rsidP="003D1EEC">
      <w:pPr>
        <w:spacing w:after="240"/>
        <w:rPr>
          <w:rFonts w:ascii="Arial" w:hAnsi="Arial" w:cs="Arial"/>
        </w:rPr>
      </w:pPr>
      <w:r w:rsidRPr="00255A12">
        <w:rPr>
          <w:rFonts w:ascii="Arial" w:hAnsi="Arial" w:cs="Arial"/>
        </w:rPr>
        <w:t>Protective clothing, such as coveralls or similar whole-body clothing, head coverings, gloves, and foot coverings will be worn by emplo</w:t>
      </w:r>
      <w:r w:rsidRPr="00255A12">
        <w:rPr>
          <w:rFonts w:ascii="Arial" w:hAnsi="Arial" w:cs="Arial"/>
        </w:rPr>
        <w:t>yees exposed to airborne concentrations of asbestos that exceed the PELs, or for which a required negative exposure assessment is not produced.</w:t>
      </w:r>
      <w:r>
        <w:rPr>
          <w:rFonts w:ascii="Arial" w:hAnsi="Arial" w:cs="Arial"/>
        </w:rPr>
        <w:t xml:space="preserve"> </w:t>
      </w:r>
      <w:r w:rsidRPr="00255A12">
        <w:rPr>
          <w:rFonts w:ascii="Arial" w:hAnsi="Arial" w:cs="Arial"/>
        </w:rPr>
        <w:t>Contaminated clothing will be laundered so as to prevent the release of airborne asbestos in excess of the PELs.</w:t>
      </w:r>
      <w:r w:rsidRPr="00255A12">
        <w:rPr>
          <w:rFonts w:ascii="Arial" w:hAnsi="Arial" w:cs="Arial"/>
        </w:rPr>
        <w:t xml:space="preserve"> Any person who gives contaminated clothing to another person for laundering will inform that person of this requirement.</w:t>
      </w:r>
    </w:p>
    <w:p w14:paraId="010B23DF" w14:textId="77777777" w:rsidR="003D1EEC" w:rsidRPr="00F22F79" w:rsidRDefault="005D1FC2" w:rsidP="00F22F79">
      <w:pPr>
        <w:pStyle w:val="ListParagraph"/>
        <w:numPr>
          <w:ilvl w:val="0"/>
          <w:numId w:val="337"/>
        </w:numPr>
        <w:spacing w:after="120"/>
        <w:ind w:left="360"/>
        <w:rPr>
          <w:rFonts w:ascii="Arial" w:hAnsi="Arial" w:cs="Arial"/>
          <w:bCs/>
          <w:color w:val="000000"/>
        </w:rPr>
      </w:pPr>
      <w:r w:rsidRPr="00F22F79">
        <w:rPr>
          <w:rFonts w:ascii="Arial" w:hAnsi="Arial" w:cs="Arial"/>
          <w:b/>
        </w:rPr>
        <w:t>Training</w:t>
      </w:r>
    </w:p>
    <w:p w14:paraId="236BDB42" w14:textId="77777777" w:rsidR="003D1EEC" w:rsidRDefault="005D1FC2" w:rsidP="003D1EEC">
      <w:pPr>
        <w:rPr>
          <w:rFonts w:ascii="Arial" w:hAnsi="Arial" w:cs="Arial"/>
          <w:bCs/>
          <w:color w:val="000000"/>
        </w:rPr>
      </w:pPr>
      <w:r>
        <w:rPr>
          <w:rFonts w:ascii="Arial" w:hAnsi="Arial" w:cs="Arial"/>
          <w:bCs/>
          <w:color w:val="000000"/>
        </w:rPr>
        <w:t xml:space="preserve">Asbestos Awareness training is provided and documented for any employee(s) whose work activities may expose them to asbestos </w:t>
      </w:r>
      <w:r>
        <w:rPr>
          <w:rFonts w:ascii="Arial" w:hAnsi="Arial" w:cs="Arial"/>
          <w:bCs/>
          <w:color w:val="000000"/>
        </w:rPr>
        <w:t xml:space="preserve">containing material (ACM) or presumed asbestos containing material (PACM) but do not disturb the ACM or PACM during their work activities. </w:t>
      </w:r>
    </w:p>
    <w:p w14:paraId="7BC7441F" w14:textId="77777777" w:rsidR="003D1EEC" w:rsidRDefault="005D1FC2" w:rsidP="003D1EEC">
      <w:pPr>
        <w:rPr>
          <w:rFonts w:ascii="Arial" w:hAnsi="Arial" w:cs="Arial"/>
          <w:bCs/>
          <w:color w:val="000000"/>
        </w:rPr>
      </w:pPr>
      <w:r>
        <w:rPr>
          <w:rFonts w:ascii="Arial" w:hAnsi="Arial" w:cs="Arial"/>
          <w:bCs/>
          <w:color w:val="000000"/>
        </w:rPr>
        <w:t>Training shall be provided to all employees who are exposed to airborne concentrations at or above the permissible e</w:t>
      </w:r>
      <w:r>
        <w:rPr>
          <w:rFonts w:ascii="Arial" w:hAnsi="Arial" w:cs="Arial"/>
          <w:bCs/>
          <w:color w:val="000000"/>
        </w:rPr>
        <w:t>xposure limit (PEL) prior to initial assignment and annually thereafter. Training shall be conducted in a manner that the employee is able to understand &amp; shall include health effects associated with exposure to asbestos.</w:t>
      </w:r>
    </w:p>
    <w:p w14:paraId="268D5A1A" w14:textId="77777777" w:rsidR="003D1EEC" w:rsidRPr="00E43761" w:rsidRDefault="005D1FC2" w:rsidP="003D1EEC">
      <w:pPr>
        <w:rPr>
          <w:rFonts w:ascii="Arial" w:hAnsi="Arial" w:cs="Arial"/>
          <w:bCs/>
          <w:iCs/>
        </w:rPr>
      </w:pPr>
      <w:r w:rsidRPr="00E43761">
        <w:rPr>
          <w:rFonts w:ascii="Arial" w:hAnsi="Arial" w:cs="Arial"/>
        </w:rPr>
        <w:t xml:space="preserve">Written materials relating to the </w:t>
      </w:r>
      <w:r w:rsidRPr="00E43761">
        <w:rPr>
          <w:rFonts w:ascii="Arial" w:hAnsi="Arial" w:cs="Arial"/>
        </w:rPr>
        <w:t>employee training program will be readily available to affected employees, the assistant Secretary of Labor for Occupational Safety and Health and the director of the National Institute for Occupational Safety and Health.</w:t>
      </w:r>
    </w:p>
    <w:p w14:paraId="17C66AD8" w14:textId="77777777" w:rsidR="00BE6829" w:rsidRPr="008D2FC9" w:rsidRDefault="005D1FC2" w:rsidP="008D2FC9">
      <w:pPr>
        <w:pStyle w:val="ListParagraph"/>
        <w:ind w:left="0"/>
        <w:rPr>
          <w:rFonts w:ascii="Arial" w:hAnsi="Arial" w:cs="Arial"/>
        </w:rPr>
      </w:pPr>
    </w:p>
    <w:p w14:paraId="22D6D90C" w14:textId="3C8B3101" w:rsidR="00CC07F5" w:rsidRPr="00CC07F5" w:rsidRDefault="00CC07F5" w:rsidP="00CC07F5"/>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18"/>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5" w:name="NewEmployeeContractorOrientationForm"/>
      <w:bookmarkStart w:id="16" w:name="_Toc140081338"/>
      <w:bookmarkEnd w:id="15"/>
      <w:r w:rsidRPr="008F4376">
        <w:rPr>
          <w:rFonts w:ascii="Arial" w:hAnsi="Arial" w:cs="Arial"/>
          <w:color w:val="auto"/>
          <w:sz w:val="24"/>
          <w:szCs w:val="24"/>
        </w:rPr>
        <w:lastRenderedPageBreak/>
        <w:t>Section Three: Forms</w:t>
      </w:r>
      <w:bookmarkEnd w:id="16"/>
    </w:p>
    <w:p w14:paraId="0EB7699A" w14:textId="77777777" w:rsidR="002A083F" w:rsidRPr="004F6046" w:rsidRDefault="002A083F" w:rsidP="004F6046">
      <w:pPr>
        <w:pStyle w:val="Heading2"/>
        <w:spacing w:after="240"/>
        <w:rPr>
          <w:rFonts w:ascii="Arial" w:hAnsi="Arial" w:cs="Arial"/>
          <w:color w:val="auto"/>
          <w:sz w:val="22"/>
          <w:szCs w:val="22"/>
        </w:rPr>
      </w:pPr>
      <w:bookmarkStart w:id="17" w:name="_Toc140081339"/>
      <w:r w:rsidRPr="004F6046">
        <w:rPr>
          <w:rFonts w:ascii="Arial" w:hAnsi="Arial" w:cs="Arial"/>
          <w:color w:val="auto"/>
          <w:sz w:val="22"/>
          <w:szCs w:val="22"/>
        </w:rPr>
        <w:t>Appendix A: New Employee/Contractor Orientation Form</w:t>
      </w:r>
      <w:bookmarkEnd w:id="17"/>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19"/>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8" w:name="_Toc140081340"/>
      <w:r w:rsidRPr="004F6046">
        <w:rPr>
          <w:rFonts w:ascii="Arial" w:hAnsi="Arial" w:cs="Arial"/>
          <w:color w:val="auto"/>
          <w:sz w:val="22"/>
          <w:szCs w:val="22"/>
        </w:rPr>
        <w:lastRenderedPageBreak/>
        <w:t>Appendix B: Contractor Post Job Evaluation</w:t>
      </w:r>
      <w:bookmarkEnd w:id="18"/>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9"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5D1FC2">
              <w:rPr>
                <w:rFonts w:ascii="Arial" w:hAnsi="Arial" w:cs="Arial"/>
                <w:i/>
                <w:color w:val="000000"/>
                <w:sz w:val="18"/>
                <w:szCs w:val="18"/>
              </w:rPr>
            </w:r>
            <w:r w:rsidR="005D1FC2">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5D1FC2">
              <w:rPr>
                <w:rFonts w:ascii="Arial" w:hAnsi="Arial" w:cs="Arial"/>
                <w:i/>
                <w:color w:val="000000"/>
                <w:sz w:val="18"/>
                <w:szCs w:val="18"/>
              </w:rPr>
            </w:r>
            <w:r w:rsidR="005D1FC2">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D1FC2">
              <w:rPr>
                <w:rFonts w:ascii="Arial" w:hAnsi="Arial" w:cs="Arial"/>
                <w:color w:val="000000"/>
                <w:sz w:val="18"/>
                <w:szCs w:val="18"/>
              </w:rPr>
            </w:r>
            <w:r w:rsidR="005D1FC2">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5D1FC2">
              <w:rPr>
                <w:rFonts w:ascii="Arial" w:hAnsi="Arial" w:cs="Arial"/>
                <w:i/>
                <w:color w:val="000000"/>
                <w:sz w:val="18"/>
                <w:szCs w:val="18"/>
              </w:rPr>
            </w:r>
            <w:r w:rsidR="005D1FC2">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5D1FC2">
              <w:rPr>
                <w:rFonts w:ascii="Arial" w:hAnsi="Arial" w:cs="Arial"/>
                <w:i/>
                <w:color w:val="000000"/>
                <w:sz w:val="18"/>
                <w:szCs w:val="18"/>
              </w:rPr>
            </w:r>
            <w:r w:rsidR="005D1FC2">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5D1FC2">
              <w:rPr>
                <w:rFonts w:ascii="Arial" w:hAnsi="Arial" w:cs="Arial"/>
                <w:i/>
                <w:color w:val="000000"/>
                <w:sz w:val="18"/>
                <w:szCs w:val="18"/>
              </w:rPr>
            </w:r>
            <w:r w:rsidR="005D1FC2">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5D1FC2">
              <w:rPr>
                <w:rFonts w:ascii="Arial" w:hAnsi="Arial" w:cs="Arial"/>
                <w:i/>
                <w:color w:val="000000"/>
                <w:sz w:val="18"/>
                <w:szCs w:val="18"/>
              </w:rPr>
            </w:r>
            <w:r w:rsidR="005D1FC2">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9"/>
    </w:tbl>
    <w:p w14:paraId="03584591" w14:textId="77777777" w:rsidR="002A083F" w:rsidRDefault="002A083F" w:rsidP="00C11AFE">
      <w:pPr>
        <w:pStyle w:val="Heading2"/>
        <w:rPr>
          <w:rFonts w:ascii="Arial" w:hAnsi="Arial" w:cs="Arial"/>
          <w:b w:val="0"/>
        </w:rPr>
        <w:sectPr w:rsidR="002A083F" w:rsidSect="000876B5">
          <w:headerReference w:type="default" r:id="rId20"/>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20" w:name="SafetyMeetingsAttendanceForm"/>
      <w:bookmarkStart w:id="21" w:name="_Toc140081341"/>
      <w:bookmarkEnd w:id="20"/>
      <w:r w:rsidRPr="004F6046">
        <w:rPr>
          <w:rFonts w:ascii="Arial" w:hAnsi="Arial" w:cs="Arial"/>
          <w:color w:val="auto"/>
          <w:sz w:val="22"/>
          <w:szCs w:val="22"/>
        </w:rPr>
        <w:lastRenderedPageBreak/>
        <w:t>Appendix C: Safety Meetings Attendance Form</w:t>
      </w:r>
      <w:bookmarkEnd w:id="21"/>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22" w:name="Text14"/>
          </w:p>
        </w:tc>
        <w:bookmarkEnd w:id="22"/>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3"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3"/>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4"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4"/>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5"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5"/>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1"/>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6" w:name="HepatitisBVaccineDeclination"/>
      <w:bookmarkStart w:id="27" w:name="_Toc140081342"/>
      <w:bookmarkEnd w:id="26"/>
      <w:r w:rsidRPr="004F6046">
        <w:rPr>
          <w:rFonts w:ascii="Arial" w:hAnsi="Arial" w:cs="Arial"/>
          <w:color w:val="auto"/>
          <w:sz w:val="22"/>
          <w:szCs w:val="22"/>
        </w:rPr>
        <w:lastRenderedPageBreak/>
        <w:t>Appendix D: Hepatitis B Vaccine Declination</w:t>
      </w:r>
      <w:bookmarkEnd w:id="27"/>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2"/>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8" w:name="JobSafetyAnalysis"/>
      <w:bookmarkStart w:id="29" w:name="_Toc140081343"/>
      <w:bookmarkEnd w:id="28"/>
      <w:r w:rsidRPr="00F710C9">
        <w:rPr>
          <w:rFonts w:ascii="Arial" w:hAnsi="Arial" w:cs="Arial"/>
          <w:color w:val="auto"/>
          <w:sz w:val="22"/>
          <w:szCs w:val="22"/>
        </w:rPr>
        <w:lastRenderedPageBreak/>
        <w:t>Appendix E: Job Safety Analysis (JSA)</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92908" w14:textId="77777777" w:rsidR="00D30338" w:rsidRDefault="00D30338" w:rsidP="006E76D4">
      <w:pPr>
        <w:spacing w:after="0" w:line="240" w:lineRule="auto"/>
      </w:pPr>
      <w:r>
        <w:separator/>
      </w:r>
    </w:p>
  </w:endnote>
  <w:endnote w:type="continuationSeparator" w:id="0">
    <w:p w14:paraId="3A572C9E" w14:textId="77777777" w:rsidR="00D30338" w:rsidRDefault="00D30338"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D1E6F" w14:textId="77777777" w:rsidR="00D30338" w:rsidRDefault="00D30338" w:rsidP="006E76D4">
      <w:pPr>
        <w:spacing w:after="0" w:line="240" w:lineRule="auto"/>
      </w:pPr>
      <w:r>
        <w:separator/>
      </w:r>
    </w:p>
  </w:footnote>
  <w:footnote w:type="continuationSeparator" w:id="0">
    <w:p w14:paraId="110A673A" w14:textId="77777777" w:rsidR="00D30338" w:rsidRDefault="00D30338"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0B32D3E3"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58F7BDA4"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796E8FD1"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2EDF2468" w:rsidR="00BA4D56" w:rsidRPr="00273B33" w:rsidRDefault="00BA4D56" w:rsidP="00415B9B">
          <w:pPr>
            <w:pStyle w:val="Heading2"/>
            <w:jc w:val="center"/>
            <w:rPr>
              <w:rStyle w:val="Strong"/>
              <w:rFonts w:ascii="Arial" w:hAnsi="Arial" w:cs="Arial"/>
              <w:sz w:val="24"/>
              <w:szCs w:val="24"/>
            </w:rPr>
          </w:pPr>
        </w:p>
      </w:tc>
    </w:tr>
  </w:tbl>
  <w:p w14:paraId="7FA45921"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2ECC8C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51E4B89B"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5780EFF9"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2BB2037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32F6A6FE"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77A3E604"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446567F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1565CC6F"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36597CFD"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378AA426"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10ED7E2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1BB4564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D1FC2">
            <w:rPr>
              <w:b/>
              <w:noProof/>
              <w:sz w:val="20"/>
              <w:szCs w:val="20"/>
            </w:rPr>
            <w:t>7/12/2023</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A31495"/>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107DB70"/>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C20DAA"/>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EB3DE5"/>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22596FB"/>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6" w15:restartNumberingAfterBreak="0">
    <w:nsid w:val="026E3C3F"/>
    <w:multiLevelType w:val="hybridMultilevel"/>
    <w:tmpl w:val="9A58BA40"/>
    <w:lvl w:ilvl="0" w:tplc="102CC1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2DB999D"/>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350CD88"/>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4CF7FBB"/>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52E989C"/>
    <w:multiLevelType w:val="hybridMultilevel"/>
    <w:tmpl w:val="95E86500"/>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5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10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6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7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9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1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3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5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30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30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2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2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3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3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3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950535">
    <w:abstractNumId w:val="99"/>
  </w:num>
  <w:num w:numId="2" w16cid:durableId="1589264628">
    <w:abstractNumId w:val="213"/>
  </w:num>
  <w:num w:numId="3" w16cid:durableId="1549686966">
    <w:abstractNumId w:val="324"/>
  </w:num>
  <w:num w:numId="4" w16cid:durableId="612442757">
    <w:abstractNumId w:val="133"/>
  </w:num>
  <w:num w:numId="5" w16cid:durableId="11349103">
    <w:abstractNumId w:val="333"/>
  </w:num>
  <w:num w:numId="6" w16cid:durableId="1747876182">
    <w:abstractNumId w:val="15"/>
  </w:num>
  <w:num w:numId="7" w16cid:durableId="1703090647">
    <w:abstractNumId w:val="254"/>
  </w:num>
  <w:num w:numId="8" w16cid:durableId="922687054">
    <w:abstractNumId w:val="117"/>
  </w:num>
  <w:num w:numId="9" w16cid:durableId="577136568">
    <w:abstractNumId w:val="109"/>
  </w:num>
  <w:num w:numId="10" w16cid:durableId="133641170">
    <w:abstractNumId w:val="159"/>
  </w:num>
  <w:num w:numId="11" w16cid:durableId="720709470">
    <w:abstractNumId w:val="27"/>
  </w:num>
  <w:num w:numId="12" w16cid:durableId="879627546">
    <w:abstractNumId w:val="106"/>
  </w:num>
  <w:num w:numId="13" w16cid:durableId="304169526">
    <w:abstractNumId w:val="70"/>
  </w:num>
  <w:num w:numId="14" w16cid:durableId="2144421766">
    <w:abstractNumId w:val="269"/>
  </w:num>
  <w:num w:numId="15" w16cid:durableId="1777017493">
    <w:abstractNumId w:val="328"/>
  </w:num>
  <w:num w:numId="16" w16cid:durableId="162472271">
    <w:abstractNumId w:val="234"/>
  </w:num>
  <w:num w:numId="17" w16cid:durableId="1693190575">
    <w:abstractNumId w:val="325"/>
  </w:num>
  <w:num w:numId="18" w16cid:durableId="1536117189">
    <w:abstractNumId w:val="62"/>
  </w:num>
  <w:num w:numId="19" w16cid:durableId="2123189193">
    <w:abstractNumId w:val="321"/>
  </w:num>
  <w:num w:numId="20" w16cid:durableId="1832527321">
    <w:abstractNumId w:val="193"/>
  </w:num>
  <w:num w:numId="21" w16cid:durableId="181017474">
    <w:abstractNumId w:val="96"/>
  </w:num>
  <w:num w:numId="22" w16cid:durableId="1126584702">
    <w:abstractNumId w:val="135"/>
  </w:num>
  <w:num w:numId="23" w16cid:durableId="135684724">
    <w:abstractNumId w:val="304"/>
  </w:num>
  <w:num w:numId="24" w16cid:durableId="1083187081">
    <w:abstractNumId w:val="114"/>
  </w:num>
  <w:num w:numId="25" w16cid:durableId="1818110963">
    <w:abstractNumId w:val="314"/>
  </w:num>
  <w:num w:numId="26" w16cid:durableId="2101481828">
    <w:abstractNumId w:val="330"/>
  </w:num>
  <w:num w:numId="27" w16cid:durableId="1522478219">
    <w:abstractNumId w:val="103"/>
  </w:num>
  <w:num w:numId="28" w16cid:durableId="1338266191">
    <w:abstractNumId w:val="136"/>
  </w:num>
  <w:num w:numId="29" w16cid:durableId="304362255">
    <w:abstractNumId w:val="338"/>
  </w:num>
  <w:num w:numId="30" w16cid:durableId="1543712300">
    <w:abstractNumId w:val="207"/>
  </w:num>
  <w:num w:numId="31" w16cid:durableId="1511871118">
    <w:abstractNumId w:val="308"/>
  </w:num>
  <w:num w:numId="32" w16cid:durableId="380833838">
    <w:abstractNumId w:val="280"/>
  </w:num>
  <w:num w:numId="33" w16cid:durableId="1578437952">
    <w:abstractNumId w:val="295"/>
  </w:num>
  <w:num w:numId="34" w16cid:durableId="1855219592">
    <w:abstractNumId w:val="77"/>
  </w:num>
  <w:num w:numId="35" w16cid:durableId="489757172">
    <w:abstractNumId w:val="175"/>
  </w:num>
  <w:num w:numId="36" w16cid:durableId="850484986">
    <w:abstractNumId w:val="199"/>
  </w:num>
  <w:num w:numId="37" w16cid:durableId="824664595">
    <w:abstractNumId w:val="171"/>
  </w:num>
  <w:num w:numId="38" w16cid:durableId="1755398389">
    <w:abstractNumId w:val="327"/>
  </w:num>
  <w:num w:numId="39" w16cid:durableId="939994174">
    <w:abstractNumId w:val="94"/>
  </w:num>
  <w:num w:numId="40" w16cid:durableId="1257666610">
    <w:abstractNumId w:val="190"/>
  </w:num>
  <w:num w:numId="41" w16cid:durableId="494540752">
    <w:abstractNumId w:val="227"/>
  </w:num>
  <w:num w:numId="42" w16cid:durableId="241454634">
    <w:abstractNumId w:val="303"/>
  </w:num>
  <w:num w:numId="43" w16cid:durableId="508258602">
    <w:abstractNumId w:val="128"/>
  </w:num>
  <w:num w:numId="44" w16cid:durableId="1581525575">
    <w:abstractNumId w:val="201"/>
  </w:num>
  <w:num w:numId="45" w16cid:durableId="305820659">
    <w:abstractNumId w:val="184"/>
  </w:num>
  <w:num w:numId="46" w16cid:durableId="1416904676">
    <w:abstractNumId w:val="281"/>
  </w:num>
  <w:num w:numId="47" w16cid:durableId="226766310">
    <w:abstractNumId w:val="245"/>
  </w:num>
  <w:num w:numId="48" w16cid:durableId="1081833520">
    <w:abstractNumId w:val="268"/>
  </w:num>
  <w:num w:numId="49" w16cid:durableId="1874733076">
    <w:abstractNumId w:val="287"/>
  </w:num>
  <w:num w:numId="50" w16cid:durableId="1559123711">
    <w:abstractNumId w:val="90"/>
  </w:num>
  <w:num w:numId="51" w16cid:durableId="1128089332">
    <w:abstractNumId w:val="214"/>
  </w:num>
  <w:num w:numId="52" w16cid:durableId="936327748">
    <w:abstractNumId w:val="279"/>
  </w:num>
  <w:num w:numId="53" w16cid:durableId="1689601263">
    <w:abstractNumId w:val="185"/>
  </w:num>
  <w:num w:numId="54" w16cid:durableId="1644846721">
    <w:abstractNumId w:val="220"/>
  </w:num>
  <w:num w:numId="55" w16cid:durableId="1342468279">
    <w:abstractNumId w:val="217"/>
  </w:num>
  <w:num w:numId="56" w16cid:durableId="1926186888">
    <w:abstractNumId w:val="291"/>
  </w:num>
  <w:num w:numId="57" w16cid:durableId="615722482">
    <w:abstractNumId w:val="152"/>
  </w:num>
  <w:num w:numId="58" w16cid:durableId="856193650">
    <w:abstractNumId w:val="276"/>
  </w:num>
  <w:num w:numId="59" w16cid:durableId="2036075694">
    <w:abstractNumId w:val="38"/>
  </w:num>
  <w:num w:numId="60" w16cid:durableId="36009102">
    <w:abstractNumId w:val="82"/>
  </w:num>
  <w:num w:numId="61" w16cid:durableId="387336558">
    <w:abstractNumId w:val="218"/>
  </w:num>
  <w:num w:numId="62" w16cid:durableId="1287739726">
    <w:abstractNumId w:val="41"/>
  </w:num>
  <w:num w:numId="63" w16cid:durableId="174080893">
    <w:abstractNumId w:val="238"/>
  </w:num>
  <w:num w:numId="64" w16cid:durableId="1542009411">
    <w:abstractNumId w:val="147"/>
  </w:num>
  <w:num w:numId="65" w16cid:durableId="2035038356">
    <w:abstractNumId w:val="34"/>
  </w:num>
  <w:num w:numId="66" w16cid:durableId="1207986823">
    <w:abstractNumId w:val="93"/>
  </w:num>
  <w:num w:numId="67" w16cid:durableId="1579366647">
    <w:abstractNumId w:val="10"/>
  </w:num>
  <w:num w:numId="68" w16cid:durableId="1872187707">
    <w:abstractNumId w:val="65"/>
  </w:num>
  <w:num w:numId="69" w16cid:durableId="215238875">
    <w:abstractNumId w:val="163"/>
  </w:num>
  <w:num w:numId="70" w16cid:durableId="763377275">
    <w:abstractNumId w:val="126"/>
  </w:num>
  <w:num w:numId="71" w16cid:durableId="199166131">
    <w:abstractNumId w:val="215"/>
  </w:num>
  <w:num w:numId="72" w16cid:durableId="719859909">
    <w:abstractNumId w:val="23"/>
  </w:num>
  <w:num w:numId="73" w16cid:durableId="1157265977">
    <w:abstractNumId w:val="125"/>
  </w:num>
  <w:num w:numId="74" w16cid:durableId="684788569">
    <w:abstractNumId w:val="143"/>
  </w:num>
  <w:num w:numId="75" w16cid:durableId="824006354">
    <w:abstractNumId w:val="262"/>
  </w:num>
  <w:num w:numId="76" w16cid:durableId="1600718546">
    <w:abstractNumId w:val="258"/>
  </w:num>
  <w:num w:numId="77" w16cid:durableId="1703165407">
    <w:abstractNumId w:val="189"/>
  </w:num>
  <w:num w:numId="78" w16cid:durableId="1689671410">
    <w:abstractNumId w:val="81"/>
  </w:num>
  <w:num w:numId="79" w16cid:durableId="1648393024">
    <w:abstractNumId w:val="85"/>
  </w:num>
  <w:num w:numId="80" w16cid:durableId="822966716">
    <w:abstractNumId w:val="323"/>
  </w:num>
  <w:num w:numId="81" w16cid:durableId="1972200453">
    <w:abstractNumId w:val="87"/>
  </w:num>
  <w:num w:numId="82" w16cid:durableId="1863586086">
    <w:abstractNumId w:val="187"/>
  </w:num>
  <w:num w:numId="83" w16cid:durableId="1736393199">
    <w:abstractNumId w:val="247"/>
  </w:num>
  <w:num w:numId="84" w16cid:durableId="948200643">
    <w:abstractNumId w:val="275"/>
  </w:num>
  <w:num w:numId="85" w16cid:durableId="90055139">
    <w:abstractNumId w:val="173"/>
  </w:num>
  <w:num w:numId="86" w16cid:durableId="1374885800">
    <w:abstractNumId w:val="154"/>
  </w:num>
  <w:num w:numId="87" w16cid:durableId="1578058438">
    <w:abstractNumId w:val="206"/>
  </w:num>
  <w:num w:numId="88" w16cid:durableId="2013603611">
    <w:abstractNumId w:val="239"/>
  </w:num>
  <w:num w:numId="89" w16cid:durableId="1199313805">
    <w:abstractNumId w:val="255"/>
  </w:num>
  <w:num w:numId="90" w16cid:durableId="1901087848">
    <w:abstractNumId w:val="236"/>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165"/>
  </w:num>
  <w:num w:numId="98" w16cid:durableId="386344077">
    <w:abstractNumId w:val="47"/>
  </w:num>
  <w:num w:numId="99" w16cid:durableId="1550605088">
    <w:abstractNumId w:val="97"/>
  </w:num>
  <w:num w:numId="100" w16cid:durableId="2032606264">
    <w:abstractNumId w:val="42"/>
  </w:num>
  <w:num w:numId="101" w16cid:durableId="1931281136">
    <w:abstractNumId w:val="223"/>
  </w:num>
  <w:num w:numId="102" w16cid:durableId="517547746">
    <w:abstractNumId w:val="54"/>
  </w:num>
  <w:num w:numId="103" w16cid:durableId="626090157">
    <w:abstractNumId w:val="209"/>
  </w:num>
  <w:num w:numId="104" w16cid:durableId="1541168854">
    <w:abstractNumId w:val="108"/>
  </w:num>
  <w:num w:numId="105" w16cid:durableId="1629432734">
    <w:abstractNumId w:val="194"/>
  </w:num>
  <w:num w:numId="106" w16cid:durableId="186218901">
    <w:abstractNumId w:val="316"/>
  </w:num>
  <w:num w:numId="107" w16cid:durableId="723018808">
    <w:abstractNumId w:val="32"/>
  </w:num>
  <w:num w:numId="108" w16cid:durableId="1794784800">
    <w:abstractNumId w:val="306"/>
  </w:num>
  <w:num w:numId="109" w16cid:durableId="1815560459">
    <w:abstractNumId w:val="145"/>
  </w:num>
  <w:num w:numId="110" w16cid:durableId="878126531">
    <w:abstractNumId w:val="267"/>
  </w:num>
  <w:num w:numId="111" w16cid:durableId="1870218840">
    <w:abstractNumId w:val="28"/>
  </w:num>
  <w:num w:numId="112" w16cid:durableId="1067798997">
    <w:abstractNumId w:val="168"/>
  </w:num>
  <w:num w:numId="113" w16cid:durableId="31151167">
    <w:abstractNumId w:val="191"/>
  </w:num>
  <w:num w:numId="114" w16cid:durableId="453064124">
    <w:abstractNumId w:val="244"/>
  </w:num>
  <w:num w:numId="115" w16cid:durableId="1917009861">
    <w:abstractNumId w:val="219"/>
  </w:num>
  <w:num w:numId="116" w16cid:durableId="1156922436">
    <w:abstractNumId w:val="144"/>
  </w:num>
  <w:num w:numId="117" w16cid:durableId="1099982017">
    <w:abstractNumId w:val="237"/>
  </w:num>
  <w:num w:numId="118" w16cid:durableId="364407497">
    <w:abstractNumId w:val="40"/>
  </w:num>
  <w:num w:numId="119" w16cid:durableId="1637878193">
    <w:abstractNumId w:val="123"/>
  </w:num>
  <w:num w:numId="120" w16cid:durableId="1439451421">
    <w:abstractNumId w:val="226"/>
  </w:num>
  <w:num w:numId="121" w16cid:durableId="638846710">
    <w:abstractNumId w:val="286"/>
  </w:num>
  <w:num w:numId="122" w16cid:durableId="1076636170">
    <w:abstractNumId w:val="140"/>
  </w:num>
  <w:num w:numId="123" w16cid:durableId="46033470">
    <w:abstractNumId w:val="252"/>
  </w:num>
  <w:num w:numId="124" w16cid:durableId="1255283583">
    <w:abstractNumId w:val="200"/>
  </w:num>
  <w:num w:numId="125" w16cid:durableId="627320851">
    <w:abstractNumId w:val="44"/>
  </w:num>
  <w:num w:numId="126" w16cid:durableId="354423756">
    <w:abstractNumId w:val="195"/>
  </w:num>
  <w:num w:numId="127" w16cid:durableId="642583938">
    <w:abstractNumId w:val="162"/>
  </w:num>
  <w:num w:numId="128" w16cid:durableId="1255163898">
    <w:abstractNumId w:val="60"/>
  </w:num>
  <w:num w:numId="129" w16cid:durableId="656611702">
    <w:abstractNumId w:val="49"/>
  </w:num>
  <w:num w:numId="130" w16cid:durableId="740757868">
    <w:abstractNumId w:val="92"/>
  </w:num>
  <w:num w:numId="131" w16cid:durableId="1658922629">
    <w:abstractNumId w:val="139"/>
  </w:num>
  <w:num w:numId="132" w16cid:durableId="1116485547">
    <w:abstractNumId w:val="83"/>
  </w:num>
  <w:num w:numId="133" w16cid:durableId="148641687">
    <w:abstractNumId w:val="141"/>
  </w:num>
  <w:num w:numId="134" w16cid:durableId="181553088">
    <w:abstractNumId w:val="272"/>
  </w:num>
  <w:num w:numId="135" w16cid:durableId="1602881178">
    <w:abstractNumId w:val="35"/>
  </w:num>
  <w:num w:numId="136" w16cid:durableId="477724414">
    <w:abstractNumId w:val="86"/>
  </w:num>
  <w:num w:numId="137" w16cid:durableId="1152286184">
    <w:abstractNumId w:val="112"/>
  </w:num>
  <w:num w:numId="138" w16cid:durableId="358548596">
    <w:abstractNumId w:val="181"/>
  </w:num>
  <w:num w:numId="139" w16cid:durableId="91511284">
    <w:abstractNumId w:val="229"/>
  </w:num>
  <w:num w:numId="140" w16cid:durableId="911810869">
    <w:abstractNumId w:val="231"/>
  </w:num>
  <w:num w:numId="141" w16cid:durableId="1236818569">
    <w:abstractNumId w:val="132"/>
  </w:num>
  <w:num w:numId="142" w16cid:durableId="878399577">
    <w:abstractNumId w:val="6"/>
  </w:num>
  <w:num w:numId="143" w16cid:durableId="925846369">
    <w:abstractNumId w:val="149"/>
  </w:num>
  <w:num w:numId="144" w16cid:durableId="912735501">
    <w:abstractNumId w:val="66"/>
  </w:num>
  <w:num w:numId="145" w16cid:durableId="1362435091">
    <w:abstractNumId w:val="299"/>
  </w:num>
  <w:num w:numId="146" w16cid:durableId="1437599736">
    <w:abstractNumId w:val="290"/>
  </w:num>
  <w:num w:numId="147" w16cid:durableId="1386640143">
    <w:abstractNumId w:val="263"/>
  </w:num>
  <w:num w:numId="148" w16cid:durableId="1508670776">
    <w:abstractNumId w:val="167"/>
  </w:num>
  <w:num w:numId="149" w16cid:durableId="178862246">
    <w:abstractNumId w:val="131"/>
  </w:num>
  <w:num w:numId="150" w16cid:durableId="574782568">
    <w:abstractNumId w:val="69"/>
  </w:num>
  <w:num w:numId="151" w16cid:durableId="386563227">
    <w:abstractNumId w:val="124"/>
  </w:num>
  <w:num w:numId="152" w16cid:durableId="730077937">
    <w:abstractNumId w:val="242"/>
  </w:num>
  <w:num w:numId="153" w16cid:durableId="429357476">
    <w:abstractNumId w:val="176"/>
  </w:num>
  <w:num w:numId="154" w16cid:durableId="824130182">
    <w:abstractNumId w:val="120"/>
  </w:num>
  <w:num w:numId="155" w16cid:durableId="25525095">
    <w:abstractNumId w:val="315"/>
  </w:num>
  <w:num w:numId="156" w16cid:durableId="207839634">
    <w:abstractNumId w:val="326"/>
  </w:num>
  <w:num w:numId="157" w16cid:durableId="302656840">
    <w:abstractNumId w:val="225"/>
  </w:num>
  <w:num w:numId="158" w16cid:durableId="1726249420">
    <w:abstractNumId w:val="208"/>
  </w:num>
  <w:num w:numId="159" w16cid:durableId="1174302583">
    <w:abstractNumId w:val="222"/>
  </w:num>
  <w:num w:numId="160" w16cid:durableId="561454139">
    <w:abstractNumId w:val="249"/>
  </w:num>
  <w:num w:numId="161" w16cid:durableId="945845718">
    <w:abstractNumId w:val="210"/>
  </w:num>
  <w:num w:numId="162" w16cid:durableId="1397238967">
    <w:abstractNumId w:val="55"/>
  </w:num>
  <w:num w:numId="163" w16cid:durableId="349184949">
    <w:abstractNumId w:val="282"/>
  </w:num>
  <w:num w:numId="164" w16cid:durableId="1655716945">
    <w:abstractNumId w:val="180"/>
  </w:num>
  <w:num w:numId="165" w16cid:durableId="2107651464">
    <w:abstractNumId w:val="33"/>
  </w:num>
  <w:num w:numId="166" w16cid:durableId="1571041170">
    <w:abstractNumId w:val="332"/>
  </w:num>
  <w:num w:numId="167" w16cid:durableId="1690982557">
    <w:abstractNumId w:val="273"/>
  </w:num>
  <w:num w:numId="168" w16cid:durableId="106507014">
    <w:abstractNumId w:val="192"/>
  </w:num>
  <w:num w:numId="169" w16cid:durableId="1287855613">
    <w:abstractNumId w:val="156"/>
  </w:num>
  <w:num w:numId="170" w16cid:durableId="2039233935">
    <w:abstractNumId w:val="256"/>
  </w:num>
  <w:num w:numId="171" w16cid:durableId="570701840">
    <w:abstractNumId w:val="91"/>
  </w:num>
  <w:num w:numId="172" w16cid:durableId="669064721">
    <w:abstractNumId w:val="301"/>
  </w:num>
  <w:num w:numId="173" w16cid:durableId="728109843">
    <w:abstractNumId w:val="233"/>
  </w:num>
  <w:num w:numId="174" w16cid:durableId="2047219172">
    <w:abstractNumId w:val="129"/>
  </w:num>
  <w:num w:numId="175" w16cid:durableId="428358217">
    <w:abstractNumId w:val="113"/>
  </w:num>
  <w:num w:numId="176" w16cid:durableId="1753815325">
    <w:abstractNumId w:val="177"/>
  </w:num>
  <w:num w:numId="177" w16cid:durableId="2099666264">
    <w:abstractNumId w:val="182"/>
  </w:num>
  <w:num w:numId="178" w16cid:durableId="2115320737">
    <w:abstractNumId w:val="8"/>
  </w:num>
  <w:num w:numId="179" w16cid:durableId="1323580447">
    <w:abstractNumId w:val="260"/>
  </w:num>
  <w:num w:numId="180" w16cid:durableId="548884299">
    <w:abstractNumId w:val="311"/>
  </w:num>
  <w:num w:numId="181" w16cid:durableId="591669279">
    <w:abstractNumId w:val="274"/>
  </w:num>
  <w:num w:numId="182" w16cid:durableId="1480727172">
    <w:abstractNumId w:val="19"/>
  </w:num>
  <w:num w:numId="183" w16cid:durableId="1953240489">
    <w:abstractNumId w:val="84"/>
  </w:num>
  <w:num w:numId="184" w16cid:durableId="1568297809">
    <w:abstractNumId w:val="20"/>
  </w:num>
  <w:num w:numId="185" w16cid:durableId="456528436">
    <w:abstractNumId w:val="309"/>
  </w:num>
  <w:num w:numId="186" w16cid:durableId="894849828">
    <w:abstractNumId w:val="205"/>
  </w:num>
  <w:num w:numId="187" w16cid:durableId="449513404">
    <w:abstractNumId w:val="331"/>
  </w:num>
  <w:num w:numId="188" w16cid:durableId="1438137567">
    <w:abstractNumId w:val="243"/>
  </w:num>
  <w:num w:numId="189" w16cid:durableId="1454131652">
    <w:abstractNumId w:val="170"/>
  </w:num>
  <w:num w:numId="190" w16cid:durableId="426972289">
    <w:abstractNumId w:val="228"/>
  </w:num>
  <w:num w:numId="191" w16cid:durableId="1822110931">
    <w:abstractNumId w:val="118"/>
  </w:num>
  <w:num w:numId="192" w16cid:durableId="1997612244">
    <w:abstractNumId w:val="241"/>
  </w:num>
  <w:num w:numId="193" w16cid:durableId="1512722410">
    <w:abstractNumId w:val="148"/>
  </w:num>
  <w:num w:numId="194" w16cid:durableId="683631559">
    <w:abstractNumId w:val="137"/>
  </w:num>
  <w:num w:numId="195" w16cid:durableId="988022524">
    <w:abstractNumId w:val="52"/>
  </w:num>
  <w:num w:numId="196" w16cid:durableId="1241021986">
    <w:abstractNumId w:val="107"/>
  </w:num>
  <w:num w:numId="197" w16cid:durableId="754016947">
    <w:abstractNumId w:val="317"/>
  </w:num>
  <w:num w:numId="198" w16cid:durableId="87892976">
    <w:abstractNumId w:val="76"/>
  </w:num>
  <w:num w:numId="199" w16cid:durableId="1592280328">
    <w:abstractNumId w:val="150"/>
  </w:num>
  <w:num w:numId="200" w16cid:durableId="4939897">
    <w:abstractNumId w:val="203"/>
  </w:num>
  <w:num w:numId="201" w16cid:durableId="684594237">
    <w:abstractNumId w:val="310"/>
  </w:num>
  <w:num w:numId="202" w16cid:durableId="1481268109">
    <w:abstractNumId w:val="164"/>
  </w:num>
  <w:num w:numId="203" w16cid:durableId="1098140416">
    <w:abstractNumId w:val="73"/>
  </w:num>
  <w:num w:numId="204" w16cid:durableId="641429639">
    <w:abstractNumId w:val="46"/>
  </w:num>
  <w:num w:numId="205" w16cid:durableId="1740403078">
    <w:abstractNumId w:val="232"/>
  </w:num>
  <w:num w:numId="206" w16cid:durableId="290717710">
    <w:abstractNumId w:val="292"/>
  </w:num>
  <w:num w:numId="207" w16cid:durableId="1692956555">
    <w:abstractNumId w:val="151"/>
  </w:num>
  <w:num w:numId="208" w16cid:durableId="758911488">
    <w:abstractNumId w:val="110"/>
  </w:num>
  <w:num w:numId="209" w16cid:durableId="1303460340">
    <w:abstractNumId w:val="322"/>
  </w:num>
  <w:num w:numId="210" w16cid:durableId="869611602">
    <w:abstractNumId w:val="98"/>
  </w:num>
  <w:num w:numId="211" w16cid:durableId="600140882">
    <w:abstractNumId w:val="80"/>
  </w:num>
  <w:num w:numId="212" w16cid:durableId="627857811">
    <w:abstractNumId w:val="224"/>
  </w:num>
  <w:num w:numId="213" w16cid:durableId="539363923">
    <w:abstractNumId w:val="305"/>
  </w:num>
  <w:num w:numId="214" w16cid:durableId="256326352">
    <w:abstractNumId w:val="335"/>
  </w:num>
  <w:num w:numId="215" w16cid:durableId="2080667191">
    <w:abstractNumId w:val="298"/>
  </w:num>
  <w:num w:numId="216" w16cid:durableId="570697834">
    <w:abstractNumId w:val="278"/>
  </w:num>
  <w:num w:numId="217" w16cid:durableId="1812746538">
    <w:abstractNumId w:val="59"/>
  </w:num>
  <w:num w:numId="218" w16cid:durableId="1486510878">
    <w:abstractNumId w:val="204"/>
  </w:num>
  <w:num w:numId="219" w16cid:durableId="1765765074">
    <w:abstractNumId w:val="320"/>
  </w:num>
  <w:num w:numId="220" w16cid:durableId="754739442">
    <w:abstractNumId w:val="253"/>
  </w:num>
  <w:num w:numId="221" w16cid:durableId="469787142">
    <w:abstractNumId w:val="88"/>
  </w:num>
  <w:num w:numId="222" w16cid:durableId="1400052163">
    <w:abstractNumId w:val="101"/>
  </w:num>
  <w:num w:numId="223" w16cid:durableId="133723323">
    <w:abstractNumId w:val="31"/>
  </w:num>
  <w:num w:numId="224" w16cid:durableId="1800150969">
    <w:abstractNumId w:val="259"/>
  </w:num>
  <w:num w:numId="225" w16cid:durableId="78404540">
    <w:abstractNumId w:val="197"/>
  </w:num>
  <w:num w:numId="226" w16cid:durableId="2085181903">
    <w:abstractNumId w:val="95"/>
  </w:num>
  <w:num w:numId="227" w16cid:durableId="983508218">
    <w:abstractNumId w:val="248"/>
  </w:num>
  <w:num w:numId="228" w16cid:durableId="1509100724">
    <w:abstractNumId w:val="285"/>
  </w:num>
  <w:num w:numId="229" w16cid:durableId="1563247106">
    <w:abstractNumId w:val="297"/>
  </w:num>
  <w:num w:numId="230" w16cid:durableId="84690241">
    <w:abstractNumId w:val="127"/>
  </w:num>
  <w:num w:numId="231" w16cid:durableId="1001204336">
    <w:abstractNumId w:val="130"/>
  </w:num>
  <w:num w:numId="232" w16cid:durableId="1756785609">
    <w:abstractNumId w:val="202"/>
  </w:num>
  <w:num w:numId="233" w16cid:durableId="545875384">
    <w:abstractNumId w:val="230"/>
  </w:num>
  <w:num w:numId="234" w16cid:durableId="606619565">
    <w:abstractNumId w:val="264"/>
  </w:num>
  <w:num w:numId="235" w16cid:durableId="1660959272">
    <w:abstractNumId w:val="121"/>
  </w:num>
  <w:num w:numId="236" w16cid:durableId="1640260218">
    <w:abstractNumId w:val="196"/>
  </w:num>
  <w:num w:numId="237" w16cid:durableId="141851964">
    <w:abstractNumId w:val="153"/>
  </w:num>
  <w:num w:numId="238" w16cid:durableId="758210537">
    <w:abstractNumId w:val="24"/>
  </w:num>
  <w:num w:numId="239" w16cid:durableId="1234269479">
    <w:abstractNumId w:val="111"/>
  </w:num>
  <w:num w:numId="240" w16cid:durableId="700740038">
    <w:abstractNumId w:val="13"/>
  </w:num>
  <w:num w:numId="241" w16cid:durableId="172382908">
    <w:abstractNumId w:val="53"/>
  </w:num>
  <w:num w:numId="242" w16cid:durableId="1952471849">
    <w:abstractNumId w:val="266"/>
  </w:num>
  <w:num w:numId="243" w16cid:durableId="1244146474">
    <w:abstractNumId w:val="235"/>
  </w:num>
  <w:num w:numId="244" w16cid:durableId="701903466">
    <w:abstractNumId w:val="221"/>
  </w:num>
  <w:num w:numId="245" w16cid:durableId="1522621854">
    <w:abstractNumId w:val="250"/>
  </w:num>
  <w:num w:numId="246" w16cid:durableId="1433092405">
    <w:abstractNumId w:val="89"/>
  </w:num>
  <w:num w:numId="247" w16cid:durableId="963924309">
    <w:abstractNumId w:val="337"/>
  </w:num>
  <w:num w:numId="248" w16cid:durableId="323360638">
    <w:abstractNumId w:val="319"/>
  </w:num>
  <w:num w:numId="249" w16cid:durableId="399058210">
    <w:abstractNumId w:val="186"/>
  </w:num>
  <w:num w:numId="250" w16cid:durableId="660427771">
    <w:abstractNumId w:val="257"/>
  </w:num>
  <w:num w:numId="251" w16cid:durableId="1925990909">
    <w:abstractNumId w:val="115"/>
  </w:num>
  <w:num w:numId="252" w16cid:durableId="1403722490">
    <w:abstractNumId w:val="102"/>
  </w:num>
  <w:num w:numId="253" w16cid:durableId="615451725">
    <w:abstractNumId w:val="146"/>
  </w:num>
  <w:num w:numId="254" w16cid:durableId="306978300">
    <w:abstractNumId w:val="289"/>
  </w:num>
  <w:num w:numId="255" w16cid:durableId="1830249556">
    <w:abstractNumId w:val="29"/>
  </w:num>
  <w:num w:numId="256" w16cid:durableId="1673869489">
    <w:abstractNumId w:val="277"/>
  </w:num>
  <w:num w:numId="257" w16cid:durableId="1581981891">
    <w:abstractNumId w:val="246"/>
  </w:num>
  <w:num w:numId="258" w16cid:durableId="1712415451">
    <w:abstractNumId w:val="334"/>
  </w:num>
  <w:num w:numId="259" w16cid:durableId="1709334127">
    <w:abstractNumId w:val="71"/>
  </w:num>
  <w:num w:numId="260" w16cid:durableId="1678311858">
    <w:abstractNumId w:val="174"/>
  </w:num>
  <w:num w:numId="261" w16cid:durableId="2097244287">
    <w:abstractNumId w:val="339"/>
  </w:num>
  <w:num w:numId="262" w16cid:durableId="1098453835">
    <w:abstractNumId w:val="36"/>
  </w:num>
  <w:num w:numId="263" w16cid:durableId="113787951">
    <w:abstractNumId w:val="116"/>
  </w:num>
  <w:num w:numId="264" w16cid:durableId="214321869">
    <w:abstractNumId w:val="296"/>
  </w:num>
  <w:num w:numId="265" w16cid:durableId="63725764">
    <w:abstractNumId w:val="160"/>
  </w:num>
  <w:num w:numId="266" w16cid:durableId="606932870">
    <w:abstractNumId w:val="25"/>
  </w:num>
  <w:num w:numId="267" w16cid:durableId="1683168582">
    <w:abstractNumId w:val="251"/>
  </w:num>
  <w:num w:numId="268" w16cid:durableId="1606617512">
    <w:abstractNumId w:val="158"/>
  </w:num>
  <w:num w:numId="269" w16cid:durableId="1341855100">
    <w:abstractNumId w:val="183"/>
  </w:num>
  <w:num w:numId="270" w16cid:durableId="114297295">
    <w:abstractNumId w:val="198"/>
  </w:num>
  <w:num w:numId="271" w16cid:durableId="243074259">
    <w:abstractNumId w:val="178"/>
  </w:num>
  <w:num w:numId="272" w16cid:durableId="1434864125">
    <w:abstractNumId w:val="293"/>
  </w:num>
  <w:num w:numId="273" w16cid:durableId="2050176816">
    <w:abstractNumId w:val="283"/>
  </w:num>
  <w:num w:numId="274" w16cid:durableId="451243985">
    <w:abstractNumId w:val="50"/>
  </w:num>
  <w:num w:numId="275" w16cid:durableId="423260809">
    <w:abstractNumId w:val="79"/>
  </w:num>
  <w:num w:numId="276" w16cid:durableId="147862931">
    <w:abstractNumId w:val="72"/>
  </w:num>
  <w:num w:numId="277" w16cid:durableId="1649823218">
    <w:abstractNumId w:val="211"/>
  </w:num>
  <w:num w:numId="278" w16cid:durableId="1915236446">
    <w:abstractNumId w:val="318"/>
  </w:num>
  <w:num w:numId="279" w16cid:durableId="280453556">
    <w:abstractNumId w:val="78"/>
  </w:num>
  <w:num w:numId="280" w16cid:durableId="1767578075">
    <w:abstractNumId w:val="68"/>
  </w:num>
  <w:num w:numId="281" w16cid:durableId="1643004953">
    <w:abstractNumId w:val="336"/>
  </w:num>
  <w:num w:numId="282" w16cid:durableId="71007165">
    <w:abstractNumId w:val="312"/>
  </w:num>
  <w:num w:numId="283" w16cid:durableId="141314635">
    <w:abstractNumId w:val="302"/>
  </w:num>
  <w:num w:numId="284" w16cid:durableId="1968733656">
    <w:abstractNumId w:val="26"/>
  </w:num>
  <w:num w:numId="285" w16cid:durableId="1580482579">
    <w:abstractNumId w:val="57"/>
  </w:num>
  <w:num w:numId="286" w16cid:durableId="655106712">
    <w:abstractNumId w:val="294"/>
  </w:num>
  <w:num w:numId="287" w16cid:durableId="106629609">
    <w:abstractNumId w:val="270"/>
  </w:num>
  <w:num w:numId="288" w16cid:durableId="1242982827">
    <w:abstractNumId w:val="313"/>
  </w:num>
  <w:num w:numId="289" w16cid:durableId="1749233137">
    <w:abstractNumId w:val="48"/>
  </w:num>
  <w:num w:numId="290" w16cid:durableId="474298196">
    <w:abstractNumId w:val="179"/>
  </w:num>
  <w:num w:numId="291" w16cid:durableId="170949058">
    <w:abstractNumId w:val="56"/>
  </w:num>
  <w:num w:numId="292" w16cid:durableId="1506046385">
    <w:abstractNumId w:val="67"/>
  </w:num>
  <w:num w:numId="293" w16cid:durableId="1521243037">
    <w:abstractNumId w:val="39"/>
  </w:num>
  <w:num w:numId="294" w16cid:durableId="266541269">
    <w:abstractNumId w:val="75"/>
  </w:num>
  <w:num w:numId="295" w16cid:durableId="521091855">
    <w:abstractNumId w:val="212"/>
  </w:num>
  <w:num w:numId="296" w16cid:durableId="732393371">
    <w:abstractNumId w:val="261"/>
  </w:num>
  <w:num w:numId="297" w16cid:durableId="367266487">
    <w:abstractNumId w:val="64"/>
  </w:num>
  <w:num w:numId="298" w16cid:durableId="112210486">
    <w:abstractNumId w:val="30"/>
  </w:num>
  <w:num w:numId="299" w16cid:durableId="362026080">
    <w:abstractNumId w:val="45"/>
  </w:num>
  <w:num w:numId="300" w16cid:durableId="392706271">
    <w:abstractNumId w:val="265"/>
  </w:num>
  <w:num w:numId="301" w16cid:durableId="782727372">
    <w:abstractNumId w:val="166"/>
  </w:num>
  <w:num w:numId="302" w16cid:durableId="1556088877">
    <w:abstractNumId w:val="142"/>
  </w:num>
  <w:num w:numId="303" w16cid:durableId="1896426712">
    <w:abstractNumId w:val="188"/>
  </w:num>
  <w:num w:numId="304" w16cid:durableId="560603868">
    <w:abstractNumId w:val="43"/>
  </w:num>
  <w:num w:numId="305" w16cid:durableId="1023482710">
    <w:abstractNumId w:val="58"/>
  </w:num>
  <w:num w:numId="306" w16cid:durableId="125045491">
    <w:abstractNumId w:val="61"/>
  </w:num>
  <w:num w:numId="307" w16cid:durableId="87625396">
    <w:abstractNumId w:val="138"/>
  </w:num>
  <w:num w:numId="308" w16cid:durableId="539586671">
    <w:abstractNumId w:val="300"/>
  </w:num>
  <w:num w:numId="309" w16cid:durableId="535241630">
    <w:abstractNumId w:val="155"/>
  </w:num>
  <w:num w:numId="310" w16cid:durableId="2048066802">
    <w:abstractNumId w:val="216"/>
  </w:num>
  <w:num w:numId="311" w16cid:durableId="906645687">
    <w:abstractNumId w:val="157"/>
  </w:num>
  <w:num w:numId="312" w16cid:durableId="1960337786">
    <w:abstractNumId w:val="169"/>
  </w:num>
  <w:num w:numId="313" w16cid:durableId="1657687826">
    <w:abstractNumId w:val="271"/>
  </w:num>
  <w:num w:numId="314" w16cid:durableId="83496857">
    <w:abstractNumId w:val="51"/>
  </w:num>
  <w:num w:numId="315" w16cid:durableId="1715497583">
    <w:abstractNumId w:val="240"/>
  </w:num>
  <w:num w:numId="316" w16cid:durableId="1657763112">
    <w:abstractNumId w:val="172"/>
  </w:num>
  <w:num w:numId="317" w16cid:durableId="379323491">
    <w:abstractNumId w:val="105"/>
  </w:num>
  <w:num w:numId="318" w16cid:durableId="1968775054">
    <w:abstractNumId w:val="134"/>
  </w:num>
  <w:num w:numId="319" w16cid:durableId="1994525932">
    <w:abstractNumId w:val="100"/>
  </w:num>
  <w:num w:numId="320" w16cid:durableId="1656177702">
    <w:abstractNumId w:val="161"/>
  </w:num>
  <w:num w:numId="321" w16cid:durableId="313610950">
    <w:abstractNumId w:val="119"/>
  </w:num>
  <w:num w:numId="322" w16cid:durableId="1727098072">
    <w:abstractNumId w:val="37"/>
  </w:num>
  <w:num w:numId="323" w16cid:durableId="89858703">
    <w:abstractNumId w:val="104"/>
  </w:num>
  <w:num w:numId="324" w16cid:durableId="500003768">
    <w:abstractNumId w:val="284"/>
  </w:num>
  <w:num w:numId="325" w16cid:durableId="1728145120">
    <w:abstractNumId w:val="288"/>
  </w:num>
  <w:num w:numId="326" w16cid:durableId="554781629">
    <w:abstractNumId w:val="74"/>
  </w:num>
  <w:num w:numId="327" w16cid:durableId="1277523333">
    <w:abstractNumId w:val="122"/>
  </w:num>
  <w:num w:numId="328" w16cid:durableId="405037685">
    <w:abstractNumId w:val="63"/>
  </w:num>
  <w:num w:numId="329" w16cid:durableId="292833988">
    <w:abstractNumId w:val="329"/>
  </w:num>
  <w:num w:numId="330" w16cid:durableId="458181152">
    <w:abstractNumId w:val="22"/>
  </w:num>
  <w:num w:numId="331" w16cid:durableId="458181152">
    <w:abstractNumId w:val="22"/>
    <w:lvlOverride w:ilvl="0">
      <w:startOverride w:val="1"/>
    </w:lvlOverride>
  </w:num>
  <w:num w:numId="332" w16cid:durableId="406808225">
    <w:abstractNumId w:val="11"/>
  </w:num>
  <w:num w:numId="333" w16cid:durableId="1559706464">
    <w:abstractNumId w:val="7"/>
  </w:num>
  <w:num w:numId="334" w16cid:durableId="404647479">
    <w:abstractNumId w:val="17"/>
  </w:num>
  <w:num w:numId="335" w16cid:durableId="866530079">
    <w:abstractNumId w:val="14"/>
  </w:num>
  <w:num w:numId="336" w16cid:durableId="1064571166">
    <w:abstractNumId w:val="16"/>
  </w:num>
  <w:num w:numId="337" w16cid:durableId="1064571166">
    <w:abstractNumId w:val="16"/>
    <w:lvlOverride w:ilvl="0">
      <w:startOverride w:val="1"/>
    </w:lvlOverride>
  </w:num>
  <w:num w:numId="338" w16cid:durableId="168957547">
    <w:abstractNumId w:val="12"/>
  </w:num>
  <w:num w:numId="339" w16cid:durableId="1761371348">
    <w:abstractNumId w:val="9"/>
  </w:num>
  <w:num w:numId="340" w16cid:durableId="541945381">
    <w:abstractNumId w:val="21"/>
  </w:num>
  <w:num w:numId="341" w16cid:durableId="1085687048">
    <w:abstractNumId w:val="18"/>
  </w:num>
  <w:num w:numId="342" w16cid:durableId="731001692">
    <w:abstractNumId w:val="30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E3B3A"/>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0BDF"/>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1FC2"/>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338"/>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3"/>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7835</Words>
  <Characters>44662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52393</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14</cp:revision>
  <cp:lastPrinted>2011-07-07T16:02:00Z</cp:lastPrinted>
  <dcterms:created xsi:type="dcterms:W3CDTF">2013-10-11T12:54:00Z</dcterms:created>
  <dcterms:modified xsi:type="dcterms:W3CDTF">2023-07-13T02:08:00Z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