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hd w:val="clear" w:color="auto" w:fill="FFFFFF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olor w:val="000000"/>
          <w:spacing w:val="-1"/>
          <w:sz w:val="28"/>
          <w:szCs w:val="28"/>
        </w:rPr>
        <w:t>ТЕХНИЧЕСКОЕ ЗАДАНИЕ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olor w:val="000000"/>
          <w:spacing w:val="-1"/>
          <w:sz w:val="28"/>
          <w:szCs w:val="28"/>
        </w:rPr>
        <w:t>Прогнозирование показателей деятельности предприятия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widowControl w:val="false"/>
        <w:shd w:val="clear" w:fill="FFFFFF"/>
        <w:spacing w:lineRule="auto" w:line="240"/>
        <w:rPr>
          <w:rFonts w:ascii="Times New Roman" w:hAnsi="Times New Roman" w:eastAsia="Times New Roman" w:cs="Times New Roman"/>
          <w:color w:val="000000"/>
          <w:spacing w:val="-1"/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color w:val="000000"/>
          <w:spacing w:val="-1"/>
          <w:sz w:val="28"/>
          <w:szCs w:val="28"/>
        </w:rPr>
        <w:t>Наименование работы:</w:t>
      </w:r>
      <w:r>
        <w:rPr>
          <w:rFonts w:eastAsia="Times New Roman" w:cs="Times New Roman" w:ascii="Times New Roman" w:hAnsi="Times New Roman"/>
          <w:color w:val="000000"/>
          <w:spacing w:val="-1"/>
          <w:sz w:val="28"/>
          <w:szCs w:val="28"/>
        </w:rPr>
        <w:br/>
        <w:t>Разработать систему прогнозирования ключевого показателя (выручка, объем продаж, прибыль, спрос и т.п.) на основе временного ряда данных.</w:t>
      </w:r>
    </w:p>
    <w:p>
      <w:pPr>
        <w:pStyle w:val="Heading3"/>
        <w:widowControl w:val="false"/>
        <w:shd w:val="clear" w:fill="FFFFFF"/>
        <w:spacing w:lineRule="auto" w:line="240" w:before="0" w:after="283"/>
        <w:rPr>
          <w:rFonts w:ascii="Times New Roman" w:hAnsi="Times New Roman" w:eastAsia="Times New Roman" w:cs="Times New Roman"/>
          <w:color w:val="000000"/>
          <w:spacing w:val="-1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-1"/>
        </w:rPr>
        <w:t>1. Функциональные требования</w:t>
      </w:r>
    </w:p>
    <w:p>
      <w:pPr>
        <w:pStyle w:val="BodyText"/>
        <w:widowControl w:val="false"/>
        <w:shd w:val="clear" w:fill="FFFFFF"/>
        <w:spacing w:lineRule="auto" w:line="24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1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.1 Подготовка временного ряда</w:t>
      </w:r>
    </w:p>
    <w:p>
      <w:pPr>
        <w:pStyle w:val="BodyText"/>
        <w:widowControl w:val="false"/>
        <w:numPr>
          <w:ilvl w:val="0"/>
          <w:numId w:val="1"/>
        </w:numPr>
        <w:shd w:val="clear" w:fill="FFFFFF"/>
        <w:spacing w:lineRule="auto" w:line="24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Проверка полноты данных.</w:t>
      </w:r>
    </w:p>
    <w:p>
      <w:pPr>
        <w:pStyle w:val="BodyText"/>
        <w:widowControl w:val="false"/>
        <w:numPr>
          <w:ilvl w:val="0"/>
          <w:numId w:val="1"/>
        </w:numPr>
        <w:shd w:val="clear" w:fill="FFFFFF"/>
        <w:spacing w:lineRule="auto" w:line="24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Обработка пропусков.</w:t>
      </w:r>
    </w:p>
    <w:p>
      <w:pPr>
        <w:pStyle w:val="BodyText"/>
        <w:widowControl w:val="false"/>
        <w:numPr>
          <w:ilvl w:val="0"/>
          <w:numId w:val="1"/>
        </w:numPr>
        <w:shd w:val="clear" w:fill="FFFFFF"/>
        <w:spacing w:lineRule="auto" w:line="24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Проверка сезонности.</w:t>
      </w:r>
    </w:p>
    <w:p>
      <w:pPr>
        <w:pStyle w:val="BodyText"/>
        <w:widowControl w:val="false"/>
        <w:numPr>
          <w:ilvl w:val="0"/>
          <w:numId w:val="1"/>
        </w:numPr>
        <w:shd w:val="clear" w:fill="FFFFFF"/>
        <w:spacing w:lineRule="auto" w:line="24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Построение графика динамики.</w:t>
      </w:r>
    </w:p>
    <w:p>
      <w:pPr>
        <w:pStyle w:val="BodyText"/>
        <w:widowControl w:val="false"/>
        <w:shd w:val="clear" w:fill="FFFFFF"/>
        <w:spacing w:lineRule="auto" w:line="24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</w:r>
    </w:p>
    <w:p>
      <w:pPr>
        <w:pStyle w:val="BodyText"/>
        <w:widowControl w:val="false"/>
        <w:shd w:val="clear" w:fill="FFFFFF"/>
        <w:spacing w:lineRule="auto" w:line="24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1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.2 Реализация моделей</w:t>
      </w:r>
    </w:p>
    <w:p>
      <w:pPr>
        <w:pStyle w:val="BodyText"/>
        <w:widowControl w:val="false"/>
        <w:numPr>
          <w:ilvl w:val="0"/>
          <w:numId w:val="2"/>
        </w:numPr>
        <w:shd w:val="clear" w:fill="FFFFFF"/>
        <w:spacing w:lineRule="auto" w:line="24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Необходимо реализовать минимум два метода:</w:t>
      </w:r>
    </w:p>
    <w:p>
      <w:pPr>
        <w:pStyle w:val="BodyText"/>
        <w:widowControl w:val="false"/>
        <w:numPr>
          <w:ilvl w:val="0"/>
          <w:numId w:val="2"/>
        </w:numPr>
        <w:shd w:val="clear" w:fill="FFFFFF"/>
        <w:spacing w:lineRule="auto" w:line="24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Линейная регрессия;</w:t>
      </w:r>
    </w:p>
    <w:p>
      <w:pPr>
        <w:pStyle w:val="BodyText"/>
        <w:widowControl w:val="false"/>
        <w:numPr>
          <w:ilvl w:val="0"/>
          <w:numId w:val="2"/>
        </w:numPr>
        <w:shd w:val="clear" w:fill="FFFFFF"/>
        <w:spacing w:lineRule="auto" w:line="24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ARIMA / экспоненциальное сглаживание;</w:t>
      </w:r>
    </w:p>
    <w:p>
      <w:pPr>
        <w:pStyle w:val="BodyText"/>
        <w:widowControl w:val="false"/>
        <w:numPr>
          <w:ilvl w:val="0"/>
          <w:numId w:val="2"/>
        </w:numPr>
        <w:shd w:val="clear" w:fill="FFFFFF"/>
        <w:spacing w:lineRule="auto" w:line="24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Полиномиальная регрессия.</w:t>
      </w:r>
    </w:p>
    <w:p>
      <w:pPr>
        <w:pStyle w:val="BodyText"/>
        <w:widowControl w:val="false"/>
        <w:shd w:val="clear" w:fill="FFFFFF"/>
        <w:spacing w:lineRule="auto" w:line="24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</w:r>
    </w:p>
    <w:p>
      <w:pPr>
        <w:pStyle w:val="BodyText"/>
        <w:widowControl w:val="false"/>
        <w:shd w:val="clear" w:fill="FFFFFF"/>
        <w:spacing w:lineRule="auto" w:line="24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1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.3 Оценка точности</w:t>
      </w:r>
    </w:p>
    <w:p>
      <w:pPr>
        <w:pStyle w:val="BodyText"/>
        <w:widowControl w:val="false"/>
        <w:shd w:val="clear" w:fill="FFFFFF"/>
        <w:spacing w:lineRule="auto" w:line="24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Рассчитать:</w:t>
      </w:r>
    </w:p>
    <w:p>
      <w:pPr>
        <w:pStyle w:val="BodyText"/>
        <w:widowControl w:val="false"/>
        <w:numPr>
          <w:ilvl w:val="0"/>
          <w:numId w:val="3"/>
        </w:numPr>
        <w:shd w:val="clear" w:fill="FFFFFF"/>
        <w:spacing w:lineRule="auto" w:line="24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MAE;</w:t>
      </w:r>
    </w:p>
    <w:p>
      <w:pPr>
        <w:pStyle w:val="BodyText"/>
        <w:widowControl w:val="false"/>
        <w:numPr>
          <w:ilvl w:val="0"/>
          <w:numId w:val="3"/>
        </w:numPr>
        <w:shd w:val="clear" w:fill="FFFFFF"/>
        <w:spacing w:lineRule="auto" w:line="24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MSE;</w:t>
      </w:r>
    </w:p>
    <w:p>
      <w:pPr>
        <w:pStyle w:val="BodyText"/>
        <w:widowControl w:val="false"/>
        <w:numPr>
          <w:ilvl w:val="0"/>
          <w:numId w:val="3"/>
        </w:numPr>
        <w:shd w:val="clear" w:fill="FFFFFF"/>
        <w:spacing w:lineRule="auto" w:line="24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RMSE;</w:t>
      </w:r>
    </w:p>
    <w:p>
      <w:pPr>
        <w:pStyle w:val="BodyText"/>
        <w:widowControl w:val="false"/>
        <w:numPr>
          <w:ilvl w:val="0"/>
          <w:numId w:val="3"/>
        </w:numPr>
        <w:shd w:val="clear" w:fill="FFFFFF"/>
        <w:spacing w:lineRule="auto" w:line="24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MAPE.</w:t>
      </w:r>
    </w:p>
    <w:p>
      <w:pPr>
        <w:pStyle w:val="BodyText"/>
        <w:widowControl w:val="false"/>
        <w:shd w:val="clear" w:fill="FFFFFF"/>
        <w:spacing w:lineRule="auto" w:line="24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</w:r>
    </w:p>
    <w:p>
      <w:pPr>
        <w:pStyle w:val="BodyText"/>
        <w:widowControl w:val="false"/>
        <w:shd w:val="clear" w:fill="FFFFFF"/>
        <w:spacing w:lineRule="auto" w:line="24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1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.4 Визуализация</w:t>
      </w:r>
    </w:p>
    <w:p>
      <w:pPr>
        <w:pStyle w:val="BodyText"/>
        <w:widowControl w:val="false"/>
        <w:numPr>
          <w:ilvl w:val="0"/>
          <w:numId w:val="4"/>
        </w:numPr>
        <w:shd w:val="clear" w:fill="FFFFFF"/>
        <w:spacing w:lineRule="auto" w:line="24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График фактических и прогнозных значений.</w:t>
      </w:r>
    </w:p>
    <w:p>
      <w:pPr>
        <w:pStyle w:val="BodyText"/>
        <w:widowControl w:val="false"/>
        <w:numPr>
          <w:ilvl w:val="0"/>
          <w:numId w:val="4"/>
        </w:numPr>
        <w:shd w:val="clear" w:fill="FFFFFF"/>
        <w:spacing w:lineRule="auto" w:line="24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Сравнение моделей на графике.</w:t>
      </w:r>
    </w:p>
    <w:p>
      <w:pPr>
        <w:pStyle w:val="BodyText"/>
        <w:widowControl w:val="false"/>
        <w:shd w:val="clear" w:fill="FFFFFF"/>
        <w:spacing w:lineRule="auto" w:line="24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</w:r>
    </w:p>
    <w:p>
      <w:pPr>
        <w:pStyle w:val="BodyText"/>
        <w:widowControl w:val="false"/>
        <w:shd w:val="clear" w:fill="FFFFFF"/>
        <w:spacing w:lineRule="auto" w:line="24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</w:r>
    </w:p>
    <w:p>
      <w:pPr>
        <w:pStyle w:val="BodyText"/>
        <w:widowControl w:val="false"/>
        <w:shd w:val="clear" w:fill="FFFFFF"/>
        <w:spacing w:lineRule="auto" w:line="24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</w:r>
    </w:p>
    <w:p>
      <w:pPr>
        <w:pStyle w:val="BodyText"/>
        <w:widowControl w:val="false"/>
        <w:shd w:val="clear" w:fill="FFFFFF"/>
        <w:spacing w:lineRule="auto" w:line="24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</w:r>
    </w:p>
    <w:p>
      <w:pPr>
        <w:pStyle w:val="BodyText"/>
        <w:widowControl w:val="false"/>
        <w:shd w:val="clear" w:fill="FFFFFF"/>
        <w:spacing w:lineRule="auto" w:line="24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2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. Ожидаемый результат</w:t>
      </w:r>
    </w:p>
    <w:p>
      <w:pPr>
        <w:pStyle w:val="BodyText"/>
        <w:widowControl w:val="false"/>
        <w:numPr>
          <w:ilvl w:val="0"/>
          <w:numId w:val="5"/>
        </w:numPr>
        <w:shd w:val="clear" w:fill="FFFFFF"/>
        <w:spacing w:lineRule="auto" w:line="24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Модель прогнозирования;</w:t>
      </w:r>
    </w:p>
    <w:p>
      <w:pPr>
        <w:pStyle w:val="BodyText"/>
        <w:widowControl w:val="false"/>
        <w:numPr>
          <w:ilvl w:val="0"/>
          <w:numId w:val="5"/>
        </w:numPr>
        <w:shd w:val="clear" w:fill="FFFFFF"/>
        <w:spacing w:lineRule="auto" w:line="24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Прогнозные значения;</w:t>
      </w:r>
    </w:p>
    <w:p>
      <w:pPr>
        <w:pStyle w:val="BodyText"/>
        <w:widowControl w:val="false"/>
        <w:numPr>
          <w:ilvl w:val="0"/>
          <w:numId w:val="5"/>
        </w:numPr>
        <w:shd w:val="clear" w:fill="FFFFFF"/>
        <w:spacing w:lineRule="auto" w:line="24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Метрики точности;</w:t>
      </w:r>
    </w:p>
    <w:p>
      <w:pPr>
        <w:pStyle w:val="BodyText"/>
        <w:widowControl w:val="false"/>
        <w:numPr>
          <w:ilvl w:val="0"/>
          <w:numId w:val="5"/>
        </w:numPr>
        <w:shd w:val="clear" w:fill="FFFFFF"/>
        <w:spacing w:lineRule="auto" w:line="240" w:before="0" w:after="14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Аналитический вывод.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134" w:right="1134" w:gutter="0" w:header="0" w:top="1134" w:footer="709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7586798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iPriority="0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uiPriority="0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iPriority="0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42149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link w:val="1"/>
    <w:qFormat/>
    <w:rsid w:val="008346a3"/>
    <w:pPr>
      <w:keepNext w:val="true"/>
      <w:spacing w:lineRule="auto" w:line="240" w:before="0" w:after="0"/>
      <w:outlineLvl w:val="0"/>
    </w:pPr>
    <w:rPr>
      <w:rFonts w:ascii="Times New Roman" w:hAnsi="Times New Roman" w:eastAsia="Times New Roman" w:cs="Times New Roman"/>
      <w:sz w:val="24"/>
      <w:szCs w:val="2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92666f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Style18"/>
    <w:next w:val="BodyText"/>
    <w:qFormat/>
    <w:pPr>
      <w:spacing w:before="140" w:after="120"/>
      <w:outlineLvl w:val="2"/>
    </w:pPr>
    <w:rPr>
      <w:rFonts w:ascii="Liberation Serif" w:hAnsi="Liberation Serif" w:eastAsia="DejaVu Sans" w:cs="Noto Sans Arabic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qFormat/>
    <w:rsid w:val="008346a3"/>
    <w:rPr>
      <w:rFonts w:ascii="Times New Roman" w:hAnsi="Times New Roman" w:eastAsia="Times New Roman" w:cs="Times New Roman"/>
      <w:sz w:val="24"/>
      <w:szCs w:val="20"/>
    </w:rPr>
  </w:style>
  <w:style w:type="character" w:styleId="3" w:customStyle="1">
    <w:name w:val="Основной текст с отступом 3 Знак"/>
    <w:basedOn w:val="DefaultParagraphFont"/>
    <w:link w:val="BodyTextIndent3"/>
    <w:qFormat/>
    <w:rsid w:val="008346a3"/>
    <w:rPr>
      <w:rFonts w:ascii="Times New Roman" w:hAnsi="Times New Roman" w:eastAsia="Times New Roman" w:cs="Times New Roman"/>
      <w:sz w:val="24"/>
      <w:szCs w:val="20"/>
    </w:rPr>
  </w:style>
  <w:style w:type="character" w:styleId="Strong">
    <w:name w:val="Strong"/>
    <w:basedOn w:val="DefaultParagraphFont"/>
    <w:uiPriority w:val="22"/>
    <w:qFormat/>
    <w:rsid w:val="008346a3"/>
    <w:rPr>
      <w:b/>
      <w:bCs/>
    </w:rPr>
  </w:style>
  <w:style w:type="character" w:styleId="Style11" w:customStyle="1">
    <w:name w:val="Подзаголовок Знак"/>
    <w:basedOn w:val="DefaultParagraphFont"/>
    <w:uiPriority w:val="99"/>
    <w:qFormat/>
    <w:rsid w:val="008346a3"/>
    <w:rPr>
      <w:rFonts w:ascii="Times New Roman" w:hAnsi="Times New Roman" w:eastAsia="Times New Roman" w:cs="Times New Roman"/>
      <w:b/>
      <w:sz w:val="20"/>
      <w:szCs w:val="20"/>
    </w:rPr>
  </w:style>
  <w:style w:type="character" w:styleId="Style12" w:customStyle="1">
    <w:name w:val="Верхний колонтитул Знак"/>
    <w:basedOn w:val="DefaultParagraphFont"/>
    <w:uiPriority w:val="99"/>
    <w:qFormat/>
    <w:rsid w:val="008346a3"/>
    <w:rPr/>
  </w:style>
  <w:style w:type="character" w:styleId="Style13" w:customStyle="1">
    <w:name w:val="Нижний колонтитул Знак"/>
    <w:basedOn w:val="DefaultParagraphFont"/>
    <w:uiPriority w:val="99"/>
    <w:qFormat/>
    <w:rsid w:val="008346a3"/>
    <w:rPr/>
  </w:style>
  <w:style w:type="character" w:styleId="PageNumber">
    <w:name w:val="page number"/>
    <w:basedOn w:val="DefaultParagraphFont"/>
    <w:rsid w:val="007b6fea"/>
    <w:rPr/>
  </w:style>
  <w:style w:type="character" w:styleId="Style14" w:customStyle="1">
    <w:name w:val="Текст сноски Знак"/>
    <w:basedOn w:val="DefaultParagraphFont"/>
    <w:uiPriority w:val="99"/>
    <w:qFormat/>
    <w:rsid w:val="007b6fea"/>
    <w:rPr>
      <w:rFonts w:ascii="Times New Roman" w:hAnsi="Times New Roman" w:eastAsia="Times New Roman" w:cs="Times New Roman"/>
      <w:sz w:val="20"/>
      <w:szCs w:val="20"/>
      <w:lang w:val="en-US"/>
    </w:rPr>
  </w:style>
  <w:style w:type="character" w:styleId="user">
    <w:name w:val="Символ сноски (user)"/>
    <w:uiPriority w:val="99"/>
    <w:qFormat/>
    <w:rsid w:val="007b6fea"/>
    <w:rPr>
      <w:vertAlign w:val="superscript"/>
    </w:rPr>
  </w:style>
  <w:style w:type="character" w:styleId="Style15">
    <w:name w:val="Символ сноски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2" w:customStyle="1">
    <w:name w:val="Заголовок 2 Знак"/>
    <w:basedOn w:val="DefaultParagraphFont"/>
    <w:uiPriority w:val="9"/>
    <w:semiHidden/>
    <w:qFormat/>
    <w:rsid w:val="0092666f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Style16" w:customStyle="1">
    <w:name w:val="Текст примечания Знак"/>
    <w:basedOn w:val="DefaultParagraphFont"/>
    <w:semiHidden/>
    <w:qFormat/>
    <w:rsid w:val="0092666f"/>
    <w:rPr>
      <w:rFonts w:ascii="Times New Roman" w:hAnsi="Times New Roman" w:eastAsia="Times New Roman" w:cs="Times New Roman"/>
      <w:sz w:val="20"/>
      <w:szCs w:val="20"/>
    </w:rPr>
  </w:style>
  <w:style w:type="character" w:styleId="user1">
    <w:name w:val="Маркеры (user)"/>
    <w:qFormat/>
    <w:rPr>
      <w:rFonts w:ascii="OpenSymbol" w:hAnsi="OpenSymbol" w:eastAsia="OpenSymbol" w:cs="OpenSymbol"/>
    </w:rPr>
  </w:style>
  <w:style w:type="character" w:styleId="user2">
    <w:name w:val="Символ нумерации (user)"/>
    <w:qFormat/>
    <w:rPr/>
  </w:style>
  <w:style w:type="character" w:styleId="Style17">
    <w:name w:val="Маркеры"/>
    <w:qFormat/>
    <w:rPr>
      <w:rFonts w:ascii="OpenSymbol" w:hAnsi="OpenSymbol" w:eastAsia="OpenSymbol" w:cs="OpenSymbol"/>
    </w:rPr>
  </w:style>
  <w:style w:type="paragraph" w:styleId="Style1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Noto Sans Devanagari"/>
    </w:rPr>
  </w:style>
  <w:style w:type="paragraph" w:styleId="user3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4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BodyTextIndent3">
    <w:name w:val="Body Text Indent 3"/>
    <w:basedOn w:val="Normal"/>
    <w:link w:val="3"/>
    <w:qFormat/>
    <w:rsid w:val="008346a3"/>
    <w:pPr>
      <w:spacing w:lineRule="auto" w:line="240" w:before="0" w:after="0"/>
      <w:ind w:left="567"/>
    </w:pPr>
    <w:rPr>
      <w:rFonts w:ascii="Times New Roman" w:hAnsi="Times New Roman" w:eastAsia="Times New Roman" w:cs="Times New Roman"/>
      <w:sz w:val="24"/>
      <w:szCs w:val="20"/>
    </w:rPr>
  </w:style>
  <w:style w:type="paragraph" w:styleId="NormalWeb">
    <w:name w:val="Normal (Web)"/>
    <w:basedOn w:val="Normal"/>
    <w:unhideWhenUsed/>
    <w:qFormat/>
    <w:rsid w:val="008346a3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Subtitle">
    <w:name w:val="Subtitle"/>
    <w:basedOn w:val="Normal"/>
    <w:link w:val="Style11"/>
    <w:uiPriority w:val="99"/>
    <w:qFormat/>
    <w:rsid w:val="008346a3"/>
    <w:pPr>
      <w:spacing w:lineRule="auto" w:line="240" w:before="0" w:after="0"/>
      <w:jc w:val="center"/>
    </w:pPr>
    <w:rPr>
      <w:rFonts w:ascii="Times New Roman" w:hAnsi="Times New Roman" w:eastAsia="Times New Roman" w:cs="Times New Roman"/>
      <w:b/>
      <w:sz w:val="20"/>
      <w:szCs w:val="20"/>
    </w:rPr>
  </w:style>
  <w:style w:type="paragraph" w:styleId="Default" w:customStyle="1">
    <w:name w:val="Default"/>
    <w:qFormat/>
    <w:rsid w:val="008346a3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" w:cs="Times New Roman"/>
      <w:color w:val="000000"/>
      <w:kern w:val="0"/>
      <w:sz w:val="24"/>
      <w:szCs w:val="24"/>
      <w:lang w:val="ru-RU" w:eastAsia="ru-RU" w:bidi="ar-SA"/>
    </w:rPr>
  </w:style>
  <w:style w:type="paragraph" w:styleId="user5">
    <w:name w:val="Колонтитулы (user)"/>
    <w:basedOn w:val="Normal"/>
    <w:qFormat/>
    <w:pPr/>
    <w:rPr/>
  </w:style>
  <w:style w:type="paragraph" w:styleId="Style20">
    <w:name w:val="Колонтитулы"/>
    <w:basedOn w:val="Normal"/>
    <w:qFormat/>
    <w:pPr/>
    <w:rPr/>
  </w:style>
  <w:style w:type="paragraph" w:styleId="Header">
    <w:name w:val="header"/>
    <w:basedOn w:val="Normal"/>
    <w:link w:val="Style12"/>
    <w:uiPriority w:val="99"/>
    <w:unhideWhenUsed/>
    <w:rsid w:val="008346a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3"/>
    <w:uiPriority w:val="99"/>
    <w:unhideWhenUsed/>
    <w:rsid w:val="008346a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7a3491"/>
    <w:pPr>
      <w:spacing w:before="0" w:after="200"/>
      <w:ind w:left="720"/>
      <w:contextualSpacing/>
    </w:pPr>
    <w:rPr/>
  </w:style>
  <w:style w:type="paragraph" w:styleId="FootnoteText">
    <w:name w:val="footnote text"/>
    <w:basedOn w:val="Normal"/>
    <w:link w:val="Style14"/>
    <w:uiPriority w:val="99"/>
    <w:rsid w:val="007b6fea"/>
    <w:pPr>
      <w:spacing w:lineRule="auto" w:line="240" w:before="0" w:after="0"/>
    </w:pPr>
    <w:rPr>
      <w:rFonts w:ascii="Times New Roman" w:hAnsi="Times New Roman" w:eastAsia="Times New Roman" w:cs="Times New Roman"/>
      <w:sz w:val="20"/>
      <w:szCs w:val="20"/>
      <w:lang w:val="en-US"/>
    </w:rPr>
  </w:style>
  <w:style w:type="paragraph" w:styleId="NoSpacing">
    <w:name w:val="No Spacing"/>
    <w:uiPriority w:val="1"/>
    <w:qFormat/>
    <w:rsid w:val="0092666f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Calibri" w:cs="Times New Roman"/>
      <w:color w:val="auto"/>
      <w:kern w:val="0"/>
      <w:sz w:val="28"/>
      <w:szCs w:val="26"/>
      <w:lang w:val="ru-RU" w:eastAsia="en-US" w:bidi="ar-SA"/>
    </w:rPr>
  </w:style>
  <w:style w:type="paragraph" w:styleId="CommentText">
    <w:name w:val="annotation text"/>
    <w:basedOn w:val="Normal"/>
    <w:link w:val="Style16"/>
    <w:semiHidden/>
    <w:rsid w:val="0092666f"/>
    <w:pPr>
      <w:spacing w:lineRule="auto" w:line="240" w:before="0" w:after="0"/>
    </w:pPr>
    <w:rPr>
      <w:rFonts w:ascii="Times New Roman" w:hAnsi="Times New Roman" w:eastAsia="Times New Roman" w:cs="Times New Roman"/>
      <w:sz w:val="20"/>
      <w:szCs w:val="20"/>
    </w:rPr>
  </w:style>
  <w:style w:type="paragraph" w:styleId="11" w:customStyle="1">
    <w:name w:val="Без интервала1"/>
    <w:qFormat/>
    <w:rsid w:val="004e547c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ru-RU" w:eastAsia="ru-RU" w:bidi="ar-SA"/>
    </w:rPr>
  </w:style>
  <w:style w:type="paragraph" w:styleId="List2">
    <w:name w:val="List 2"/>
    <w:basedOn w:val="Normal"/>
    <w:qFormat/>
    <w:rsid w:val="009710f0"/>
    <w:pPr>
      <w:spacing w:lineRule="auto" w:line="240" w:before="0" w:after="0"/>
      <w:ind w:hanging="283" w:left="566"/>
    </w:pPr>
    <w:rPr>
      <w:rFonts w:ascii="Times New Roman" w:hAnsi="Times New Roman" w:eastAsia="Times New Roman" w:cs="Times New Roman"/>
      <w:sz w:val="24"/>
      <w:szCs w:val="24"/>
    </w:rPr>
  </w:style>
  <w:style w:type="paragraph" w:styleId="user6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7">
    <w:name w:val="Заголовок таблицы (user)"/>
    <w:basedOn w:val="user6"/>
    <w:qFormat/>
    <w:pPr>
      <w:suppressLineNumbers/>
      <w:jc w:val="center"/>
    </w:pPr>
    <w:rPr>
      <w:b/>
      <w:bCs/>
    </w:rPr>
  </w:style>
  <w:style w:type="paragraph" w:styleId="Style21">
    <w:name w:val="Содержимое таблицы"/>
    <w:basedOn w:val="Normal"/>
    <w:qFormat/>
    <w:pPr>
      <w:widowControl w:val="false"/>
      <w:suppressLineNumbers/>
    </w:pPr>
    <w:rPr/>
  </w:style>
  <w:style w:type="paragraph" w:styleId="Style22">
    <w:name w:val="Заголовок таблицы"/>
    <w:basedOn w:val="Style21"/>
    <w:qFormat/>
    <w:pPr>
      <w:suppressLineNumbers/>
      <w:jc w:val="center"/>
    </w:pPr>
    <w:rPr>
      <w:b/>
      <w:bCs/>
    </w:rPr>
  </w:style>
  <w:style w:type="paragraph" w:styleId="Style23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user8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3">
    <w:name w:val="Table Grid"/>
    <w:basedOn w:val="a1"/>
    <w:uiPriority w:val="39"/>
    <w:rsid w:val="0092666f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Application>LibreOffice/25.2.7.2$Linux_X86_64 LibreOffice_project/520$Build-2</Application>
  <AppVersion>15.0000</AppVersion>
  <Pages>2</Pages>
  <Words>107</Words>
  <Characters>719</Characters>
  <CharactersWithSpaces>779</CharactersWithSpaces>
  <Paragraphs>29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2021-04-14T14:17:00Z</dcterms:created>
  <dc:creator>Любовь Ник</dc:creator>
  <dc:description/>
  <dc:language>ru-RU</dc:language>
  <cp:lastModifiedBy/>
  <dcterms:modified xsi:type="dcterms:W3CDTF">2026-03-01T23:28:28Z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