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="-431" w:tblpY="1831"/>
        <w:tblW w:w="10184" w:type="dxa"/>
        <w:tblLook w:val="04A0" w:firstRow="1" w:lastRow="0" w:firstColumn="1" w:lastColumn="0" w:noHBand="0" w:noVBand="1"/>
      </w:tblPr>
      <w:tblGrid>
        <w:gridCol w:w="2218"/>
        <w:gridCol w:w="1955"/>
        <w:gridCol w:w="1962"/>
        <w:gridCol w:w="1959"/>
        <w:gridCol w:w="2090"/>
      </w:tblGrid>
      <w:tr w:rsidR="00EB0D49" w14:paraId="0038D006" w14:textId="77777777" w:rsidTr="00242491">
        <w:trPr>
          <w:trHeight w:val="620"/>
        </w:trPr>
        <w:tc>
          <w:tcPr>
            <w:tcW w:w="2218" w:type="dxa"/>
            <w:shd w:val="clear" w:color="auto" w:fill="B4C6E7" w:themeFill="accent1" w:themeFillTint="66"/>
          </w:tcPr>
          <w:p w14:paraId="2CF2318E" w14:textId="3AA33979" w:rsidR="00EB0D49" w:rsidRPr="0012199E" w:rsidRDefault="0012199E" w:rsidP="00FC395E">
            <w:pPr>
              <w:jc w:val="center"/>
              <w:rPr>
                <w:b/>
                <w:bCs/>
              </w:rPr>
            </w:pPr>
            <w:r w:rsidRPr="0012199E">
              <w:rPr>
                <w:b/>
                <w:bCs/>
              </w:rPr>
              <w:t>Título</w:t>
            </w:r>
          </w:p>
        </w:tc>
        <w:tc>
          <w:tcPr>
            <w:tcW w:w="1955" w:type="dxa"/>
            <w:shd w:val="clear" w:color="auto" w:fill="B4C6E7" w:themeFill="accent1" w:themeFillTint="66"/>
          </w:tcPr>
          <w:p w14:paraId="6263E043" w14:textId="3B67B78F" w:rsidR="00EB0D49" w:rsidRPr="0012199E" w:rsidRDefault="0012199E" w:rsidP="0012199E">
            <w:pPr>
              <w:jc w:val="center"/>
              <w:rPr>
                <w:b/>
                <w:bCs/>
              </w:rPr>
            </w:pPr>
            <w:r w:rsidRPr="0012199E">
              <w:rPr>
                <w:b/>
                <w:bCs/>
              </w:rPr>
              <w:t>Como</w:t>
            </w:r>
          </w:p>
        </w:tc>
        <w:tc>
          <w:tcPr>
            <w:tcW w:w="1962" w:type="dxa"/>
            <w:shd w:val="clear" w:color="auto" w:fill="B4C6E7" w:themeFill="accent1" w:themeFillTint="66"/>
          </w:tcPr>
          <w:p w14:paraId="2C9F55B7" w14:textId="39320F67" w:rsidR="00EB0D49" w:rsidRPr="0012199E" w:rsidRDefault="0012199E" w:rsidP="00121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Deseo</w:t>
            </w:r>
          </w:p>
        </w:tc>
        <w:tc>
          <w:tcPr>
            <w:tcW w:w="1959" w:type="dxa"/>
            <w:shd w:val="clear" w:color="auto" w:fill="B4C6E7" w:themeFill="accent1" w:themeFillTint="66"/>
          </w:tcPr>
          <w:p w14:paraId="77A80C1E" w14:textId="2BFAA247" w:rsidR="00EB0D49" w:rsidRPr="0012199E" w:rsidRDefault="0012199E" w:rsidP="0012199E">
            <w:pPr>
              <w:jc w:val="center"/>
              <w:rPr>
                <w:b/>
                <w:bCs/>
              </w:rPr>
            </w:pPr>
            <w:r w:rsidRPr="0012199E">
              <w:rPr>
                <w:b/>
                <w:bCs/>
              </w:rPr>
              <w:t>Para que</w:t>
            </w:r>
          </w:p>
        </w:tc>
        <w:tc>
          <w:tcPr>
            <w:tcW w:w="2090" w:type="dxa"/>
            <w:shd w:val="clear" w:color="auto" w:fill="B4C6E7" w:themeFill="accent1" w:themeFillTint="66"/>
          </w:tcPr>
          <w:p w14:paraId="04E5D569" w14:textId="542285F3" w:rsidR="00EB0D49" w:rsidRPr="0012199E" w:rsidRDefault="0012199E" w:rsidP="0012199E">
            <w:pPr>
              <w:jc w:val="center"/>
              <w:rPr>
                <w:b/>
                <w:bCs/>
              </w:rPr>
            </w:pPr>
            <w:r w:rsidRPr="0012199E">
              <w:rPr>
                <w:b/>
                <w:bCs/>
              </w:rPr>
              <w:t>Criterios de aceptación</w:t>
            </w:r>
          </w:p>
        </w:tc>
      </w:tr>
      <w:tr w:rsidR="0012199E" w14:paraId="1211BD79" w14:textId="77777777" w:rsidTr="00242491">
        <w:trPr>
          <w:trHeight w:val="615"/>
        </w:trPr>
        <w:tc>
          <w:tcPr>
            <w:tcW w:w="2218" w:type="dxa"/>
            <w:shd w:val="clear" w:color="auto" w:fill="D9E2F3" w:themeFill="accent1" w:themeFillTint="33"/>
          </w:tcPr>
          <w:p w14:paraId="1E913678" w14:textId="42314435" w:rsidR="00EB0D49" w:rsidRPr="0012199E" w:rsidRDefault="003C0D7A" w:rsidP="00EB0D49">
            <w:r>
              <w:t>Geolocalización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43E36D97" w14:textId="5179A410" w:rsidR="00EB0D49" w:rsidRPr="0012199E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06F01379" w14:textId="485FEE69" w:rsidR="00EB0D49" w:rsidRPr="0012199E" w:rsidRDefault="003C0D7A" w:rsidP="00EB0D49">
            <w:r>
              <w:t>Ver los estacionamientos más cercanos a mi ubicación actual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4327C5B9" w14:textId="20B7DE30" w:rsidR="00EB0D49" w:rsidRPr="0012199E" w:rsidRDefault="003C0D7A" w:rsidP="00EB0D49">
            <w:r>
              <w:t>Pueda elegir el más conveniente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02D373D1" w14:textId="77777777" w:rsidR="003C0D7A" w:rsidRDefault="003C0D7A" w:rsidP="003C0D7A">
            <w:pPr>
              <w:spacing w:after="0" w:line="240" w:lineRule="auto"/>
            </w:pPr>
            <w:r>
              <w:t>La aplicación debe mostrar una lista de estacionamientos ordenados por proximidad a la ubicación actual del usuario.</w:t>
            </w:r>
          </w:p>
          <w:p w14:paraId="050ED8FE" w14:textId="77777777" w:rsidR="003C0D7A" w:rsidRDefault="003C0D7A" w:rsidP="003C0D7A">
            <w:pPr>
              <w:spacing w:after="0" w:line="240" w:lineRule="auto"/>
            </w:pPr>
            <w:r>
              <w:t>Integración con el sistema de geolocalización para identificar la ubicación del conductor.</w:t>
            </w:r>
          </w:p>
          <w:p w14:paraId="67D92FF5" w14:textId="25A7475E" w:rsidR="00EB0D49" w:rsidRPr="0012199E" w:rsidRDefault="003C0D7A" w:rsidP="003C0D7A">
            <w:r>
              <w:t>Visualización en un mapa interactivo con opciones de filtro por distancia.</w:t>
            </w:r>
          </w:p>
        </w:tc>
      </w:tr>
      <w:tr w:rsidR="003C0D7A" w14:paraId="0E40E42D" w14:textId="77777777" w:rsidTr="00242491">
        <w:trPr>
          <w:trHeight w:val="615"/>
        </w:trPr>
        <w:tc>
          <w:tcPr>
            <w:tcW w:w="2218" w:type="dxa"/>
            <w:shd w:val="clear" w:color="auto" w:fill="D9E2F3" w:themeFill="accent1" w:themeFillTint="33"/>
          </w:tcPr>
          <w:p w14:paraId="570DB429" w14:textId="57151F4D" w:rsidR="003C0D7A" w:rsidRPr="0012199E" w:rsidRDefault="003C0D7A" w:rsidP="00EB0D49">
            <w:pPr>
              <w:rPr>
                <w:color w:val="000000" w:themeColor="text1"/>
              </w:rPr>
            </w:pPr>
            <w:r>
              <w:t>Visualización de Disponibilidad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43C56F52" w14:textId="79AC467C" w:rsidR="003C0D7A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084C823F" w14:textId="73F87198" w:rsidR="003C0D7A" w:rsidRDefault="003C0D7A" w:rsidP="00EB0D49">
            <w:r>
              <w:t>Ver rápidamente cuántos espacios están disponibles en cada estacionamiento cercano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7A2D5C1D" w14:textId="68CC194D" w:rsidR="003C0D7A" w:rsidRDefault="003C0D7A" w:rsidP="00EB0D49">
            <w:r>
              <w:t>No pierda tiempo buscando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550835CE" w14:textId="77777777" w:rsidR="003C0D7A" w:rsidRDefault="003C0D7A" w:rsidP="003C0D7A">
            <w:pPr>
              <w:spacing w:after="0" w:line="240" w:lineRule="auto"/>
            </w:pPr>
            <w:r>
              <w:t>Mostrar el número de espacios disponibles junto a cada estacionamiento en la lista y en el mapa.</w:t>
            </w:r>
          </w:p>
          <w:p w14:paraId="37050C8F" w14:textId="77777777" w:rsidR="003C0D7A" w:rsidRDefault="003C0D7A" w:rsidP="003C0D7A">
            <w:pPr>
              <w:spacing w:after="0" w:line="240" w:lineRule="auto"/>
            </w:pPr>
            <w:r>
              <w:t>Actualización automática de la disponibilidad en tiempo real.</w:t>
            </w:r>
          </w:p>
          <w:p w14:paraId="3933AB56" w14:textId="57BF92EE" w:rsidR="003C0D7A" w:rsidRPr="0012199E" w:rsidRDefault="003C0D7A" w:rsidP="003C0D7A">
            <w:r>
              <w:t>Indicadores visuales de alta, media y baja disponibilidad.</w:t>
            </w:r>
          </w:p>
        </w:tc>
      </w:tr>
      <w:tr w:rsidR="00EB0D49" w14:paraId="719C3D29" w14:textId="77777777" w:rsidTr="00242491">
        <w:trPr>
          <w:trHeight w:val="623"/>
        </w:trPr>
        <w:tc>
          <w:tcPr>
            <w:tcW w:w="2218" w:type="dxa"/>
            <w:shd w:val="clear" w:color="auto" w:fill="D9E2F3" w:themeFill="accent1" w:themeFillTint="33"/>
          </w:tcPr>
          <w:p w14:paraId="4D9E7AE9" w14:textId="6B748B27" w:rsidR="00EB0D49" w:rsidRDefault="0012199E" w:rsidP="00EB0D49">
            <w:r>
              <w:t xml:space="preserve">Reserva de un espacio 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53DE2013" w14:textId="53F81552" w:rsidR="00EB0D49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0B81542B" w14:textId="2810554F" w:rsidR="00EB0D49" w:rsidRDefault="003C0D7A" w:rsidP="00EB0D49">
            <w:r>
              <w:t>Reservar un espacio de estacionamiento con anticipación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7B86B23C" w14:textId="4245FD6A" w:rsidR="00EB0D49" w:rsidRDefault="003C0D7A" w:rsidP="00EB0D49">
            <w:r>
              <w:t>Asegure tener un lugar donde estacionar cuando llegue a mi destino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4B315754" w14:textId="77777777" w:rsidR="003C0D7A" w:rsidRDefault="003C0D7A" w:rsidP="003C0D7A">
            <w:pPr>
              <w:spacing w:after="0" w:line="240" w:lineRule="auto"/>
            </w:pPr>
            <w:r>
              <w:t>Opción de reserva anticipada con confirmación inmediata.</w:t>
            </w:r>
          </w:p>
          <w:p w14:paraId="3EF01A44" w14:textId="77777777" w:rsidR="003C0D7A" w:rsidRDefault="003C0D7A" w:rsidP="003C0D7A">
            <w:pPr>
              <w:spacing w:after="0" w:line="240" w:lineRule="auto"/>
            </w:pPr>
            <w:r>
              <w:t>Recepción de un código QR o PIN para validar la reserva al llegar al estacionamiento.</w:t>
            </w:r>
          </w:p>
          <w:p w14:paraId="7970A5F9" w14:textId="1C2C79FF" w:rsidR="00EB0D49" w:rsidRDefault="003C0D7A" w:rsidP="003C0D7A">
            <w:r>
              <w:t>Confirmación de reserva exitosa a través de notificación</w:t>
            </w:r>
          </w:p>
        </w:tc>
      </w:tr>
      <w:tr w:rsidR="0012199E" w14:paraId="7865D2C1" w14:textId="77777777" w:rsidTr="00242491">
        <w:trPr>
          <w:trHeight w:val="633"/>
        </w:trPr>
        <w:tc>
          <w:tcPr>
            <w:tcW w:w="2218" w:type="dxa"/>
            <w:shd w:val="clear" w:color="auto" w:fill="D9E2F3" w:themeFill="accent1" w:themeFillTint="33"/>
          </w:tcPr>
          <w:p w14:paraId="11E349E7" w14:textId="5C7D1D9F" w:rsidR="00EB0D49" w:rsidRDefault="003C0D7A" w:rsidP="00EB0D49">
            <w:r>
              <w:lastRenderedPageBreak/>
              <w:t>Pago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5796EE12" w14:textId="4078A261" w:rsidR="00EB0D49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5438097F" w14:textId="2FB2E271" w:rsidR="00EB0D49" w:rsidRDefault="003C0D7A" w:rsidP="00EB0D49">
            <w:r>
              <w:t>Pagar mi reserva de estacionamiento directamente desde la aplicación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04D128A1" w14:textId="3D6D55E2" w:rsidR="00EB0D49" w:rsidRDefault="003C0D7A" w:rsidP="00EB0D49">
            <w:r>
              <w:t>Sea más conveniente y cómodo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0FEC677D" w14:textId="77777777" w:rsidR="003C0D7A" w:rsidRDefault="003C0D7A" w:rsidP="003C0D7A">
            <w:pPr>
              <w:spacing w:after="0" w:line="240" w:lineRule="auto"/>
            </w:pPr>
            <w:r>
              <w:t>Integración con pasarelas de pago seguras para realizar la transacción.</w:t>
            </w:r>
          </w:p>
          <w:p w14:paraId="7B4AE173" w14:textId="77777777" w:rsidR="003C0D7A" w:rsidRDefault="003C0D7A" w:rsidP="003C0D7A">
            <w:pPr>
              <w:spacing w:after="0" w:line="240" w:lineRule="auto"/>
            </w:pPr>
            <w:r>
              <w:t>Confirmación de pago exitoso mediante notificación.</w:t>
            </w:r>
          </w:p>
          <w:p w14:paraId="671053A5" w14:textId="02B7FE14" w:rsidR="00EB0D49" w:rsidRDefault="003C0D7A" w:rsidP="003C0D7A">
            <w:r>
              <w:t>Opción de almacenar datos de pago para futuras transacciones.</w:t>
            </w:r>
          </w:p>
        </w:tc>
      </w:tr>
      <w:tr w:rsidR="003C0D7A" w14:paraId="3C991E83" w14:textId="77777777" w:rsidTr="00242491">
        <w:trPr>
          <w:trHeight w:val="633"/>
        </w:trPr>
        <w:tc>
          <w:tcPr>
            <w:tcW w:w="2218" w:type="dxa"/>
            <w:shd w:val="clear" w:color="auto" w:fill="D9E2F3" w:themeFill="accent1" w:themeFillTint="33"/>
          </w:tcPr>
          <w:p w14:paraId="36EAC46B" w14:textId="7BB239A1" w:rsidR="003C0D7A" w:rsidRDefault="003C0D7A" w:rsidP="00EB0D49">
            <w:r>
              <w:t>Notificaciones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677E0447" w14:textId="63C5ED04" w:rsidR="003C0D7A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6876F59A" w14:textId="5022D960" w:rsidR="003C0D7A" w:rsidRDefault="003C0D7A" w:rsidP="003C0D7A">
            <w:pPr>
              <w:jc w:val="center"/>
            </w:pPr>
            <w:r>
              <w:t>Recibir un recordatorio de mi reserva de estacionamiento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36B8FEAC" w14:textId="4B975B73" w:rsidR="003C0D7A" w:rsidRDefault="003C0D7A" w:rsidP="00EB0D49">
            <w:r>
              <w:t>No me olvide de ella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1123679C" w14:textId="77777777" w:rsidR="003C0D7A" w:rsidRDefault="003C0D7A" w:rsidP="003C0D7A">
            <w:pPr>
              <w:spacing w:after="0" w:line="240" w:lineRule="auto"/>
            </w:pPr>
            <w:r>
              <w:t>Envío de notificaciones automáticas antes de la hora de la reserva.</w:t>
            </w:r>
          </w:p>
          <w:p w14:paraId="164A9075" w14:textId="77777777" w:rsidR="003C0D7A" w:rsidRDefault="003C0D7A" w:rsidP="003C0D7A">
            <w:pPr>
              <w:spacing w:after="0" w:line="240" w:lineRule="auto"/>
            </w:pPr>
            <w:r>
              <w:t>Configuración personalizada del tiempo de aviso previo (por ejemplo, 15 minutos antes).</w:t>
            </w:r>
          </w:p>
          <w:p w14:paraId="720ECB46" w14:textId="4594A89A" w:rsidR="003C0D7A" w:rsidRDefault="003C0D7A" w:rsidP="003C0D7A">
            <w:r>
              <w:t>Recordatorio con detalles de la reserva, incluyendo el código QR o PIN.</w:t>
            </w:r>
          </w:p>
        </w:tc>
      </w:tr>
      <w:tr w:rsidR="003C0D7A" w14:paraId="4D18BC9F" w14:textId="77777777" w:rsidTr="00242491">
        <w:trPr>
          <w:trHeight w:val="633"/>
        </w:trPr>
        <w:tc>
          <w:tcPr>
            <w:tcW w:w="2218" w:type="dxa"/>
            <w:shd w:val="clear" w:color="auto" w:fill="D9E2F3" w:themeFill="accent1" w:themeFillTint="33"/>
          </w:tcPr>
          <w:p w14:paraId="12BAAEF7" w14:textId="34195751" w:rsidR="003C0D7A" w:rsidRDefault="003C0D7A" w:rsidP="00EB0D49">
            <w:r w:rsidRPr="003C0D7A">
              <w:t>Perfil de Usuario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1ED6FDFE" w14:textId="53E048F4" w:rsidR="003C0D7A" w:rsidRDefault="003C0D7A" w:rsidP="00EB0D49">
            <w:r>
              <w:t>Conductor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38DABEF5" w14:textId="27EF0635" w:rsidR="003C0D7A" w:rsidRDefault="003C0D7A" w:rsidP="003C0D7A">
            <w:pPr>
              <w:jc w:val="center"/>
            </w:pPr>
            <w:r>
              <w:t>Guardar mis estacionamientos favoritos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3ADC93FF" w14:textId="144B9DE8" w:rsidR="003C0D7A" w:rsidRDefault="003C0D7A" w:rsidP="00EB0D49">
            <w:r>
              <w:t>Pueda encontrarlos fácilmente la próxima ve</w:t>
            </w:r>
            <w:r>
              <w:t>z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4DB27CF1" w14:textId="77777777" w:rsidR="00242491" w:rsidRDefault="00242491" w:rsidP="00242491">
            <w:pPr>
              <w:spacing w:after="0" w:line="240" w:lineRule="auto"/>
            </w:pPr>
            <w:r>
              <w:t>Opción para marcar estacionamientos como favoritos.</w:t>
            </w:r>
          </w:p>
          <w:p w14:paraId="536FFD78" w14:textId="77777777" w:rsidR="00242491" w:rsidRDefault="00242491" w:rsidP="00242491">
            <w:pPr>
              <w:spacing w:after="0" w:line="240" w:lineRule="auto"/>
            </w:pPr>
            <w:r>
              <w:t>Acceso rápido a estacionamientos favoritos desde el perfil de usuario.</w:t>
            </w:r>
          </w:p>
          <w:p w14:paraId="3B26730E" w14:textId="0A5BCF38" w:rsidR="003C0D7A" w:rsidRDefault="00242491" w:rsidP="00242491">
            <w:r>
              <w:t>Sincronización de favoritos en todos los dispositivos del usuario.</w:t>
            </w:r>
          </w:p>
        </w:tc>
      </w:tr>
      <w:tr w:rsidR="00242491" w14:paraId="5A72602E" w14:textId="77777777" w:rsidTr="00242491">
        <w:trPr>
          <w:trHeight w:val="633"/>
        </w:trPr>
        <w:tc>
          <w:tcPr>
            <w:tcW w:w="2218" w:type="dxa"/>
            <w:shd w:val="clear" w:color="auto" w:fill="D9E2F3" w:themeFill="accent1" w:themeFillTint="33"/>
          </w:tcPr>
          <w:p w14:paraId="40E8ADC7" w14:textId="5F122113" w:rsidR="00242491" w:rsidRPr="003C0D7A" w:rsidRDefault="00242491" w:rsidP="00EB0D49">
            <w:r>
              <w:t>Administración</w:t>
            </w:r>
          </w:p>
        </w:tc>
        <w:tc>
          <w:tcPr>
            <w:tcW w:w="1955" w:type="dxa"/>
            <w:shd w:val="clear" w:color="auto" w:fill="D9E2F3" w:themeFill="accent1" w:themeFillTint="33"/>
          </w:tcPr>
          <w:p w14:paraId="395F83DC" w14:textId="3E9BC7DE" w:rsidR="00242491" w:rsidRDefault="00242491" w:rsidP="00EB0D49">
            <w:r>
              <w:t>Propietario de Estacionamiento</w:t>
            </w:r>
          </w:p>
        </w:tc>
        <w:tc>
          <w:tcPr>
            <w:tcW w:w="1962" w:type="dxa"/>
            <w:shd w:val="clear" w:color="auto" w:fill="D9E2F3" w:themeFill="accent1" w:themeFillTint="33"/>
          </w:tcPr>
          <w:p w14:paraId="20525D39" w14:textId="22339CA7" w:rsidR="00242491" w:rsidRDefault="00242491" w:rsidP="003C0D7A">
            <w:pPr>
              <w:jc w:val="center"/>
            </w:pPr>
            <w:r>
              <w:t>Poder actualizar la disponibilidad de espacios en tiempo real</w:t>
            </w:r>
          </w:p>
        </w:tc>
        <w:tc>
          <w:tcPr>
            <w:tcW w:w="1959" w:type="dxa"/>
            <w:shd w:val="clear" w:color="auto" w:fill="D9E2F3" w:themeFill="accent1" w:themeFillTint="33"/>
          </w:tcPr>
          <w:p w14:paraId="12CF266E" w14:textId="5EBE660F" w:rsidR="00242491" w:rsidRDefault="00242491" w:rsidP="00EB0D49">
            <w:r>
              <w:t>Los conductores sepan si hay lugares disponibles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16490355" w14:textId="77777777" w:rsidR="00242491" w:rsidRDefault="00242491" w:rsidP="00242491">
            <w:pPr>
              <w:spacing w:after="0" w:line="240" w:lineRule="auto"/>
            </w:pPr>
            <w:r>
              <w:t>Interfaz de administración para agregar, eliminar o modificar la disponibilidad de espacios.</w:t>
            </w:r>
          </w:p>
          <w:p w14:paraId="0A1194B2" w14:textId="77777777" w:rsidR="00242491" w:rsidRDefault="00242491" w:rsidP="00242491">
            <w:pPr>
              <w:spacing w:after="0" w:line="240" w:lineRule="auto"/>
            </w:pPr>
            <w:r>
              <w:t>Actualización en tiempo real reflejada en la aplicación de los conductores.</w:t>
            </w:r>
          </w:p>
          <w:p w14:paraId="300211D2" w14:textId="5F8228B5" w:rsidR="00242491" w:rsidRDefault="00242491" w:rsidP="00242491">
            <w:r>
              <w:lastRenderedPageBreak/>
              <w:t>Opciones de informes y estadísticas sobre la ocupación del estacionamiento</w:t>
            </w:r>
          </w:p>
        </w:tc>
      </w:tr>
    </w:tbl>
    <w:p w14:paraId="555DF3A4" w14:textId="77777777" w:rsidR="00025146" w:rsidRDefault="00025146"/>
    <w:sectPr w:rsidR="00025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96E"/>
    <w:multiLevelType w:val="multilevel"/>
    <w:tmpl w:val="4B3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8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9"/>
    <w:rsid w:val="00025146"/>
    <w:rsid w:val="0012199E"/>
    <w:rsid w:val="00242491"/>
    <w:rsid w:val="003C0D7A"/>
    <w:rsid w:val="00BD7868"/>
    <w:rsid w:val="00EB0D49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0CD3"/>
  <w15:chartTrackingRefBased/>
  <w15:docId w15:val="{49FFD16F-6D4E-45DA-A0B0-D5965D9B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B0D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B0D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B0D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3C0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Sr Alukard</cp:lastModifiedBy>
  <cp:revision>2</cp:revision>
  <dcterms:created xsi:type="dcterms:W3CDTF">2024-08-24T05:27:00Z</dcterms:created>
  <dcterms:modified xsi:type="dcterms:W3CDTF">2024-08-24T05:27:00Z</dcterms:modified>
</cp:coreProperties>
</file>