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3BF4" w14:textId="7CEEF28A" w:rsidR="006003C9" w:rsidRPr="009D086D" w:rsidRDefault="009D086D" w:rsidP="00D84627">
      <w:pPr>
        <w:pBdr>
          <w:top w:val="thinThickSmallGap" w:sz="24" w:space="15" w:color="4F81BD"/>
          <w:bottom w:val="thickThinSmallGap" w:sz="24" w:space="15" w:color="4F81BD"/>
        </w:pBdr>
        <w:spacing w:before="2280"/>
        <w:ind w:left="284" w:right="282"/>
        <w:jc w:val="center"/>
        <w:rPr>
          <w:rFonts w:ascii="Arial" w:hAnsi="Arial" w:cs="Arial"/>
          <w:b/>
          <w:bCs/>
          <w:color w:val="000000" w:themeColor="text1"/>
          <w:sz w:val="32"/>
          <w:szCs w:val="32"/>
        </w:rPr>
      </w:pPr>
      <w:r w:rsidRPr="009D086D">
        <w:rPr>
          <w:rFonts w:ascii="Arial" w:hAnsi="Arial" w:cs="Arial"/>
          <w:b/>
          <w:bCs/>
          <w:color w:val="000000" w:themeColor="text1"/>
          <w:sz w:val="32"/>
          <w:szCs w:val="32"/>
        </w:rPr>
        <w:t xml:space="preserve">Proyecto de desarrollo de aplicaciones </w:t>
      </w:r>
      <w:r w:rsidR="006643AF">
        <w:rPr>
          <w:rFonts w:ascii="Arial" w:hAnsi="Arial" w:cs="Arial"/>
          <w:b/>
          <w:bCs/>
          <w:color w:val="000000" w:themeColor="text1"/>
          <w:sz w:val="32"/>
          <w:szCs w:val="32"/>
        </w:rPr>
        <w:t>web</w:t>
      </w:r>
    </w:p>
    <w:p w14:paraId="50E26A4E" w14:textId="1A4329FD" w:rsidR="006003C9" w:rsidRPr="009D086D" w:rsidRDefault="009D086D" w:rsidP="00D84627">
      <w:pPr>
        <w:pBdr>
          <w:top w:val="thinThickSmallGap" w:sz="24" w:space="15" w:color="4F81BD"/>
          <w:bottom w:val="thickThinSmallGap" w:sz="24" w:space="15" w:color="4F81BD"/>
        </w:pBdr>
        <w:ind w:left="284" w:right="282"/>
        <w:jc w:val="center"/>
        <w:rPr>
          <w:rFonts w:ascii="Arial" w:hAnsi="Arial" w:cs="Arial"/>
          <w:b/>
          <w:bCs/>
          <w:color w:val="000000" w:themeColor="text1"/>
          <w:sz w:val="32"/>
          <w:szCs w:val="32"/>
        </w:rPr>
      </w:pPr>
      <w:r>
        <w:rPr>
          <w:rFonts w:ascii="Arial" w:hAnsi="Arial" w:cs="Arial"/>
          <w:b/>
          <w:bCs/>
          <w:color w:val="000000" w:themeColor="text1"/>
          <w:sz w:val="32"/>
          <w:szCs w:val="32"/>
        </w:rPr>
        <w:t>TÍTULO DEL PROYECTO</w:t>
      </w:r>
    </w:p>
    <w:p w14:paraId="19151B2A" w14:textId="147A754F" w:rsidR="00257404" w:rsidRPr="003C2D8D" w:rsidRDefault="00257404" w:rsidP="00FB6876">
      <w:pPr>
        <w:spacing w:before="960"/>
        <w:jc w:val="center"/>
        <w:rPr>
          <w:rFonts w:ascii="Arial" w:hAnsi="Arial" w:cs="Arial"/>
          <w:sz w:val="28"/>
          <w:szCs w:val="28"/>
        </w:rPr>
      </w:pPr>
      <w:r w:rsidRPr="003C2D8D">
        <w:rPr>
          <w:rFonts w:ascii="Arial" w:hAnsi="Arial" w:cs="Arial"/>
          <w:bCs/>
          <w:sz w:val="28"/>
          <w:szCs w:val="28"/>
        </w:rPr>
        <w:t>CICLO FORMATIVO DE GRADO SUPERIOR</w:t>
      </w:r>
    </w:p>
    <w:p w14:paraId="2FFE3C05" w14:textId="45D3BF07" w:rsidR="00DD5B24" w:rsidRPr="00DD5B24" w:rsidRDefault="00DD5B24" w:rsidP="00FB6876">
      <w:pPr>
        <w:jc w:val="center"/>
        <w:rPr>
          <w:rFonts w:ascii="Arial" w:hAnsi="Arial" w:cs="Arial"/>
          <w:b/>
          <w:sz w:val="28"/>
          <w:szCs w:val="28"/>
        </w:rPr>
      </w:pPr>
      <w:r w:rsidRPr="00DD5B24">
        <w:rPr>
          <w:rFonts w:ascii="Arial" w:hAnsi="Arial" w:cs="Arial"/>
          <w:b/>
          <w:sz w:val="28"/>
          <w:szCs w:val="28"/>
        </w:rPr>
        <w:t xml:space="preserve">Desarrollo de Aplicaciones </w:t>
      </w:r>
      <w:r w:rsidR="006643AF">
        <w:rPr>
          <w:rFonts w:ascii="Arial" w:hAnsi="Arial" w:cs="Arial"/>
          <w:b/>
          <w:sz w:val="28"/>
          <w:szCs w:val="28"/>
        </w:rPr>
        <w:t>Web</w:t>
      </w:r>
      <w:r w:rsidRPr="00DD5B24">
        <w:rPr>
          <w:rFonts w:ascii="Arial" w:hAnsi="Arial" w:cs="Arial"/>
          <w:b/>
          <w:sz w:val="28"/>
          <w:szCs w:val="28"/>
        </w:rPr>
        <w:t xml:space="preserve"> (IFCS0</w:t>
      </w:r>
      <w:r w:rsidR="006643AF">
        <w:rPr>
          <w:rFonts w:ascii="Arial" w:hAnsi="Arial" w:cs="Arial"/>
          <w:b/>
          <w:sz w:val="28"/>
          <w:szCs w:val="28"/>
        </w:rPr>
        <w:t>3</w:t>
      </w:r>
      <w:r w:rsidRPr="00DD5B24">
        <w:rPr>
          <w:rFonts w:ascii="Arial" w:hAnsi="Arial" w:cs="Arial"/>
          <w:b/>
          <w:sz w:val="28"/>
          <w:szCs w:val="28"/>
        </w:rPr>
        <w:t>)</w:t>
      </w:r>
    </w:p>
    <w:p w14:paraId="13D05909" w14:textId="77777777" w:rsidR="00873BFD" w:rsidRDefault="00873BFD" w:rsidP="00FB6876">
      <w:pPr>
        <w:jc w:val="center"/>
        <w:rPr>
          <w:rFonts w:ascii="Arial" w:hAnsi="Arial" w:cs="Arial"/>
          <w:bCs/>
          <w:sz w:val="28"/>
          <w:szCs w:val="28"/>
        </w:rPr>
      </w:pPr>
    </w:p>
    <w:p w14:paraId="7DCF4907" w14:textId="6D9ED63D" w:rsidR="0047746B" w:rsidRPr="00DD5B24" w:rsidRDefault="00830DF4" w:rsidP="00FB6876">
      <w:pPr>
        <w:jc w:val="center"/>
        <w:rPr>
          <w:rFonts w:ascii="Arial" w:hAnsi="Arial" w:cs="Arial"/>
          <w:b/>
          <w:sz w:val="28"/>
          <w:szCs w:val="28"/>
        </w:rPr>
      </w:pPr>
      <w:r>
        <w:rPr>
          <w:rFonts w:ascii="Arial" w:hAnsi="Arial" w:cs="Arial"/>
          <w:b/>
          <w:sz w:val="28"/>
          <w:szCs w:val="28"/>
        </w:rPr>
        <w:t>Curso</w:t>
      </w:r>
      <w:r w:rsidR="00120295" w:rsidRPr="00DD5B24">
        <w:rPr>
          <w:rFonts w:ascii="Arial" w:hAnsi="Arial" w:cs="Arial"/>
          <w:b/>
          <w:sz w:val="28"/>
          <w:szCs w:val="28"/>
        </w:rPr>
        <w:t xml:space="preserve"> 20</w:t>
      </w:r>
      <w:r w:rsidR="00DD5B24" w:rsidRPr="00DD5B24">
        <w:rPr>
          <w:rFonts w:ascii="Arial" w:hAnsi="Arial" w:cs="Arial"/>
          <w:b/>
          <w:sz w:val="28"/>
          <w:szCs w:val="28"/>
        </w:rPr>
        <w:t>2</w:t>
      </w:r>
      <w:r w:rsidR="00B55719">
        <w:rPr>
          <w:rFonts w:ascii="Arial" w:hAnsi="Arial" w:cs="Arial"/>
          <w:b/>
          <w:sz w:val="28"/>
          <w:szCs w:val="28"/>
        </w:rPr>
        <w:t>5</w:t>
      </w:r>
      <w:r w:rsidR="009C1E22" w:rsidRPr="00DD5B24">
        <w:rPr>
          <w:rFonts w:ascii="Arial" w:hAnsi="Arial" w:cs="Arial"/>
          <w:b/>
          <w:sz w:val="28"/>
          <w:szCs w:val="28"/>
        </w:rPr>
        <w:t>-</w:t>
      </w:r>
      <w:r w:rsidR="00DD5B24" w:rsidRPr="00DD5B24">
        <w:rPr>
          <w:rFonts w:ascii="Arial" w:hAnsi="Arial" w:cs="Arial"/>
          <w:b/>
          <w:sz w:val="28"/>
          <w:szCs w:val="28"/>
        </w:rPr>
        <w:t>2</w:t>
      </w:r>
      <w:r w:rsidR="00B55719">
        <w:rPr>
          <w:rFonts w:ascii="Arial" w:hAnsi="Arial" w:cs="Arial"/>
          <w:b/>
          <w:sz w:val="28"/>
          <w:szCs w:val="28"/>
        </w:rPr>
        <w:t>6</w:t>
      </w:r>
    </w:p>
    <w:p w14:paraId="35C987C4" w14:textId="77777777" w:rsidR="00873BFD" w:rsidRDefault="00873BFD" w:rsidP="00FB6876">
      <w:pPr>
        <w:spacing w:before="720"/>
        <w:jc w:val="center"/>
        <w:rPr>
          <w:rFonts w:ascii="Arial" w:hAnsi="Arial" w:cs="Arial"/>
          <w:bCs/>
          <w:sz w:val="28"/>
          <w:szCs w:val="28"/>
        </w:rPr>
      </w:pPr>
    </w:p>
    <w:p w14:paraId="640D1658" w14:textId="77777777" w:rsidR="009D086D" w:rsidRDefault="009D086D" w:rsidP="00FB6876">
      <w:pPr>
        <w:spacing w:before="720"/>
        <w:jc w:val="center"/>
        <w:rPr>
          <w:rFonts w:ascii="Arial" w:hAnsi="Arial" w:cs="Arial"/>
          <w:bCs/>
          <w:sz w:val="28"/>
          <w:szCs w:val="28"/>
        </w:rPr>
      </w:pPr>
    </w:p>
    <w:p w14:paraId="542ED1F4" w14:textId="77777777" w:rsidR="00873BFD" w:rsidRDefault="00873BFD" w:rsidP="00FB6876">
      <w:pPr>
        <w:spacing w:before="720"/>
        <w:jc w:val="center"/>
        <w:rPr>
          <w:rFonts w:ascii="Arial" w:hAnsi="Arial" w:cs="Arial"/>
          <w:bCs/>
          <w:sz w:val="28"/>
          <w:szCs w:val="28"/>
        </w:rPr>
      </w:pPr>
    </w:p>
    <w:p w14:paraId="66494736" w14:textId="5D324CD2" w:rsidR="00FB6876" w:rsidRPr="003C2D8D" w:rsidRDefault="009D086D" w:rsidP="009D086D">
      <w:pPr>
        <w:spacing w:line="276" w:lineRule="auto"/>
        <w:jc w:val="center"/>
        <w:rPr>
          <w:rFonts w:ascii="Arial" w:hAnsi="Arial" w:cs="Arial"/>
          <w:bCs/>
          <w:sz w:val="28"/>
          <w:szCs w:val="28"/>
        </w:rPr>
      </w:pPr>
      <w:r>
        <w:rPr>
          <w:rFonts w:ascii="Arial" w:hAnsi="Arial" w:cs="Arial"/>
          <w:bCs/>
          <w:sz w:val="28"/>
          <w:szCs w:val="28"/>
        </w:rPr>
        <w:t>Autor/a/es</w:t>
      </w:r>
      <w:r w:rsidR="00FB6876">
        <w:rPr>
          <w:rFonts w:ascii="Arial" w:hAnsi="Arial" w:cs="Arial"/>
          <w:bCs/>
          <w:sz w:val="28"/>
          <w:szCs w:val="28"/>
        </w:rPr>
        <w:t>:</w:t>
      </w:r>
    </w:p>
    <w:p w14:paraId="5C3C49CD" w14:textId="0D42FA5A" w:rsidR="009D086D" w:rsidRDefault="00B55719" w:rsidP="009D086D">
      <w:pPr>
        <w:spacing w:line="276" w:lineRule="auto"/>
        <w:jc w:val="center"/>
        <w:rPr>
          <w:rFonts w:ascii="Arial" w:hAnsi="Arial" w:cs="Arial"/>
          <w:b/>
          <w:sz w:val="28"/>
          <w:szCs w:val="28"/>
        </w:rPr>
      </w:pPr>
      <w:r>
        <w:rPr>
          <w:rFonts w:ascii="Arial" w:hAnsi="Arial" w:cs="Arial"/>
          <w:b/>
          <w:sz w:val="28"/>
          <w:szCs w:val="28"/>
        </w:rPr>
        <w:t>Ángel Sánchez Gasanz</w:t>
      </w:r>
    </w:p>
    <w:p w14:paraId="546793C1" w14:textId="77777777" w:rsidR="009D086D" w:rsidRDefault="009D086D" w:rsidP="009D086D">
      <w:pPr>
        <w:spacing w:line="276" w:lineRule="auto"/>
        <w:jc w:val="center"/>
        <w:rPr>
          <w:rFonts w:ascii="Arial" w:hAnsi="Arial" w:cs="Arial"/>
          <w:b/>
          <w:sz w:val="28"/>
          <w:szCs w:val="28"/>
        </w:rPr>
      </w:pPr>
    </w:p>
    <w:p w14:paraId="3DBA81DC" w14:textId="57BAC2B6" w:rsidR="009D086D" w:rsidRPr="003C2D8D" w:rsidRDefault="009D086D" w:rsidP="009D086D">
      <w:pPr>
        <w:spacing w:line="276" w:lineRule="auto"/>
        <w:jc w:val="center"/>
        <w:rPr>
          <w:rFonts w:ascii="Arial" w:hAnsi="Arial" w:cs="Arial"/>
          <w:bCs/>
          <w:sz w:val="28"/>
          <w:szCs w:val="28"/>
        </w:rPr>
      </w:pPr>
      <w:r>
        <w:rPr>
          <w:rFonts w:ascii="Arial" w:hAnsi="Arial" w:cs="Arial"/>
          <w:bCs/>
          <w:sz w:val="28"/>
          <w:szCs w:val="28"/>
        </w:rPr>
        <w:t>Tutor/a:</w:t>
      </w:r>
    </w:p>
    <w:p w14:paraId="5A6DB4B6" w14:textId="526ECC8D" w:rsidR="009D086D" w:rsidRDefault="00B55719" w:rsidP="009D086D">
      <w:pPr>
        <w:spacing w:line="276" w:lineRule="auto"/>
        <w:jc w:val="center"/>
        <w:rPr>
          <w:rFonts w:ascii="Arial" w:hAnsi="Arial" w:cs="Arial"/>
          <w:b/>
          <w:sz w:val="28"/>
          <w:szCs w:val="28"/>
        </w:rPr>
      </w:pPr>
      <w:r>
        <w:rPr>
          <w:rFonts w:ascii="Arial" w:hAnsi="Arial" w:cs="Arial"/>
          <w:b/>
          <w:sz w:val="28"/>
          <w:szCs w:val="28"/>
        </w:rPr>
        <w:t>Rafael Manjavacas Lara</w:t>
      </w:r>
    </w:p>
    <w:p w14:paraId="3AF8D5D9" w14:textId="28C02300" w:rsidR="00B55719" w:rsidRDefault="00B55719" w:rsidP="009D086D">
      <w:pPr>
        <w:spacing w:line="276" w:lineRule="auto"/>
        <w:jc w:val="center"/>
        <w:rPr>
          <w:rFonts w:ascii="Arial" w:hAnsi="Arial" w:cs="Arial"/>
          <w:b/>
          <w:sz w:val="28"/>
          <w:szCs w:val="28"/>
        </w:rPr>
      </w:pPr>
      <w:r>
        <w:rPr>
          <w:rFonts w:ascii="Arial" w:hAnsi="Arial" w:cs="Arial"/>
          <w:b/>
          <w:sz w:val="28"/>
          <w:szCs w:val="28"/>
        </w:rPr>
        <w:t>Jose Luis González Sánchez</w:t>
      </w:r>
    </w:p>
    <w:p w14:paraId="17A330BC" w14:textId="77777777" w:rsidR="009D086D" w:rsidRPr="00FB6876" w:rsidRDefault="009D086D" w:rsidP="009D086D">
      <w:pPr>
        <w:spacing w:line="276" w:lineRule="auto"/>
        <w:jc w:val="center"/>
        <w:rPr>
          <w:rFonts w:ascii="Arial" w:hAnsi="Arial" w:cs="Arial"/>
          <w:b/>
          <w:sz w:val="28"/>
          <w:szCs w:val="28"/>
        </w:rPr>
      </w:pPr>
    </w:p>
    <w:p w14:paraId="71AFAC70" w14:textId="77777777" w:rsidR="00FB6876" w:rsidRPr="003C2D8D" w:rsidRDefault="00FB6876" w:rsidP="009D086D">
      <w:pPr>
        <w:spacing w:line="276" w:lineRule="auto"/>
        <w:jc w:val="center"/>
        <w:rPr>
          <w:rFonts w:ascii="Arial" w:hAnsi="Arial" w:cs="Arial"/>
          <w:bCs/>
          <w:sz w:val="28"/>
          <w:szCs w:val="28"/>
        </w:rPr>
      </w:pPr>
      <w:r w:rsidRPr="003C2D8D">
        <w:rPr>
          <w:rFonts w:ascii="Arial" w:hAnsi="Arial" w:cs="Arial"/>
          <w:bCs/>
          <w:sz w:val="28"/>
          <w:szCs w:val="28"/>
        </w:rPr>
        <w:t xml:space="preserve">Departamento de </w:t>
      </w:r>
      <w:r>
        <w:rPr>
          <w:rFonts w:ascii="Arial" w:hAnsi="Arial" w:cs="Arial"/>
          <w:bCs/>
          <w:sz w:val="28"/>
          <w:szCs w:val="28"/>
        </w:rPr>
        <w:t>Informática y Comunicaciones</w:t>
      </w:r>
    </w:p>
    <w:p w14:paraId="7B7735FA" w14:textId="77777777" w:rsidR="00FB6876" w:rsidRPr="00FB6876" w:rsidRDefault="00FB6876" w:rsidP="009D086D">
      <w:pPr>
        <w:spacing w:line="276" w:lineRule="auto"/>
        <w:jc w:val="center"/>
        <w:rPr>
          <w:rFonts w:ascii="Arial" w:hAnsi="Arial" w:cs="Arial"/>
          <w:b/>
          <w:sz w:val="28"/>
          <w:szCs w:val="28"/>
        </w:rPr>
      </w:pPr>
      <w:r w:rsidRPr="00FB6876">
        <w:rPr>
          <w:rFonts w:ascii="Arial" w:hAnsi="Arial" w:cs="Arial"/>
          <w:b/>
          <w:sz w:val="28"/>
          <w:szCs w:val="28"/>
        </w:rPr>
        <w:t>I.E.S. Luis Vives</w:t>
      </w:r>
    </w:p>
    <w:p w14:paraId="6B33EBF7" w14:textId="77777777" w:rsidR="00873BFD" w:rsidRDefault="00257404" w:rsidP="009D086D">
      <w:pPr>
        <w:pStyle w:val="Contenido"/>
        <w:spacing w:before="100" w:beforeAutospacing="1"/>
      </w:pPr>
      <w:r>
        <w:br w:type="page"/>
      </w:r>
    </w:p>
    <w:p w14:paraId="6D233795" w14:textId="77777777" w:rsidR="00A4546D" w:rsidRDefault="00A4546D" w:rsidP="00873BFD">
      <w:pPr>
        <w:spacing w:before="120" w:after="120"/>
      </w:pPr>
      <w:bookmarkStart w:id="0" w:name="_Toc399432562"/>
      <w:bookmarkStart w:id="1" w:name="_Toc432448736"/>
      <w:bookmarkStart w:id="2" w:name="_Toc448077881"/>
      <w:bookmarkStart w:id="3" w:name="_Toc305140984"/>
    </w:p>
    <w:p w14:paraId="5C67713A" w14:textId="77777777" w:rsidR="00873BFD" w:rsidRDefault="00873BFD" w:rsidP="00873BFD">
      <w:pPr>
        <w:pStyle w:val="Ttulo1"/>
      </w:pPr>
      <w:bookmarkStart w:id="4" w:name="_Toc67476037"/>
      <w:bookmarkStart w:id="5" w:name="_Toc67560084"/>
      <w:bookmarkEnd w:id="0"/>
      <w:bookmarkEnd w:id="1"/>
      <w:bookmarkEnd w:id="2"/>
      <w:bookmarkEnd w:id="3"/>
      <w:r w:rsidRPr="007C52E3">
        <w:t>INTRODUCCIÓN</w:t>
      </w:r>
      <w:bookmarkEnd w:id="4"/>
      <w:bookmarkEnd w:id="5"/>
    </w:p>
    <w:p w14:paraId="54F92BC2" w14:textId="420D1702" w:rsidR="00873BFD" w:rsidRPr="00991116" w:rsidRDefault="00A4546D" w:rsidP="00873BFD">
      <w:r>
        <w:t>…</w:t>
      </w:r>
    </w:p>
    <w:p w14:paraId="76109906" w14:textId="77777777" w:rsidR="00873BFD" w:rsidRDefault="00873BFD" w:rsidP="00873BFD">
      <w:pPr>
        <w:pStyle w:val="Ttulo2"/>
      </w:pPr>
      <w:bookmarkStart w:id="6" w:name="_Toc67476038"/>
      <w:bookmarkStart w:id="7" w:name="_Toc67560085"/>
      <w:r>
        <w:t>OBJETIVO</w:t>
      </w:r>
      <w:bookmarkEnd w:id="6"/>
      <w:bookmarkEnd w:id="7"/>
    </w:p>
    <w:p w14:paraId="7B620116" w14:textId="6F07EDCE" w:rsidR="00B55719" w:rsidRDefault="00B55719" w:rsidP="00B55719">
      <w:r>
        <w:t>El objetivo principal de este Trabajo Fin de Grado ha sido el análisis, diseño, desarrollo e implantación de una plataforma software completa para la gestión de servicios de paquetería. El proyecto recibe el nombre de NexoPostal y nace con la finalidad de reproducir, en un entorno académico, pero con criterios técnicos realistas, el funcionamiento de una empresa de transporte y distribución postal moderna. La idea central del sistema es cubrir de forma integral todo el ciclo de vida de un envío, desde el momento en que un cliente calcula el precio y realiza el pago hasta la entrega final del paquete por parte de un repartidor, pasando por los procesos internos de admisión, clasificación, movimientos logísticos, control operativo y seguimiento en tiempo real.</w:t>
      </w:r>
    </w:p>
    <w:p w14:paraId="79D09676" w14:textId="77777777" w:rsidR="00B55719" w:rsidRDefault="00B55719" w:rsidP="00B55719"/>
    <w:p w14:paraId="5229153E" w14:textId="6B899622" w:rsidR="00B55719" w:rsidRDefault="00B55719" w:rsidP="00B55719">
      <w:r>
        <w:t>El trabajo no se ha limitado a crear una única aplicación web, sino que se ha planteado como una solución distribuida y modular, compuesta por varias interfaces de usuario y varios microservicios especializados. Este enfoque permite representar de manera más fiel la complejidad de un sistema empresarial real, donde las necesidades de un cliente final no son las mismas que las de un operario de logística o las de un repartidor. Por ello, NexoPostal se estructura en tres aplicaciones frontend diferenciadas, un gateway de acceso, varios microservicios backend, distintas bases de datos y diversas integraciones externas.</w:t>
      </w:r>
    </w:p>
    <w:p w14:paraId="0D20C66A" w14:textId="77777777" w:rsidR="00B55719" w:rsidRDefault="00B55719" w:rsidP="00B55719"/>
    <w:p w14:paraId="3D6890A6" w14:textId="5EB69CA2" w:rsidR="00B55719" w:rsidRDefault="00B55719" w:rsidP="00B55719">
      <w:r>
        <w:t>De manera más concreta, los objetivos específicos del proyecto han sido los siguientes:</w:t>
      </w:r>
    </w:p>
    <w:p w14:paraId="6F81F65C" w14:textId="77777777" w:rsidR="00B55719" w:rsidRDefault="00B55719" w:rsidP="00B55719"/>
    <w:p w14:paraId="67D52141" w14:textId="0BC3F94D" w:rsidR="00B55719" w:rsidRDefault="00B55719" w:rsidP="00B55719">
      <w:r>
        <w:t>- Diseñar una aplicación para clientes que permita registrarse, iniciar sesión, calcular tarifas, crear envíos, pagar online, consultar el estado de los paquetes y gestionar su perfil.</w:t>
      </w:r>
    </w:p>
    <w:p w14:paraId="7669A1F0" w14:textId="7E6B842B" w:rsidR="00B55719" w:rsidRDefault="00B55719" w:rsidP="00B55719">
      <w:r>
        <w:t>- Desarrollar una intranet operativa orientada a personal interno para gestionar la admisión de paquetes, la clasificación por CTAs, las asignaciones de tareas, el seguimiento interno y el escaneo logístico.</w:t>
      </w:r>
    </w:p>
    <w:p w14:paraId="4D766089" w14:textId="06BDD383" w:rsidR="00B55719" w:rsidRDefault="00B55719" w:rsidP="00B55719">
      <w:r>
        <w:t>- Implementar una aplicación para repartidores enfocada a la gestión de rutas, visualización de entregas, confirmación de entregas, seguimiento GPS, uso offline y escaneo de códigos.</w:t>
      </w:r>
    </w:p>
    <w:p w14:paraId="5162346C" w14:textId="0519F61D" w:rsidR="00B55719" w:rsidRDefault="00B55719" w:rsidP="00B55719">
      <w:r>
        <w:t>- Construir una arquitectura backend basada en microservicios con separación de responsabilidades entre autenticación, ciudadano, logística y reparto.</w:t>
      </w:r>
    </w:p>
    <w:p w14:paraId="3F81E61B" w14:textId="0C43B0F4" w:rsidR="00B55719" w:rsidRDefault="00B55719" w:rsidP="00B55719">
      <w:r>
        <w:t>- Incorporar mecanismos de comunicación en tiempo real para que el cliente pueda seguir su envío y para que los operarios reciban notificaciones operativas.</w:t>
      </w:r>
    </w:p>
    <w:p w14:paraId="75656F99" w14:textId="757B8DB0" w:rsidR="00B55719" w:rsidRDefault="00B55719" w:rsidP="00B55719">
      <w:r>
        <w:t>- Integrar un sistema de pago realista mediante Stripe Checkout, junto con la generación automática de facturas y etiquetas en PDF.</w:t>
      </w:r>
    </w:p>
    <w:p w14:paraId="4F773FF6" w14:textId="0704A584" w:rsidR="00B55719" w:rsidRDefault="00B55719" w:rsidP="00B55719">
      <w:r>
        <w:t>- Orquestar la comunicación interna entre servicios para sincronizar estados y automatizar procesos clave, como el traspaso entre admisión y reparto.</w:t>
      </w:r>
    </w:p>
    <w:p w14:paraId="2CDD921E" w14:textId="5201BC62" w:rsidR="00B55719" w:rsidRDefault="00B55719" w:rsidP="00B55719">
      <w:r>
        <w:t>- Preparar el sistema para su despliegue en contenedores Docker, con pipeline de integración y despliegue continuo.</w:t>
      </w:r>
    </w:p>
    <w:p w14:paraId="4B3B42E5" w14:textId="77777777" w:rsidR="00B55719" w:rsidRDefault="00B55719" w:rsidP="00B55719"/>
    <w:p w14:paraId="75CB7C6E" w14:textId="13C77431" w:rsidR="00873BFD" w:rsidRPr="00991116" w:rsidRDefault="00B55719" w:rsidP="00B55719">
      <w:r>
        <w:t>En definitiva, el objetivo no ha sido únicamente programar una aplicación funcional, sino demostrar la capacidad de analizar un problema empresarial amplio, proponer una arquitectura adecuada, implementar una solución mantenible y justificar técnicamente cada una de las decisiones adoptadas.</w:t>
      </w:r>
    </w:p>
    <w:p w14:paraId="1A716E8A" w14:textId="77777777" w:rsidR="00873BFD" w:rsidRDefault="00873BFD" w:rsidP="00873BFD">
      <w:pPr>
        <w:pStyle w:val="Ttulo2"/>
      </w:pPr>
      <w:bookmarkStart w:id="8" w:name="_Toc67476039"/>
      <w:bookmarkStart w:id="9" w:name="_Toc67560086"/>
      <w:r>
        <w:t>ALCANCE</w:t>
      </w:r>
      <w:bookmarkEnd w:id="8"/>
      <w:bookmarkEnd w:id="9"/>
    </w:p>
    <w:p w14:paraId="73D180A9" w14:textId="13F3C280" w:rsidR="00B55719" w:rsidRDefault="00B55719" w:rsidP="00B55719">
      <w:r>
        <w:t xml:space="preserve">El alcance del proyecto abarca el desarrollo de una plataforma completa de paquetería con cobertura funcional para tres perfiles de uso principales: cliente final, personal interno de operaciones y personal de reparto. Para responder a estas necesidades, el sistema se divide en distintos bloques funcionales y </w:t>
      </w:r>
      <w:r w:rsidR="000A4C9B">
        <w:t>técnicos</w:t>
      </w:r>
      <w:r>
        <w:t>.</w:t>
      </w:r>
    </w:p>
    <w:p w14:paraId="4741CC1B" w14:textId="77777777" w:rsidR="00B55719" w:rsidRDefault="00B55719" w:rsidP="00B55719"/>
    <w:p w14:paraId="423FF343" w14:textId="77777777" w:rsidR="00B55719" w:rsidRDefault="00B55719" w:rsidP="00B55719">
      <w:r>
        <w:t>En primer lugar, el alcance incluye tres aplicaciones frontend desarrolladas con Angular:</w:t>
      </w:r>
    </w:p>
    <w:p w14:paraId="2A6427CF" w14:textId="77777777" w:rsidR="00B55719" w:rsidRDefault="00B55719" w:rsidP="00B55719"/>
    <w:p w14:paraId="5F57FB33" w14:textId="2A5C6C89" w:rsidR="00B55719" w:rsidRDefault="00B55719" w:rsidP="00B55719">
      <w:r>
        <w:t xml:space="preserve">- Una </w:t>
      </w:r>
      <w:r w:rsidR="000A4C9B">
        <w:t>aplicación</w:t>
      </w:r>
      <w:r>
        <w:t xml:space="preserve"> orientada al cliente final, accesible desde la web principal, donde el usuario puede registrarse, autenticarse, consultar tarifas, crear </w:t>
      </w:r>
      <w:r w:rsidR="000A4C9B">
        <w:t>envíos</w:t>
      </w:r>
      <w:r>
        <w:t>, realizar pagos, hacer seguimiento y gestionar sus datos personales.</w:t>
      </w:r>
    </w:p>
    <w:p w14:paraId="4D4CCCE9" w14:textId="45F86524" w:rsidR="00B55719" w:rsidRDefault="00B55719" w:rsidP="00B55719">
      <w:r>
        <w:t xml:space="preserve">- Una intranet operativa, destinada a la </w:t>
      </w:r>
      <w:r w:rsidR="000A4C9B">
        <w:t>gestión</w:t>
      </w:r>
      <w:r>
        <w:t xml:space="preserve"> interna de centros de tratamiento, tareas </w:t>
      </w:r>
      <w:r w:rsidR="000A4C9B">
        <w:t>logísticas</w:t>
      </w:r>
      <w:r>
        <w:t>, movimientos entre nodos, incidencias y escaneos.</w:t>
      </w:r>
    </w:p>
    <w:p w14:paraId="165DEA61" w14:textId="061B1C82" w:rsidR="00B55719" w:rsidRDefault="00B55719" w:rsidP="00B55719">
      <w:r>
        <w:t xml:space="preserve">- Una </w:t>
      </w:r>
      <w:r w:rsidR="000A4C9B">
        <w:t>aplicación</w:t>
      </w:r>
      <w:r>
        <w:t xml:space="preserve"> </w:t>
      </w:r>
      <w:r w:rsidR="000A4C9B">
        <w:t>específica</w:t>
      </w:r>
      <w:r>
        <w:t xml:space="preserve"> para repartidores, preparada para ejecutarse en dispositivos </w:t>
      </w:r>
      <w:r w:rsidR="000A4C9B">
        <w:t>móviles</w:t>
      </w:r>
      <w:r>
        <w:t xml:space="preserve">, con soporte para visualizar rutas, registrar entregas, enviar </w:t>
      </w:r>
      <w:r w:rsidR="000A4C9B">
        <w:t>ubicación</w:t>
      </w:r>
      <w:r>
        <w:t xml:space="preserve"> y continuar trabajando incluso con conectividad limitada.</w:t>
      </w:r>
    </w:p>
    <w:p w14:paraId="2BF535A6" w14:textId="77777777" w:rsidR="00B55719" w:rsidRDefault="00B55719" w:rsidP="00B55719"/>
    <w:p w14:paraId="7917F3CC" w14:textId="6DB8D30C" w:rsidR="00B55719" w:rsidRDefault="00B55719" w:rsidP="00B55719">
      <w:r>
        <w:t xml:space="preserve">En segundo lugar, el alcance incluye la capa backend basada en ASP.NET Core y microservicios. Los </w:t>
      </w:r>
      <w:r w:rsidR="000A4C9B">
        <w:t>módulos</w:t>
      </w:r>
      <w:r>
        <w:t xml:space="preserve"> implementados son:</w:t>
      </w:r>
    </w:p>
    <w:p w14:paraId="26F0D8CA" w14:textId="77777777" w:rsidR="00B55719" w:rsidRDefault="00B55719" w:rsidP="00B55719"/>
    <w:p w14:paraId="00B984A5" w14:textId="148F1972" w:rsidR="00B55719" w:rsidRDefault="00B55719" w:rsidP="00B55719">
      <w:r>
        <w:t xml:space="preserve">- Modulo de </w:t>
      </w:r>
      <w:r w:rsidR="000A4C9B">
        <w:t>autenticación</w:t>
      </w:r>
      <w:r>
        <w:t xml:space="preserve"> y </w:t>
      </w:r>
      <w:r w:rsidR="000A4C9B">
        <w:t>gestión</w:t>
      </w:r>
      <w:r>
        <w:t xml:space="preserve"> de usuarios.</w:t>
      </w:r>
    </w:p>
    <w:p w14:paraId="68225773" w14:textId="3069C61B" w:rsidR="00B55719" w:rsidRDefault="00B55719" w:rsidP="00B55719">
      <w:r>
        <w:t xml:space="preserve">- Modulo ciudadano, responsable del dominio de </w:t>
      </w:r>
      <w:r w:rsidR="000A4C9B">
        <w:t>envíos</w:t>
      </w:r>
      <w:r>
        <w:t xml:space="preserve">, tarifas, pagos, perfil y tracking </w:t>
      </w:r>
      <w:r w:rsidR="000A4C9B">
        <w:t>público</w:t>
      </w:r>
      <w:r>
        <w:t>.</w:t>
      </w:r>
    </w:p>
    <w:p w14:paraId="0881C8C0" w14:textId="442B73E0" w:rsidR="00B55719" w:rsidRDefault="00B55719" w:rsidP="00B55719">
      <w:r>
        <w:t xml:space="preserve">- Modulo intranet o </w:t>
      </w:r>
      <w:r w:rsidR="000A4C9B">
        <w:t>logística</w:t>
      </w:r>
      <w:r>
        <w:t>, centrado en CTAs, asignaciones, movimientos y operativa interna.</w:t>
      </w:r>
    </w:p>
    <w:p w14:paraId="75FF10E3" w14:textId="47C0E3AB" w:rsidR="00B55719" w:rsidRDefault="00B55719" w:rsidP="00B55719">
      <w:r>
        <w:t xml:space="preserve">- Modulo de reparto, dedicado a repartidores, rutas, entregas y </w:t>
      </w:r>
      <w:r w:rsidR="000A4C9B">
        <w:t>localización</w:t>
      </w:r>
      <w:r>
        <w:t>.</w:t>
      </w:r>
    </w:p>
    <w:p w14:paraId="5537DBEF" w14:textId="47987125" w:rsidR="00B55719" w:rsidRDefault="00B55719" w:rsidP="00B55719">
      <w:r>
        <w:t xml:space="preserve">- API Gateway para centralizar el acceso desde los clientes y aplicar reglas de </w:t>
      </w:r>
      <w:r w:rsidR="000A4C9B">
        <w:t>autorización</w:t>
      </w:r>
      <w:r>
        <w:t xml:space="preserve"> sobre las rutas.</w:t>
      </w:r>
    </w:p>
    <w:p w14:paraId="5AFD493F" w14:textId="77777777" w:rsidR="00B55719" w:rsidRDefault="00B55719" w:rsidP="00B55719"/>
    <w:p w14:paraId="41EFE588" w14:textId="77777777" w:rsidR="00B55719" w:rsidRDefault="00B55719" w:rsidP="00B55719">
      <w:r>
        <w:t>En tercer lugar, el alcance contempla la infraestructura de datos y despliegue:</w:t>
      </w:r>
    </w:p>
    <w:p w14:paraId="2B455E9C" w14:textId="77777777" w:rsidR="00B55719" w:rsidRDefault="00B55719" w:rsidP="00B55719"/>
    <w:p w14:paraId="1F4B5619" w14:textId="77777777" w:rsidR="00B55719" w:rsidRDefault="00B55719" w:rsidP="00B55719">
      <w:r>
        <w:t>- Una base de datos PostgreSQL separada para cada microservicio principal.</w:t>
      </w:r>
    </w:p>
    <w:p w14:paraId="2832C53D" w14:textId="3D0A4405" w:rsidR="00B55719" w:rsidRDefault="00B55719" w:rsidP="00B55719">
      <w:r>
        <w:t xml:space="preserve">- Uso de Docker y Docker Compose tanto en desarrollo local como en </w:t>
      </w:r>
      <w:r w:rsidR="000A4C9B">
        <w:t>producción</w:t>
      </w:r>
      <w:r>
        <w:t>.</w:t>
      </w:r>
    </w:p>
    <w:p w14:paraId="3EC58BED" w14:textId="77777777" w:rsidR="00B55719" w:rsidRDefault="00B55719" w:rsidP="00B55719">
      <w:r>
        <w:t>- Nginx como proxy inverso y punto de entrada para los distintos dominios.</w:t>
      </w:r>
    </w:p>
    <w:p w14:paraId="3B95E9FA" w14:textId="12FF4A5B" w:rsidR="00B55719" w:rsidRDefault="00B55719" w:rsidP="00B55719">
      <w:r>
        <w:t xml:space="preserve">- </w:t>
      </w:r>
      <w:r w:rsidR="000A4C9B">
        <w:t>Publicación</w:t>
      </w:r>
      <w:r>
        <w:t xml:space="preserve"> de </w:t>
      </w:r>
      <w:r w:rsidR="000A4C9B">
        <w:t>imágenes</w:t>
      </w:r>
      <w:r>
        <w:t xml:space="preserve"> en GHCR y despliegue automatizado en un VPS.</w:t>
      </w:r>
    </w:p>
    <w:p w14:paraId="013DDE5C" w14:textId="77777777" w:rsidR="00B55719" w:rsidRDefault="00B55719" w:rsidP="00B55719"/>
    <w:p w14:paraId="3D882E4A" w14:textId="12C2003F" w:rsidR="00B55719" w:rsidRDefault="000A4C9B" w:rsidP="00B55719">
      <w:r>
        <w:t>además</w:t>
      </w:r>
      <w:r w:rsidR="00B55719">
        <w:t xml:space="preserve">, el proyecto integra servicios y </w:t>
      </w:r>
      <w:r>
        <w:t>tecnologías</w:t>
      </w:r>
      <w:r w:rsidR="00B55719">
        <w:t xml:space="preserve"> externas que </w:t>
      </w:r>
      <w:r>
        <w:t>amplían</w:t>
      </w:r>
      <w:r w:rsidR="00B55719">
        <w:t xml:space="preserve"> su realismo y valor </w:t>
      </w:r>
      <w:r>
        <w:t>técnico</w:t>
      </w:r>
      <w:r w:rsidR="00B55719">
        <w:t>:</w:t>
      </w:r>
    </w:p>
    <w:p w14:paraId="2C648F92" w14:textId="77777777" w:rsidR="00B55719" w:rsidRDefault="00B55719" w:rsidP="00B55719"/>
    <w:p w14:paraId="28E4AC4E" w14:textId="77777777" w:rsidR="00B55719" w:rsidRDefault="00B55719" w:rsidP="00B55719">
      <w:r>
        <w:t>- Stripe Checkout para pagos online.</w:t>
      </w:r>
    </w:p>
    <w:p w14:paraId="67B30520" w14:textId="77777777" w:rsidR="00B55719" w:rsidRDefault="00B55719" w:rsidP="00B55719">
      <w:r>
        <w:t>- SignalR para eventos en tiempo real.</w:t>
      </w:r>
    </w:p>
    <w:p w14:paraId="59D87FD4" w14:textId="79D14ABF" w:rsidR="00B55719" w:rsidRDefault="00B55719" w:rsidP="00B55719">
      <w:r>
        <w:t xml:space="preserve">- SMTP para </w:t>
      </w:r>
      <w:r w:rsidR="000A4C9B">
        <w:t>envío</w:t>
      </w:r>
      <w:r>
        <w:t xml:space="preserve"> de correos de </w:t>
      </w:r>
      <w:r w:rsidR="000A4C9B">
        <w:t>confirmación</w:t>
      </w:r>
      <w:r>
        <w:t xml:space="preserve"> y </w:t>
      </w:r>
      <w:r w:rsidR="000A4C9B">
        <w:t>recuperación</w:t>
      </w:r>
      <w:r>
        <w:t xml:space="preserve"> de contraseña.</w:t>
      </w:r>
    </w:p>
    <w:p w14:paraId="61ACD4BC" w14:textId="48C68D59" w:rsidR="00B55719" w:rsidRDefault="00B55719" w:rsidP="00B55719">
      <w:r>
        <w:t xml:space="preserve">- Leaflet para la </w:t>
      </w:r>
      <w:r w:rsidR="000A4C9B">
        <w:t>representación</w:t>
      </w:r>
      <w:r>
        <w:t xml:space="preserve"> </w:t>
      </w:r>
      <w:r w:rsidR="000A4C9B">
        <w:t>cartográfica</w:t>
      </w:r>
      <w:r>
        <w:t xml:space="preserve"> de la ruta del repartidor.</w:t>
      </w:r>
    </w:p>
    <w:p w14:paraId="3E6A1FA4" w14:textId="1F422A54" w:rsidR="00B55719" w:rsidRDefault="00B55719" w:rsidP="00B55719">
      <w:r>
        <w:t xml:space="preserve">- html5-qrcode para lectura de </w:t>
      </w:r>
      <w:r w:rsidR="000A4C9B">
        <w:t>códigos</w:t>
      </w:r>
      <w:r>
        <w:t xml:space="preserve"> mediante </w:t>
      </w:r>
      <w:r w:rsidR="000A4C9B">
        <w:t>cámara</w:t>
      </w:r>
      <w:r>
        <w:t>.</w:t>
      </w:r>
    </w:p>
    <w:p w14:paraId="084CAD46" w14:textId="77777777" w:rsidR="00B55719" w:rsidRDefault="00B55719" w:rsidP="00B55719"/>
    <w:p w14:paraId="0CAA713D" w14:textId="6F3619F4" w:rsidR="00873BFD" w:rsidRPr="00991116" w:rsidRDefault="00B55719" w:rsidP="00B55719">
      <w:r>
        <w:t xml:space="preserve">No obstante, </w:t>
      </w:r>
      <w:r w:rsidR="000A4C9B">
        <w:t>también</w:t>
      </w:r>
      <w:r>
        <w:t xml:space="preserve"> es importante delimitar lo que queda fuera del alcance actual del proyecto. Aunque la plataforma es plenamente funcional, no pretende cubrir todas las capacidades de una empresa de </w:t>
      </w:r>
      <w:r w:rsidR="000A4C9B">
        <w:t>paquetería</w:t>
      </w:r>
      <w:r>
        <w:t xml:space="preserve"> de gran escala. Por ejemplo, no se ha implementado una </w:t>
      </w:r>
      <w:proofErr w:type="gramStart"/>
      <w:r>
        <w:t>app</w:t>
      </w:r>
      <w:proofErr w:type="gramEnd"/>
      <w:r>
        <w:t xml:space="preserve"> </w:t>
      </w:r>
      <w:r w:rsidR="000A4C9B">
        <w:t>móvil</w:t>
      </w:r>
      <w:r>
        <w:t xml:space="preserve"> nativa, ni un motor propio de </w:t>
      </w:r>
      <w:r w:rsidR="000A4C9B">
        <w:t>navegación</w:t>
      </w:r>
      <w:r>
        <w:t xml:space="preserve"> giro a giro, ni una plataforma de observabilidad distribuida completa, ni un bus de eventos empresarial con patrones </w:t>
      </w:r>
      <w:proofErr w:type="spellStart"/>
      <w:r>
        <w:t>outbox</w:t>
      </w:r>
      <w:proofErr w:type="spellEnd"/>
      <w:r>
        <w:t>/</w:t>
      </w:r>
      <w:proofErr w:type="spellStart"/>
      <w:r>
        <w:t>inbox</w:t>
      </w:r>
      <w:proofErr w:type="spellEnd"/>
      <w:r>
        <w:t xml:space="preserve"> ya consolidados. Tampoco se ha desarrollado un algoritmo avanzado de </w:t>
      </w:r>
      <w:r w:rsidR="000A4C9B">
        <w:t>optimización</w:t>
      </w:r>
      <w:r>
        <w:t xml:space="preserve"> de rutas basado en </w:t>
      </w:r>
      <w:r w:rsidR="00493337">
        <w:t>tráfico</w:t>
      </w:r>
      <w:r>
        <w:t xml:space="preserve"> real, capacidad del </w:t>
      </w:r>
      <w:r w:rsidR="000A4C9B">
        <w:t>vehículo</w:t>
      </w:r>
      <w:r>
        <w:t xml:space="preserve"> o ventanas temporales de entrega. Estas mejoras se plantean como </w:t>
      </w:r>
      <w:r w:rsidR="000A4C9B">
        <w:t>evolución</w:t>
      </w:r>
      <w:r>
        <w:t xml:space="preserve"> natural del sistema y se recogen en el apartado de trabajo futuro.</w:t>
      </w:r>
    </w:p>
    <w:p w14:paraId="01C6E11E" w14:textId="77777777" w:rsidR="00873BFD" w:rsidRDefault="00873BFD" w:rsidP="00873BFD">
      <w:pPr>
        <w:pStyle w:val="Ttulo2"/>
      </w:pPr>
      <w:bookmarkStart w:id="10" w:name="_Toc67476040"/>
      <w:bookmarkStart w:id="11" w:name="_Toc67560087"/>
      <w:r>
        <w:t>JUSTIFICACIÓN</w:t>
      </w:r>
      <w:bookmarkEnd w:id="10"/>
      <w:bookmarkEnd w:id="11"/>
    </w:p>
    <w:p w14:paraId="1107EC49" w14:textId="5C7D03C2" w:rsidR="000A4C9B" w:rsidRDefault="000A4C9B" w:rsidP="000A4C9B">
      <w:r>
        <w:t>La justificación del proyecto se apoya en tres dimensiones: la necesidad funcional que resuelve, el valor formativo que aporta y la calidad técnica del reto afrontado.</w:t>
      </w:r>
    </w:p>
    <w:p w14:paraId="7800792B" w14:textId="77777777" w:rsidR="000A4C9B" w:rsidRDefault="000A4C9B" w:rsidP="000A4C9B"/>
    <w:p w14:paraId="45355FDB" w14:textId="1902469F" w:rsidR="000A4C9B" w:rsidRDefault="000A4C9B" w:rsidP="000A4C9B">
      <w:r>
        <w:t xml:space="preserve">Desde el punto de vista funcional, el sector de la paquetería y la logística necesita soluciones que ofrezcan trazabilidad, rapidez operativa, automatización de procesos y una experiencia digital coherente para todos los actores implicados. El cliente final demanda conocer el estado de su envío, pagar con </w:t>
      </w:r>
      <w:r>
        <w:lastRenderedPageBreak/>
        <w:t>comodidad y disponer de información clara. El personal de operaciones necesita herramientas para clasificar, asignar, mover y controlar los paquetes sin depender de procesos manuales dispersos. Los repartidores, por su parte, requieren acceso a rutas, entregas, evidencias y posicionamiento, incluso en situaciones de movilidad o conectividad irregular. NexoPostal responde a esta necesidad proponiendo una única plataforma modular que conecta todos estos puntos.</w:t>
      </w:r>
    </w:p>
    <w:p w14:paraId="2BAB2A81" w14:textId="77777777" w:rsidR="000A4C9B" w:rsidRDefault="000A4C9B" w:rsidP="000A4C9B"/>
    <w:p w14:paraId="608A5773" w14:textId="4B62EE40" w:rsidR="000A4C9B" w:rsidRDefault="000A4C9B" w:rsidP="000A4C9B">
      <w:r>
        <w:t>Desde el punto de vista académico, el proyecto tiene especial interés porque permite poner en práctica conocimientos de programación frontend y backend, bases de datos, arquitecturas distribuidas, integración continua, seguridad, despliegue y documentación técnica. No se trata de una simple aplicación CRUD, sino de un sistema con varios dominios, distintos tipos de usuarios, reglas de negocio reales, comunicación entre servicios y procesos asíncronos. Esto convierte el TFG en una muestra mucho más completa de competencias profesionales.</w:t>
      </w:r>
    </w:p>
    <w:p w14:paraId="3649C6A5" w14:textId="77777777" w:rsidR="000A4C9B" w:rsidRDefault="000A4C9B" w:rsidP="000A4C9B"/>
    <w:p w14:paraId="4756890C" w14:textId="7E9468F6" w:rsidR="000A4C9B" w:rsidRDefault="000A4C9B" w:rsidP="000A4C9B">
      <w:r>
        <w:t xml:space="preserve">también está justificado por el aprendizaje que aporta a nivel de arquitectura. En lugar de concentrar toda la lógica en una aplicación </w:t>
      </w:r>
      <w:r w:rsidR="00493337">
        <w:t>monolítica</w:t>
      </w:r>
      <w:r>
        <w:t xml:space="preserve">, se ha optado por separar la </w:t>
      </w:r>
      <w:r w:rsidR="00493337">
        <w:t>solución</w:t>
      </w:r>
      <w:r>
        <w:t xml:space="preserve"> en componentes especializados. Esta decisión obliga a trabajar conceptos como autenticación con JWT, paso de contexto entre servicios, coordinación de eventos, seguridad interservicio, gateways, gestión de configuración y despliegue por contenedores. En otras palabras, el proyecto no solo resuelve una necesidad funcional, sino que reproduce problemas y patrones habituales en entornos profesionales.</w:t>
      </w:r>
    </w:p>
    <w:p w14:paraId="5DD47AC8" w14:textId="77777777" w:rsidR="000A4C9B" w:rsidRDefault="000A4C9B" w:rsidP="000A4C9B"/>
    <w:p w14:paraId="3D056842" w14:textId="42D3E828" w:rsidR="00873BFD" w:rsidRPr="00991116" w:rsidRDefault="000A4C9B" w:rsidP="000A4C9B">
      <w:r>
        <w:t>Por último, NexoPostal está justificado por su potencial de evolución. La base construida permite seguir ampliando el sistema con nuevas capacidades, como notificaciones push reales, analítica operativa, inteligencia en la asignación de rutas, dashboards avanzados, almacenamiento centralizado de evidencias o integración con proveedores externos. Esto convierte al proyecto en una plataforma extensible y no en un ejercicio cerrado de corto recorrido.</w:t>
      </w:r>
    </w:p>
    <w:p w14:paraId="137D7ABB" w14:textId="77777777" w:rsidR="00873BFD" w:rsidRDefault="00873BFD" w:rsidP="009D086D">
      <w:pPr>
        <w:pStyle w:val="Ttulo1"/>
      </w:pPr>
      <w:bookmarkStart w:id="12" w:name="_Toc67476041"/>
      <w:bookmarkStart w:id="13" w:name="_Toc67560088"/>
      <w:r>
        <w:t>IMPLEMENTACIÓN</w:t>
      </w:r>
      <w:bookmarkEnd w:id="12"/>
      <w:bookmarkEnd w:id="13"/>
    </w:p>
    <w:p w14:paraId="4FDA07BD" w14:textId="77777777" w:rsidR="00873BFD" w:rsidRDefault="00873BFD" w:rsidP="00873BFD">
      <w:pPr>
        <w:pStyle w:val="Ttulo2"/>
      </w:pPr>
      <w:bookmarkStart w:id="14" w:name="_Toc67476042"/>
      <w:bookmarkStart w:id="15" w:name="_Toc67560089"/>
      <w:r>
        <w:t>ANÁLISIS DE LA APLICACIÓN</w:t>
      </w:r>
      <w:bookmarkEnd w:id="14"/>
      <w:bookmarkEnd w:id="15"/>
      <w:r w:rsidRPr="00B376BE">
        <w:t xml:space="preserve"> </w:t>
      </w:r>
    </w:p>
    <w:p w14:paraId="0FA9E8D6" w14:textId="2AB99FD9" w:rsidR="000A4C9B" w:rsidRDefault="000A4C9B" w:rsidP="000A4C9B">
      <w:pPr>
        <w:pStyle w:val="Ttulo3"/>
      </w:pPr>
      <w:r w:rsidRPr="000A4C9B">
        <w:t>Contexto del problema</w:t>
      </w:r>
    </w:p>
    <w:p w14:paraId="6DEA52D3" w14:textId="77777777" w:rsidR="000A4C9B" w:rsidRDefault="000A4C9B" w:rsidP="000A4C9B"/>
    <w:p w14:paraId="2C03CE66" w14:textId="03083D91" w:rsidR="000A4C9B" w:rsidRPr="000A4C9B" w:rsidRDefault="000A4C9B" w:rsidP="000A4C9B">
      <w:r w:rsidRPr="000A4C9B">
        <w:t>Antes de definir la solución, fue necesario analizar el problema de negocio que se quería resolver. En una empresa de paquetería conviven varios procesos que, aunque para el cliente parezcan una sola operación, en realidad implican diferentes sistemas y responsables: alta del env</w:t>
      </w:r>
      <w:r>
        <w:t>ío</w:t>
      </w:r>
      <w:r w:rsidRPr="000A4C9B">
        <w:t>, cálculo del precio, pago, generación de documentación, admisión en oficina o sistema, clasificación en centros logísticos, transporte troncal entre zonas, asignación a reparto, entrega final y consulta de trazabilidad. Si cualquiera de estos pasos falla o queda desconectado del resto, la experiencia del usuario se resiente y la eficiencia operativa disminuye.</w:t>
      </w:r>
    </w:p>
    <w:p w14:paraId="2911E4BD" w14:textId="77777777" w:rsidR="000A4C9B" w:rsidRPr="000A4C9B" w:rsidRDefault="000A4C9B" w:rsidP="000A4C9B"/>
    <w:p w14:paraId="2E80FDA7" w14:textId="05436C8A" w:rsidR="000A4C9B" w:rsidRDefault="000A4C9B" w:rsidP="000A4C9B">
      <w:r w:rsidRPr="000A4C9B">
        <w:t>En muchos entornos tradicionales, la información del cliente, la logística interna y el reparto final se manejan con herramientas poco integradas o con procesos manuales. Esto provoca problemas como falta de visibilidad del estado real del paquete, duplicidad de datos, demoras en la actualización de estados, escasa automatización y baja capacidad de reacción ante incidencias. El análisis inicial del proyecto planteo que una solución adecuada debía ser capaz de unificar la visión del cliente y la visión interna, manteniendo a la vez una separación clara de responsabilidades entre los distintos módulos.</w:t>
      </w:r>
    </w:p>
    <w:p w14:paraId="67F1745C" w14:textId="77777777" w:rsidR="000A4C9B" w:rsidRDefault="000A4C9B" w:rsidP="000A4C9B"/>
    <w:p w14:paraId="783CA17D" w14:textId="77777777" w:rsidR="000A4C9B" w:rsidRDefault="000A4C9B" w:rsidP="000A4C9B"/>
    <w:p w14:paraId="46E73331" w14:textId="77777777" w:rsidR="000A4C9B" w:rsidRDefault="000A4C9B" w:rsidP="000A4C9B"/>
    <w:p w14:paraId="54421A98" w14:textId="175CCA3D" w:rsidR="000A4C9B" w:rsidRPr="000A4C9B" w:rsidRDefault="000A4C9B" w:rsidP="000A4C9B">
      <w:pPr>
        <w:pStyle w:val="Ttulo3"/>
      </w:pPr>
      <w:r w:rsidRPr="000A4C9B">
        <w:lastRenderedPageBreak/>
        <w:t>Actores y perfiles del sistema</w:t>
      </w:r>
    </w:p>
    <w:p w14:paraId="13ABE7B0" w14:textId="77777777" w:rsidR="000A4C9B" w:rsidRDefault="000A4C9B" w:rsidP="000A4C9B"/>
    <w:p w14:paraId="29968A98" w14:textId="77777777" w:rsidR="000A4C9B" w:rsidRDefault="000A4C9B" w:rsidP="000A4C9B">
      <w:r>
        <w:t>El sistema identifica varios perfiles de usuario, cada uno con objetivos y permisos diferentes.</w:t>
      </w:r>
    </w:p>
    <w:p w14:paraId="0F4FAFE2" w14:textId="77777777" w:rsidR="000A4C9B" w:rsidRDefault="000A4C9B" w:rsidP="000A4C9B"/>
    <w:p w14:paraId="7F1B203A" w14:textId="5ACC934A" w:rsidR="000A4C9B" w:rsidRDefault="000A4C9B" w:rsidP="000A4C9B">
      <w:r>
        <w:t>- Cliente: es el usuario final que crea envíos, paga, consulta tarifas, hace seguimiento del pedido y gestiona su cuenta.</w:t>
      </w:r>
    </w:p>
    <w:p w14:paraId="4EB05AF0" w14:textId="04C0166C" w:rsidR="000A4C9B" w:rsidRDefault="000A4C9B" w:rsidP="000A4C9B">
      <w:r>
        <w:t>- Administrador: perfil interno con capacidad de gestión global del sistema y acceso ampliado a la intranet.</w:t>
      </w:r>
    </w:p>
    <w:p w14:paraId="5E9D8B6B" w14:textId="605C4224" w:rsidR="000A4C9B" w:rsidRDefault="000A4C9B" w:rsidP="000A4C9B">
      <w:r>
        <w:t>- Operario de oficina: usuario vinculado al tratamiento de paquetes en oficina, especialmente en procesos de recepción y entrega en punto físico.</w:t>
      </w:r>
    </w:p>
    <w:p w14:paraId="5CFA66BB" w14:textId="1C0AD169" w:rsidR="000A4C9B" w:rsidRDefault="000A4C9B" w:rsidP="000A4C9B">
      <w:r>
        <w:t>- Operario logístico: perfil orientado a los CTAs y a tareas de clasificación, asignaciones y movimientos logísticos.</w:t>
      </w:r>
    </w:p>
    <w:p w14:paraId="0D43EC21" w14:textId="726D6B38" w:rsidR="000A4C9B" w:rsidRDefault="000A4C9B" w:rsidP="000A4C9B">
      <w:r>
        <w:t>- Operario jefe: perfil con funciones de coordinación y mayor capacidad de gestión sobre tareas internas.</w:t>
      </w:r>
    </w:p>
    <w:p w14:paraId="01C65973" w14:textId="4B35A01C" w:rsidR="000A4C9B" w:rsidRDefault="000A4C9B" w:rsidP="000A4C9B">
      <w:r>
        <w:t>- Repartidor: usuario de última milla encargado de ejecutar rutas, registrar entregas, reportar incidencias y enviar ubicación.</w:t>
      </w:r>
    </w:p>
    <w:p w14:paraId="316251BE" w14:textId="77777777" w:rsidR="000A4C9B" w:rsidRDefault="000A4C9B" w:rsidP="000A4C9B"/>
    <w:p w14:paraId="4139DA06" w14:textId="2CE1F46F" w:rsidR="000A4C9B" w:rsidRDefault="000A4C9B" w:rsidP="000A4C9B">
      <w:r>
        <w:t>La existencia de varios actores con necesidades distintas justifica la separación de interfaces y servicios. No tiene sentido que un cliente vea los mismos estados o acciones que un repartidor, del mismo modo que un operario de CTA necesita datos internos y no solo información pública de tracking.</w:t>
      </w:r>
    </w:p>
    <w:p w14:paraId="6F5361B6" w14:textId="77777777" w:rsidR="000A4C9B" w:rsidRDefault="000A4C9B" w:rsidP="000A4C9B"/>
    <w:p w14:paraId="48FEF4DD" w14:textId="2E634A5F" w:rsidR="000A4C9B" w:rsidRDefault="000A4C9B" w:rsidP="000A4C9B">
      <w:pPr>
        <w:pStyle w:val="Ttulo3"/>
      </w:pPr>
      <w:r w:rsidRPr="000A4C9B">
        <w:t>Requisitos funcionales</w:t>
      </w:r>
    </w:p>
    <w:p w14:paraId="6531C6E2" w14:textId="77777777" w:rsidR="000A4C9B" w:rsidRDefault="000A4C9B" w:rsidP="000A4C9B"/>
    <w:p w14:paraId="53BD6FF8" w14:textId="7ADE042D" w:rsidR="000A4C9B" w:rsidRDefault="000A4C9B" w:rsidP="000A4C9B">
      <w:r>
        <w:t>Del análisis del problema se derivaron los principales requisitos funcionales del sistema.</w:t>
      </w:r>
    </w:p>
    <w:p w14:paraId="257D5044" w14:textId="77777777" w:rsidR="000A4C9B" w:rsidRDefault="000A4C9B" w:rsidP="000A4C9B"/>
    <w:p w14:paraId="537D0C01" w14:textId="0F1C4814" w:rsidR="000A4C9B" w:rsidRDefault="000A4C9B" w:rsidP="000A4C9B">
      <w:r>
        <w:t>En el área de cliente, la plataforma debería permitir:</w:t>
      </w:r>
    </w:p>
    <w:p w14:paraId="7F427141" w14:textId="77777777" w:rsidR="000A4C9B" w:rsidRDefault="000A4C9B" w:rsidP="000A4C9B"/>
    <w:p w14:paraId="32FFC439" w14:textId="77777777" w:rsidR="000A4C9B" w:rsidRDefault="000A4C9B" w:rsidP="000A4C9B">
      <w:r>
        <w:t>- Registro de nuevos usuarios.</w:t>
      </w:r>
    </w:p>
    <w:p w14:paraId="1917910E" w14:textId="1391EF2B" w:rsidR="000A4C9B" w:rsidRDefault="000A4C9B" w:rsidP="000A4C9B">
      <w:r>
        <w:t>- Inicio de sesión y recuperación de contraseña.</w:t>
      </w:r>
    </w:p>
    <w:p w14:paraId="38249177" w14:textId="33DE3084" w:rsidR="000A4C9B" w:rsidRDefault="000A4C9B" w:rsidP="000A4C9B">
      <w:r>
        <w:t>- Consulta pública de tarifas.</w:t>
      </w:r>
    </w:p>
    <w:p w14:paraId="6DED51BA" w14:textId="3BCA51C3" w:rsidR="000A4C9B" w:rsidRDefault="000A4C9B" w:rsidP="000A4C9B">
      <w:r>
        <w:t>- creación de envíos con datos completos de remitente, destinatario y paquete.</w:t>
      </w:r>
    </w:p>
    <w:p w14:paraId="4465420F" w14:textId="491154D1" w:rsidR="000A4C9B" w:rsidRDefault="000A4C9B" w:rsidP="000A4C9B">
      <w:r>
        <w:t>- Elección entre entrega o recogida en dirección u oficina, según el caso.</w:t>
      </w:r>
    </w:p>
    <w:p w14:paraId="7BA40C18" w14:textId="77777777" w:rsidR="000A4C9B" w:rsidRDefault="000A4C9B" w:rsidP="000A4C9B">
      <w:r>
        <w:t>- Pago online mediante una pasarela externa.</w:t>
      </w:r>
    </w:p>
    <w:p w14:paraId="5F70DBF8" w14:textId="6153000D" w:rsidR="000A4C9B" w:rsidRDefault="000A4C9B" w:rsidP="000A4C9B">
      <w:r>
        <w:t>- Generación de etiqueta y factura.</w:t>
      </w:r>
    </w:p>
    <w:p w14:paraId="07B39EA0" w14:textId="7AD0100D" w:rsidR="000A4C9B" w:rsidRDefault="000A4C9B" w:rsidP="000A4C9B">
      <w:r>
        <w:t>- Seguimiento público por número de envío.</w:t>
      </w:r>
    </w:p>
    <w:p w14:paraId="10D91853" w14:textId="20101759" w:rsidR="000A4C9B" w:rsidRDefault="000A4C9B" w:rsidP="000A4C9B">
      <w:r>
        <w:t>- Gestión del perfil y de las direcciones favoritas.</w:t>
      </w:r>
    </w:p>
    <w:p w14:paraId="7386E478" w14:textId="09E1705D" w:rsidR="000A4C9B" w:rsidRDefault="000A4C9B" w:rsidP="000A4C9B">
      <w:r>
        <w:t>- Consulta del historial de envíos del usuario.</w:t>
      </w:r>
    </w:p>
    <w:p w14:paraId="18F7B1E7" w14:textId="77777777" w:rsidR="000A4C9B" w:rsidRDefault="000A4C9B" w:rsidP="000A4C9B"/>
    <w:p w14:paraId="7170AA61" w14:textId="65CB06FE" w:rsidR="000A4C9B" w:rsidRDefault="000A4C9B" w:rsidP="000A4C9B">
      <w:r>
        <w:t>En el área interna de logística, la solución debía ofrecer:</w:t>
      </w:r>
    </w:p>
    <w:p w14:paraId="0A4545AD" w14:textId="77777777" w:rsidR="000A4C9B" w:rsidRDefault="000A4C9B" w:rsidP="000A4C9B"/>
    <w:p w14:paraId="1E8EA9D5" w14:textId="316387FF" w:rsidR="000A4C9B" w:rsidRDefault="000A4C9B" w:rsidP="000A4C9B">
      <w:r>
        <w:t>- resolución automática del CTA de destino a partir del código postal.</w:t>
      </w:r>
    </w:p>
    <w:p w14:paraId="62161BC1" w14:textId="07C59812" w:rsidR="000A4C9B" w:rsidRDefault="000A4C9B" w:rsidP="000A4C9B">
      <w:r>
        <w:t>- Admisión de paquetes en la red interna.</w:t>
      </w:r>
    </w:p>
    <w:p w14:paraId="0533B0FB" w14:textId="1AA8DB02" w:rsidR="000A4C9B" w:rsidRDefault="000A4C9B" w:rsidP="000A4C9B">
      <w:r>
        <w:t>- creación automática de movimientos troncales cuando el origen y el destino corresponden a nodos distintos.</w:t>
      </w:r>
    </w:p>
    <w:p w14:paraId="2B1935F2" w14:textId="77777777" w:rsidR="000A4C9B" w:rsidRDefault="000A4C9B" w:rsidP="000A4C9B">
      <w:r>
        <w:t>- Notificaciones en tiempo real a operarios de los CTAs.</w:t>
      </w:r>
    </w:p>
    <w:p w14:paraId="01375790" w14:textId="69047232" w:rsidR="000A4C9B" w:rsidRDefault="000A4C9B" w:rsidP="000A4C9B">
      <w:r>
        <w:t>- Creación y seguimiento de asignaciones de tareas.</w:t>
      </w:r>
    </w:p>
    <w:p w14:paraId="4326F033" w14:textId="77777777" w:rsidR="000A4C9B" w:rsidRDefault="000A4C9B" w:rsidP="000A4C9B">
      <w:r>
        <w:t>- Registro de incidencias.</w:t>
      </w:r>
    </w:p>
    <w:p w14:paraId="47D9B9E8" w14:textId="75E6D285" w:rsidR="000A4C9B" w:rsidRDefault="000A4C9B" w:rsidP="000A4C9B">
      <w:r>
        <w:t>- Seguimiento interno del paquete por número de expedición o seguimiento.</w:t>
      </w:r>
    </w:p>
    <w:p w14:paraId="06BDD55F" w14:textId="77777777" w:rsidR="000A4C9B" w:rsidRDefault="000A4C9B" w:rsidP="000A4C9B">
      <w:r>
        <w:t>- Cambios de estado interno por parte de operarios y repartidores.</w:t>
      </w:r>
    </w:p>
    <w:p w14:paraId="3BAF5A0E" w14:textId="0242DCFB" w:rsidR="000A4C9B" w:rsidRDefault="000A4C9B" w:rsidP="000A4C9B">
      <w:r>
        <w:t>- Escaneo individual y por lotes de códigos internos.</w:t>
      </w:r>
    </w:p>
    <w:p w14:paraId="511E9BEF" w14:textId="77777777" w:rsidR="000A4C9B" w:rsidRDefault="000A4C9B" w:rsidP="000A4C9B"/>
    <w:p w14:paraId="7A62E9C6" w14:textId="77777777" w:rsidR="000A4C9B" w:rsidRDefault="000A4C9B" w:rsidP="000A4C9B"/>
    <w:p w14:paraId="42610757" w14:textId="77777777" w:rsidR="000A4C9B" w:rsidRDefault="000A4C9B" w:rsidP="000A4C9B"/>
    <w:p w14:paraId="1E50F94A" w14:textId="0078555C" w:rsidR="000A4C9B" w:rsidRDefault="000A4C9B" w:rsidP="000A4C9B">
      <w:r>
        <w:lastRenderedPageBreak/>
        <w:t>En el área de reparto, el sistema debía incluir:</w:t>
      </w:r>
    </w:p>
    <w:p w14:paraId="23786114" w14:textId="77777777" w:rsidR="000A4C9B" w:rsidRDefault="000A4C9B" w:rsidP="000A4C9B"/>
    <w:p w14:paraId="5C3103E5" w14:textId="015E1EA6" w:rsidR="000A4C9B" w:rsidRDefault="000A4C9B" w:rsidP="000A4C9B">
      <w:r>
        <w:t>- Gestión del perfil del repartidor.</w:t>
      </w:r>
    </w:p>
    <w:p w14:paraId="5F6F5AE8" w14:textId="434C0BB3" w:rsidR="000A4C9B" w:rsidRDefault="000A4C9B" w:rsidP="000A4C9B">
      <w:r>
        <w:t>- Consulta de la ruta del día y sus entregas.</w:t>
      </w:r>
    </w:p>
    <w:p w14:paraId="4DFF53A4" w14:textId="0CAE0CEB" w:rsidR="000A4C9B" w:rsidRDefault="000A4C9B" w:rsidP="000A4C9B">
      <w:r>
        <w:t>- Inicio y finalización de la ruta.</w:t>
      </w:r>
    </w:p>
    <w:p w14:paraId="5738A0DB" w14:textId="7FDD641D" w:rsidR="000A4C9B" w:rsidRDefault="000A4C9B" w:rsidP="000A4C9B">
      <w:r>
        <w:t>- Confirmación de entrega con distintos resultados posibles.</w:t>
      </w:r>
    </w:p>
    <w:p w14:paraId="327FC913" w14:textId="77777777" w:rsidR="000A4C9B" w:rsidRDefault="000A4C9B" w:rsidP="000A4C9B">
      <w:r>
        <w:t>- Registro de evidencias como nombre del receptor, DNI, firma o foto.</w:t>
      </w:r>
    </w:p>
    <w:p w14:paraId="6B51BDBC" w14:textId="5DEC6638" w:rsidR="000A4C9B" w:rsidRDefault="000A4C9B" w:rsidP="000A4C9B">
      <w:r>
        <w:t>- Envío periódico de ubicación GPS.</w:t>
      </w:r>
    </w:p>
    <w:p w14:paraId="39E8BB5A" w14:textId="77777777" w:rsidR="000A4C9B" w:rsidRDefault="000A4C9B" w:rsidP="000A4C9B">
      <w:r>
        <w:t>- Persistencia temporal offline y reintentos automáticos.</w:t>
      </w:r>
    </w:p>
    <w:p w14:paraId="58EED0B4" w14:textId="30682E75" w:rsidR="000A4C9B" w:rsidRDefault="000A4C9B" w:rsidP="000A4C9B">
      <w:r>
        <w:t>- Escaneo de expediciones desde la propia app de reparto.</w:t>
      </w:r>
    </w:p>
    <w:p w14:paraId="00360492" w14:textId="77777777" w:rsidR="00493337" w:rsidRDefault="00493337" w:rsidP="000A4C9B"/>
    <w:p w14:paraId="1DA41D0C" w14:textId="2107AAB1" w:rsidR="00493337" w:rsidRDefault="00493337" w:rsidP="00493337">
      <w:pPr>
        <w:pStyle w:val="Ttulo3"/>
      </w:pPr>
      <w:r w:rsidRPr="00493337">
        <w:t>Requisitos no funcionales</w:t>
      </w:r>
    </w:p>
    <w:p w14:paraId="3A0A8015" w14:textId="77777777" w:rsidR="00493337" w:rsidRDefault="00493337" w:rsidP="00493337"/>
    <w:p w14:paraId="5003A3B2" w14:textId="437F733D" w:rsidR="00493337" w:rsidRPr="00493337" w:rsidRDefault="00493337" w:rsidP="00493337">
      <w:r>
        <w:t>A</w:t>
      </w:r>
      <w:r w:rsidRPr="00493337">
        <w:t>demás de los requisitos funcionales, el proyecto debía cumplir una serie de condiciones técnicas que garantizaran su calidad.</w:t>
      </w:r>
    </w:p>
    <w:p w14:paraId="36ABBCD4" w14:textId="77777777" w:rsidR="00493337" w:rsidRPr="00493337" w:rsidRDefault="00493337" w:rsidP="00493337"/>
    <w:p w14:paraId="7577F0B2" w14:textId="77777777" w:rsidR="00493337" w:rsidRPr="00493337" w:rsidRDefault="00493337" w:rsidP="00493337">
      <w:r w:rsidRPr="00493337">
        <w:t>- Modularidad: separar dominios para reducir el acoplamiento y facilitar mantenimiento.</w:t>
      </w:r>
    </w:p>
    <w:p w14:paraId="1559DB25" w14:textId="77777777" w:rsidR="00493337" w:rsidRPr="00493337" w:rsidRDefault="00493337" w:rsidP="00493337">
      <w:r w:rsidRPr="00493337">
        <w:t>- Escalabilidad: permitir que los componentes evolucionen de forma relativamente independiente.</w:t>
      </w:r>
    </w:p>
    <w:p w14:paraId="3338E54C" w14:textId="71A92DE5" w:rsidR="00493337" w:rsidRPr="00493337" w:rsidRDefault="00493337" w:rsidP="00493337">
      <w:r w:rsidRPr="00493337">
        <w:t>- Seguridad: usar autenticación JWT, control de roles y protección básica entre microservicios.</w:t>
      </w:r>
    </w:p>
    <w:p w14:paraId="28C159B2" w14:textId="36FB467A" w:rsidR="00493337" w:rsidRPr="00493337" w:rsidRDefault="00493337" w:rsidP="00493337">
      <w:r w:rsidRPr="00493337">
        <w:t>- Trazabilidad: registrar y exponer estados públicos e internos de forma coherente.</w:t>
      </w:r>
    </w:p>
    <w:p w14:paraId="1C9AC746" w14:textId="77777777" w:rsidR="00493337" w:rsidRPr="00493337" w:rsidRDefault="00493337" w:rsidP="00493337">
      <w:r w:rsidRPr="00493337">
        <w:t>- Usabilidad: interfaces diferenciadas y adaptadas a cada tipo de usuario.</w:t>
      </w:r>
    </w:p>
    <w:p w14:paraId="78DB9873" w14:textId="79781F52" w:rsidR="00493337" w:rsidRPr="00493337" w:rsidRDefault="00493337" w:rsidP="00493337">
      <w:r w:rsidRPr="00493337">
        <w:t>- Portabilidad: facilitar ejecución local y despliegue remoto mediante contenedores.</w:t>
      </w:r>
    </w:p>
    <w:p w14:paraId="1B7473AF" w14:textId="77777777" w:rsidR="00493337" w:rsidRPr="00493337" w:rsidRDefault="00493337" w:rsidP="00493337">
      <w:r w:rsidRPr="00493337">
        <w:t>- Resiliencia: soportar reconexiones en tiempo real y cierta tolerancia a conectividad limitada en reparto.</w:t>
      </w:r>
    </w:p>
    <w:p w14:paraId="5D86B672" w14:textId="62354BFC" w:rsidR="00493337" w:rsidRPr="00493337" w:rsidRDefault="00493337" w:rsidP="00493337">
      <w:r w:rsidRPr="00493337">
        <w:t>- Mantenibilidad: organizar el código por capas, servicios, DTOs, repositorios y modelos.</w:t>
      </w:r>
    </w:p>
    <w:p w14:paraId="14122442" w14:textId="77777777" w:rsidR="00493337" w:rsidRPr="00493337" w:rsidRDefault="00493337" w:rsidP="00493337"/>
    <w:p w14:paraId="1705C096" w14:textId="0464BBE8" w:rsidR="00493337" w:rsidRPr="00493337" w:rsidRDefault="00493337" w:rsidP="00493337">
      <w:r w:rsidRPr="00493337">
        <w:t>Estos requisitos no funcionales no se definieron como una lista teórica separada del desarrollo, sino que condicionaron directamente la forma de construir el sistema. La modularidad explica la división en microservicios y en tres frontends distintos; la portabilidad justifica el uso de Docker y Docker Compose; la seguridad se materializa en JWT, roles y claves internas entre servicios; la resiliencia se refleja en la reconexión automática de SignalR y en la cola offline del módulo de reparto; y la mantenibilidad se consigue gracias a una estructura separada por controladores, servicios, repositorios, DTOs y modelos. En otras palabras, buena parte de la arquitectura técnica de NexoPostal es una consecuencia directa de estos requisitos no funcionales.</w:t>
      </w:r>
    </w:p>
    <w:p w14:paraId="52B9EE57" w14:textId="77777777" w:rsidR="00493337" w:rsidRPr="00493337" w:rsidRDefault="00493337" w:rsidP="00493337"/>
    <w:p w14:paraId="24475C18" w14:textId="77777777" w:rsidR="00493337" w:rsidRPr="00493337" w:rsidRDefault="00493337" w:rsidP="00493337"/>
    <w:p w14:paraId="2EA11F7B" w14:textId="77777777" w:rsidR="00873BFD" w:rsidRDefault="00873BFD" w:rsidP="00873BFD">
      <w:pPr>
        <w:pStyle w:val="Ttulo1"/>
      </w:pPr>
      <w:bookmarkStart w:id="16" w:name="_Toc67476047"/>
      <w:bookmarkStart w:id="17" w:name="_Toc67560094"/>
      <w:r w:rsidRPr="004D70B3">
        <w:t>RESULTADOS Y DISCUSIÓN</w:t>
      </w:r>
      <w:bookmarkEnd w:id="16"/>
      <w:bookmarkEnd w:id="17"/>
    </w:p>
    <w:p w14:paraId="4A19D64B" w14:textId="0A3AC26D" w:rsidR="00873BFD" w:rsidRPr="00D2298D" w:rsidRDefault="001A7C51" w:rsidP="00873BFD">
      <w:r>
        <w:t>Objetivos conseguidos y dificultades para llegar a los mismos</w:t>
      </w:r>
    </w:p>
    <w:p w14:paraId="5C3ED77B" w14:textId="34BDE271" w:rsidR="00873BFD" w:rsidRDefault="00873BFD" w:rsidP="00873BFD">
      <w:pPr>
        <w:pStyle w:val="Ttulo1"/>
      </w:pPr>
      <w:bookmarkStart w:id="18" w:name="_Toc67476048"/>
      <w:bookmarkStart w:id="19" w:name="_Toc67560095"/>
      <w:r>
        <w:t>TRABAJO FUTURO</w:t>
      </w:r>
      <w:bookmarkEnd w:id="18"/>
      <w:bookmarkEnd w:id="19"/>
      <w:r w:rsidR="00DA3E41">
        <w:t xml:space="preserve"> (Opcional)</w:t>
      </w:r>
    </w:p>
    <w:p w14:paraId="71DD7A86" w14:textId="30BCE4EC" w:rsidR="00873BFD" w:rsidRPr="00AE0ADC" w:rsidRDefault="001A7C51" w:rsidP="00873BFD">
      <w:r>
        <w:t>Posibles ampliaciones al proyecto</w:t>
      </w:r>
    </w:p>
    <w:p w14:paraId="58B255A6" w14:textId="77777777" w:rsidR="00873BFD" w:rsidRDefault="00873BFD" w:rsidP="00873BFD">
      <w:pPr>
        <w:pStyle w:val="Ttulo1"/>
      </w:pPr>
      <w:bookmarkStart w:id="20" w:name="_Toc67476049"/>
      <w:bookmarkStart w:id="21" w:name="_Toc67560096"/>
      <w:r>
        <w:t>CONCLUSIONES</w:t>
      </w:r>
      <w:bookmarkEnd w:id="20"/>
      <w:bookmarkEnd w:id="21"/>
    </w:p>
    <w:p w14:paraId="4E062945" w14:textId="2D32BDBF" w:rsidR="00873BFD" w:rsidRDefault="00A4546D" w:rsidP="00873BFD">
      <w:r>
        <w:t>…</w:t>
      </w:r>
    </w:p>
    <w:p w14:paraId="486FE71E" w14:textId="77777777" w:rsidR="00873BFD" w:rsidRDefault="00873BFD" w:rsidP="00873BFD">
      <w:pPr>
        <w:pStyle w:val="Ttulo1"/>
      </w:pPr>
      <w:bookmarkStart w:id="22" w:name="_Toc67476050"/>
      <w:bookmarkStart w:id="23" w:name="_Toc67560097"/>
      <w:r>
        <w:t>BIBLIOGRAFÍA</w:t>
      </w:r>
      <w:bookmarkEnd w:id="22"/>
      <w:bookmarkEnd w:id="23"/>
    </w:p>
    <w:p w14:paraId="080253B3" w14:textId="05D9F50D" w:rsidR="00873BFD" w:rsidRPr="00AE0ADC" w:rsidRDefault="00A4546D" w:rsidP="00873BFD">
      <w:r>
        <w:t>…</w:t>
      </w:r>
    </w:p>
    <w:p w14:paraId="5C51BFC9" w14:textId="77777777" w:rsidR="00873BFD" w:rsidRDefault="00873BFD" w:rsidP="00873BFD">
      <w:pPr>
        <w:pStyle w:val="Ttulo1"/>
        <w:numPr>
          <w:ilvl w:val="0"/>
          <w:numId w:val="0"/>
        </w:numPr>
        <w:ind w:left="360"/>
      </w:pPr>
      <w:bookmarkStart w:id="24" w:name="_Toc67476051"/>
      <w:bookmarkStart w:id="25" w:name="_Toc67560098"/>
      <w:r>
        <w:lastRenderedPageBreak/>
        <w:t>ANEXOS</w:t>
      </w:r>
      <w:bookmarkEnd w:id="24"/>
      <w:bookmarkEnd w:id="25"/>
    </w:p>
    <w:p w14:paraId="47375FFB" w14:textId="35E97B97" w:rsidR="00873BFD" w:rsidRPr="00AE0ADC" w:rsidRDefault="00A4546D" w:rsidP="00873BFD">
      <w:r>
        <w:t>…</w:t>
      </w:r>
    </w:p>
    <w:p w14:paraId="3269F17B" w14:textId="77777777" w:rsidR="00873BFD" w:rsidRDefault="00873BFD" w:rsidP="00873BFD">
      <w:pPr>
        <w:pStyle w:val="Ttulo2"/>
        <w:numPr>
          <w:ilvl w:val="0"/>
          <w:numId w:val="27"/>
        </w:numPr>
        <w:spacing w:before="40"/>
      </w:pPr>
      <w:bookmarkStart w:id="26" w:name="_Toc67476052"/>
      <w:bookmarkStart w:id="27" w:name="_Toc67560099"/>
      <w:r>
        <w:t>ANEXO 1</w:t>
      </w:r>
      <w:bookmarkEnd w:id="26"/>
      <w:bookmarkEnd w:id="27"/>
    </w:p>
    <w:p w14:paraId="2561D899" w14:textId="77777777" w:rsidR="00873BFD" w:rsidRDefault="00873BFD" w:rsidP="00873BFD">
      <w:pPr>
        <w:pStyle w:val="Ttulo2"/>
        <w:numPr>
          <w:ilvl w:val="0"/>
          <w:numId w:val="27"/>
        </w:numPr>
        <w:spacing w:before="40"/>
      </w:pPr>
      <w:bookmarkStart w:id="28" w:name="_Toc67476053"/>
      <w:bookmarkStart w:id="29" w:name="_Toc67560100"/>
      <w:r>
        <w:t>ANEXO 2…</w:t>
      </w:r>
      <w:bookmarkEnd w:id="28"/>
      <w:bookmarkEnd w:id="29"/>
    </w:p>
    <w:p w14:paraId="22AD09A0" w14:textId="136AABF1" w:rsidR="00A12B3B" w:rsidRDefault="00A12B3B" w:rsidP="00BC79C8"/>
    <w:sectPr w:rsidR="00A12B3B" w:rsidSect="00077E6E">
      <w:headerReference w:type="even" r:id="rId8"/>
      <w:headerReference w:type="default" r:id="rId9"/>
      <w:footerReference w:type="even" r:id="rId10"/>
      <w:footerReference w:type="default" r:id="rId11"/>
      <w:headerReference w:type="first" r:id="rId12"/>
      <w:footerReference w:type="first" r:id="rId13"/>
      <w:pgSz w:w="11906" w:h="16838" w:code="9"/>
      <w:pgMar w:top="1307" w:right="1274" w:bottom="1134" w:left="1134" w:header="561"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DAD9" w14:textId="77777777" w:rsidR="00FA2248" w:rsidRDefault="00FA2248" w:rsidP="000B3C46">
      <w:r>
        <w:separator/>
      </w:r>
    </w:p>
    <w:p w14:paraId="3FA260A4" w14:textId="77777777" w:rsidR="00FA2248" w:rsidRDefault="00FA2248"/>
    <w:p w14:paraId="53625B0E" w14:textId="77777777" w:rsidR="00FA2248" w:rsidRDefault="00FA2248" w:rsidP="00E464F5"/>
  </w:endnote>
  <w:endnote w:type="continuationSeparator" w:id="0">
    <w:p w14:paraId="24821549" w14:textId="77777777" w:rsidR="00FA2248" w:rsidRDefault="00FA2248" w:rsidP="000B3C46">
      <w:r>
        <w:continuationSeparator/>
      </w:r>
    </w:p>
    <w:p w14:paraId="2D77582E" w14:textId="77777777" w:rsidR="00FA2248" w:rsidRDefault="00FA2248"/>
    <w:p w14:paraId="567E9B33" w14:textId="77777777" w:rsidR="00FA2248" w:rsidRDefault="00FA2248" w:rsidP="00E46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OpenSymbol">
    <w:altName w:val="Calibri"/>
    <w:charset w:val="00"/>
    <w:family w:val="auto"/>
    <w:pitch w:val="variable"/>
    <w:sig w:usb0="800000AF" w:usb1="1001ECEA" w:usb2="00000000" w:usb3="00000000" w:csb0="00000001" w:csb1="00000000"/>
  </w:font>
  <w:font w:name="Star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Narrow">
    <w:altName w:val="﷽﷽﷽﷽﷽﷽﷽﷽rrow"/>
    <w:panose1 w:val="020B0606020202030204"/>
    <w:charset w:val="00"/>
    <w:family w:val="swiss"/>
    <w:pitch w:val="variable"/>
    <w:sig w:usb0="00000287" w:usb1="00000800" w:usb2="00000000" w:usb3="00000000" w:csb0="0000009F" w:csb1="00000000"/>
  </w:font>
  <w:font w:name="Univers">
    <w:altName w:val="Univers"/>
    <w:charset w:val="00"/>
    <w:family w:val="swiss"/>
    <w:pitch w:val="variable"/>
    <w:sig w:usb0="80000287" w:usb1="00000000" w:usb2="00000000" w:usb3="00000000" w:csb0="0000000F" w:csb1="00000000"/>
  </w:font>
  <w:font w:name="Nimbus Sans L">
    <w:altName w:val="Arial"/>
    <w:charset w:val="00"/>
    <w:family w:val="auto"/>
    <w:pitch w:val="default"/>
  </w:font>
  <w:font w:name="Andale Sans UI">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574A" w14:textId="77777777" w:rsidR="00614E03" w:rsidRPr="00DA3167" w:rsidRDefault="00614E03" w:rsidP="004D0916">
    <w:pPr>
      <w:pStyle w:val="Piedepgina"/>
    </w:pPr>
    <w:r>
      <w:t>Módulo “XX”</w:t>
    </w:r>
    <w:r w:rsidRPr="006172BB">
      <w:tab/>
    </w:r>
    <w:r w:rsidRPr="006172BB">
      <w:tab/>
      <w:t xml:space="preserve">Pág. </w:t>
    </w:r>
    <w:r w:rsidRPr="006172BB">
      <w:fldChar w:fldCharType="begin"/>
    </w:r>
    <w:r w:rsidRPr="006172BB">
      <w:instrText xml:space="preserve"> PAGE </w:instrText>
    </w:r>
    <w:r w:rsidRPr="006172BB">
      <w:fldChar w:fldCharType="separate"/>
    </w:r>
    <w:r>
      <w:rPr>
        <w:noProof/>
      </w:rPr>
      <w:t>2</w:t>
    </w:r>
    <w:r w:rsidRPr="006172BB">
      <w:fldChar w:fldCharType="end"/>
    </w:r>
    <w:r w:rsidRPr="006172BB">
      <w:t xml:space="preserve"> de </w:t>
    </w:r>
    <w:r>
      <w:fldChar w:fldCharType="begin"/>
    </w:r>
    <w:r>
      <w:instrText xml:space="preserve"> NUMPAGES </w:instrText>
    </w:r>
    <w:r>
      <w:fldChar w:fldCharType="separate"/>
    </w:r>
    <w:r>
      <w:rPr>
        <w:noProof/>
      </w:rPr>
      <w:t>14</w:t>
    </w:r>
    <w:r>
      <w:rPr>
        <w:noProof/>
      </w:rPr>
      <w:fldChar w:fldCharType="end"/>
    </w:r>
  </w:p>
  <w:p w14:paraId="6B2782BA" w14:textId="77777777" w:rsidR="00614E03" w:rsidRDefault="00614E03"/>
  <w:p w14:paraId="65CF1965" w14:textId="77777777" w:rsidR="00614E03" w:rsidRDefault="00614E03" w:rsidP="00E464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A5A0" w14:textId="040C115D" w:rsidR="00614E03" w:rsidRPr="00873BFD" w:rsidRDefault="00830DF4" w:rsidP="00830DF4">
    <w:pPr>
      <w:pStyle w:val="Piedepgina"/>
      <w:tabs>
        <w:tab w:val="left" w:pos="1684"/>
        <w:tab w:val="right" w:pos="9500"/>
      </w:tabs>
      <w:ind w:right="-2"/>
      <w:jc w:val="left"/>
      <w:rPr>
        <w:szCs w:val="16"/>
        <w:lang w:val="es-ES"/>
      </w:rPr>
    </w:pPr>
    <w:r w:rsidRPr="00830DF4">
      <w:t>Curso 202</w:t>
    </w:r>
    <w:r w:rsidR="006643AF">
      <w:rPr>
        <w:lang w:val="es-ES"/>
      </w:rPr>
      <w:t>3</w:t>
    </w:r>
    <w:r w:rsidRPr="00830DF4">
      <w:t>-2</w:t>
    </w:r>
    <w:r w:rsidR="006643AF">
      <w:rPr>
        <w:lang w:val="es-ES"/>
      </w:rPr>
      <w:t>4</w:t>
    </w:r>
    <w:r>
      <w:tab/>
    </w:r>
    <w:r>
      <w:tab/>
    </w:r>
    <w:r>
      <w:tab/>
    </w:r>
    <w:r w:rsidR="00614E03" w:rsidRPr="00EB14B5">
      <w:t>Página</w:t>
    </w:r>
    <w:r w:rsidR="00873BFD">
      <w:rPr>
        <w:lang w:val="es-ES"/>
      </w:rPr>
      <w:t xml:space="preserve"> </w:t>
    </w:r>
    <w:r w:rsidR="00873BFD">
      <w:rPr>
        <w:lang w:val="es-ES"/>
      </w:rPr>
      <w:fldChar w:fldCharType="begin"/>
    </w:r>
    <w:r w:rsidR="00873BFD">
      <w:rPr>
        <w:lang w:val="es-ES"/>
      </w:rPr>
      <w:instrText xml:space="preserve"> PAGE  \* MERGEFORMAT </w:instrText>
    </w:r>
    <w:r w:rsidR="00873BFD">
      <w:rPr>
        <w:lang w:val="es-ES"/>
      </w:rPr>
      <w:fldChar w:fldCharType="separate"/>
    </w:r>
    <w:r w:rsidR="00873BFD">
      <w:rPr>
        <w:noProof/>
        <w:lang w:val="es-ES"/>
      </w:rPr>
      <w:t>2</w:t>
    </w:r>
    <w:r w:rsidR="00873BFD">
      <w:rPr>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AAF9" w14:textId="77777777" w:rsidR="00614E03" w:rsidRDefault="00614E03" w:rsidP="0047746B">
    <w:pPr>
      <w:pStyle w:val="Piedepgina"/>
      <w:pBdr>
        <w:top w:val="none" w:sz="0" w:space="0" w:color="auto"/>
      </w:pBdr>
    </w:pPr>
    <w:r>
      <w:rPr>
        <w:noProof/>
        <w:lang w:val="es-ES" w:eastAsia="es-ES"/>
      </w:rPr>
      <mc:AlternateContent>
        <mc:Choice Requires="wps">
          <w:drawing>
            <wp:anchor distT="0" distB="0" distL="114300" distR="114300" simplePos="0" relativeHeight="251657216" behindDoc="0" locked="0" layoutInCell="1" allowOverlap="1" wp14:anchorId="2212B888" wp14:editId="433E0ED3">
              <wp:simplePos x="0" y="0"/>
              <wp:positionH relativeFrom="margin">
                <wp:posOffset>-808990</wp:posOffset>
              </wp:positionH>
              <wp:positionV relativeFrom="margin">
                <wp:posOffset>6240145</wp:posOffset>
              </wp:positionV>
              <wp:extent cx="367030" cy="2763520"/>
              <wp:effectExtent l="0" t="0" r="13970" b="17780"/>
              <wp:wrapNone/>
              <wp:docPr id="689" name="Rectángulo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030" cy="2763520"/>
                      </a:xfrm>
                      <a:prstGeom prst="rect">
                        <a:avLst/>
                      </a:prstGeom>
                      <a:noFill/>
                      <a:ln>
                        <a:noFill/>
                      </a:ln>
                    </wps:spPr>
                    <wps:txbx>
                      <w:txbxContent>
                        <w:p w14:paraId="0278D04A" w14:textId="64831AD1" w:rsidR="00614E03" w:rsidRPr="00D14DE1" w:rsidRDefault="00614E03" w:rsidP="001B0D65">
                          <w:pPr>
                            <w:pStyle w:val="Fichero"/>
                          </w:pPr>
                        </w:p>
                      </w:txbxContent>
                    </wps:txbx>
                    <wps:bodyPr rot="0" vert="vert270" wrap="square" lIns="2286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212B888" id="Rectángulo 387" o:spid="_x0000_s1026" style="position:absolute;left:0;text-align:left;margin-left:-63.7pt;margin-top:491.35pt;width:28.9pt;height:217.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" filled="f" stroked="f">
              <v:textbox style="layout-flow:vertical;mso-layout-flow-alt:bottom-to-top" inset="18pt,0,0,0">
                <w:txbxContent>
                  <w:p w14:paraId="0278D04A" w14:textId="64831AD1" w:rsidR="00614E03" w:rsidRPr="00D14DE1" w:rsidRDefault="00614E03" w:rsidP="001B0D65">
                    <w:pPr>
                      <w:pStyle w:val="Fichero"/>
                    </w:pP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F6349" w14:textId="77777777" w:rsidR="00FA2248" w:rsidRDefault="00FA2248" w:rsidP="000B3C46">
      <w:r>
        <w:separator/>
      </w:r>
    </w:p>
    <w:p w14:paraId="5080BC56" w14:textId="77777777" w:rsidR="00FA2248" w:rsidRDefault="00FA2248"/>
    <w:p w14:paraId="75C620C1" w14:textId="77777777" w:rsidR="00FA2248" w:rsidRDefault="00FA2248" w:rsidP="00E464F5"/>
  </w:footnote>
  <w:footnote w:type="continuationSeparator" w:id="0">
    <w:p w14:paraId="519BE4F6" w14:textId="77777777" w:rsidR="00FA2248" w:rsidRDefault="00FA2248" w:rsidP="000B3C46">
      <w:r>
        <w:continuationSeparator/>
      </w:r>
    </w:p>
    <w:p w14:paraId="64AB90D3" w14:textId="77777777" w:rsidR="00FA2248" w:rsidRDefault="00FA2248"/>
    <w:p w14:paraId="24DFD83A" w14:textId="77777777" w:rsidR="00FA2248" w:rsidRDefault="00FA2248" w:rsidP="00E464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2E9A" w14:textId="77777777" w:rsidR="00614E03" w:rsidRPr="00DA3167" w:rsidRDefault="00614E03" w:rsidP="00382F86">
    <w:pPr>
      <w:pStyle w:val="Encabezado"/>
    </w:pPr>
    <w:r w:rsidRPr="006172BB">
      <w:t>I.E.S. Clara del Rey</w:t>
    </w:r>
    <w:r w:rsidRPr="006172BB">
      <w:tab/>
    </w:r>
    <w:r w:rsidRPr="006172BB">
      <w:tab/>
      <w:t xml:space="preserve">Departamento de </w:t>
    </w:r>
    <w:r>
      <w:t>XX</w:t>
    </w:r>
  </w:p>
  <w:p w14:paraId="1767AB94" w14:textId="77777777" w:rsidR="00614E03" w:rsidRDefault="00614E03"/>
  <w:p w14:paraId="7F2E1A3D" w14:textId="77777777" w:rsidR="00614E03" w:rsidRDefault="00614E03" w:rsidP="00E464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67AC" w14:textId="0377B9F0" w:rsidR="00A978D7" w:rsidRDefault="00A978D7" w:rsidP="00873BFD">
    <w:pPr>
      <w:pStyle w:val="Encabezado"/>
      <w:tabs>
        <w:tab w:val="clear" w:pos="9781"/>
      </w:tabs>
      <w:ind w:left="1304"/>
      <w:jc w:val="right"/>
      <w:rPr>
        <w:noProof/>
        <w:lang w:val="es-ES" w:eastAsia="es-ES"/>
      </w:rPr>
    </w:pPr>
    <w:r>
      <w:rPr>
        <w:noProof/>
        <w:lang w:val="es-ES" w:eastAsia="es-ES"/>
      </w:rPr>
      <w:drawing>
        <wp:anchor distT="0" distB="0" distL="114300" distR="114300" simplePos="0" relativeHeight="251710464" behindDoc="1" locked="0" layoutInCell="1" allowOverlap="1" wp14:anchorId="6063B55D" wp14:editId="1B70D67D">
          <wp:simplePos x="0" y="0"/>
          <wp:positionH relativeFrom="column">
            <wp:posOffset>-184150</wp:posOffset>
          </wp:positionH>
          <wp:positionV relativeFrom="paragraph">
            <wp:posOffset>133087</wp:posOffset>
          </wp:positionV>
          <wp:extent cx="788035" cy="357505"/>
          <wp:effectExtent l="0" t="0" r="0" b="0"/>
          <wp:wrapTight wrapText="bothSides">
            <wp:wrapPolygon edited="0">
              <wp:start x="0" y="0"/>
              <wp:lineTo x="0" y="20718"/>
              <wp:lineTo x="21234" y="20718"/>
              <wp:lineTo x="21234" y="0"/>
              <wp:lineTo x="0" y="0"/>
            </wp:wrapPolygon>
          </wp:wrapTight>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8035" cy="357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D40BB1" w14:textId="1A7E89C3" w:rsidR="00614E03" w:rsidRPr="007F155A" w:rsidRDefault="00873BFD" w:rsidP="00873BFD">
    <w:pPr>
      <w:pStyle w:val="Encabezado"/>
      <w:tabs>
        <w:tab w:val="clear" w:pos="9781"/>
      </w:tabs>
      <w:ind w:left="1304"/>
      <w:jc w:val="right"/>
      <w:rPr>
        <w:lang w:val="es-ES"/>
      </w:rPr>
    </w:pPr>
    <w:r>
      <w:rPr>
        <w:noProof/>
        <w:lang w:val="es-ES" w:eastAsia="es-ES"/>
      </w:rPr>
      <w:t>TÍTULO DEL PROYECTO</w:t>
    </w:r>
  </w:p>
  <w:p w14:paraId="22DFF983" w14:textId="77777777" w:rsidR="00A978D7" w:rsidRPr="00830DF4" w:rsidRDefault="00873BFD" w:rsidP="00A978D7">
    <w:pPr>
      <w:pStyle w:val="Encabezado"/>
      <w:tabs>
        <w:tab w:val="clear" w:pos="9781"/>
      </w:tabs>
      <w:ind w:left="1304"/>
      <w:jc w:val="right"/>
      <w:rPr>
        <w:sz w:val="15"/>
        <w:szCs w:val="15"/>
        <w:lang w:val="es-ES"/>
      </w:rPr>
    </w:pPr>
    <w:r w:rsidRPr="00830DF4">
      <w:rPr>
        <w:sz w:val="15"/>
        <w:szCs w:val="15"/>
        <w:lang w:val="es-ES"/>
      </w:rPr>
      <w:t>AUTOR/A/ES DEL PROYECTO</w:t>
    </w:r>
  </w:p>
  <w:p w14:paraId="712CB723" w14:textId="1990EF18" w:rsidR="00614E03" w:rsidRPr="00A978D7" w:rsidRDefault="00A978D7" w:rsidP="00A978D7">
    <w:pPr>
      <w:pStyle w:val="Encabezado"/>
      <w:tabs>
        <w:tab w:val="clear" w:pos="9781"/>
      </w:tabs>
      <w:ind w:left="1304"/>
      <w:jc w:val="right"/>
      <w:rPr>
        <w:lang w:val="es-ES"/>
      </w:rPr>
    </w:pPr>
    <w:r>
      <w:rPr>
        <w:noProof/>
        <w:lang w:val="es-ES"/>
      </w:rPr>
      <mc:AlternateContent>
        <mc:Choice Requires="wps">
          <w:drawing>
            <wp:anchor distT="0" distB="0" distL="114300" distR="114300" simplePos="0" relativeHeight="251711488" behindDoc="0" locked="0" layoutInCell="1" allowOverlap="1" wp14:anchorId="683139F1" wp14:editId="5C07A3C3">
              <wp:simplePos x="0" y="0"/>
              <wp:positionH relativeFrom="column">
                <wp:posOffset>-169901</wp:posOffset>
              </wp:positionH>
              <wp:positionV relativeFrom="paragraph">
                <wp:posOffset>136019</wp:posOffset>
              </wp:positionV>
              <wp:extent cx="6207071" cy="0"/>
              <wp:effectExtent l="0" t="0" r="16510" b="12700"/>
              <wp:wrapNone/>
              <wp:docPr id="11" name="Conector recto 11"/>
              <wp:cNvGraphicFramePr/>
              <a:graphic xmlns:a="http://schemas.openxmlformats.org/drawingml/2006/main">
                <a:graphicData uri="http://schemas.microsoft.com/office/word/2010/wordprocessingShape">
                  <wps:wsp>
                    <wps:cNvCnPr/>
                    <wps:spPr>
                      <a:xfrm>
                        <a:off x="0" y="0"/>
                        <a:ext cx="62070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52E53" id="Conector recto 11"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3.4pt,10.7pt" to="475.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" strokecolor="black [3213]"/>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jc w:val="center"/>
      <w:tblLayout w:type="fixed"/>
      <w:tblCellMar>
        <w:left w:w="0" w:type="dxa"/>
        <w:right w:w="0" w:type="dxa"/>
      </w:tblCellMar>
      <w:tblLook w:val="0000" w:firstRow="0" w:lastRow="0" w:firstColumn="0" w:lastColumn="0" w:noHBand="0" w:noVBand="0"/>
    </w:tblPr>
    <w:tblGrid>
      <w:gridCol w:w="2977"/>
      <w:gridCol w:w="3899"/>
      <w:gridCol w:w="3472"/>
    </w:tblGrid>
    <w:tr w:rsidR="00614E03" w:rsidRPr="005D613B" w14:paraId="34BC8458" w14:textId="77777777" w:rsidTr="00E5004A">
      <w:trPr>
        <w:cantSplit/>
        <w:trHeight w:hRule="exact" w:val="711"/>
        <w:jc w:val="center"/>
      </w:trPr>
      <w:tc>
        <w:tcPr>
          <w:tcW w:w="2977" w:type="dxa"/>
        </w:tcPr>
        <w:p w14:paraId="22FB6EE9" w14:textId="2C794CBE" w:rsidR="00614E03" w:rsidRPr="0021404B" w:rsidRDefault="00614E03" w:rsidP="00E5004A">
          <w:pPr>
            <w:pStyle w:val="Encabezado"/>
            <w:rPr>
              <w:rFonts w:ascii="Univers" w:hAnsi="Univers" w:cs="Univers"/>
              <w:sz w:val="14"/>
              <w:szCs w:val="14"/>
            </w:rPr>
          </w:pPr>
          <w:r>
            <w:rPr>
              <w:rFonts w:ascii="Univers" w:hAnsi="Univers" w:cs="Univers"/>
              <w:noProof/>
              <w:sz w:val="14"/>
              <w:szCs w:val="14"/>
            </w:rPr>
            <w:drawing>
              <wp:inline distT="0" distB="0" distL="0" distR="0" wp14:anchorId="4481F229" wp14:editId="4AFBD292">
                <wp:extent cx="993775" cy="451485"/>
                <wp:effectExtent l="0" t="0" r="0" b="5715"/>
                <wp:docPr id="9" name="Imagen 9" descr="Imagen que contiene imágenes prediseñad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rogramacionLuisVives-v1.png"/>
                        <pic:cNvPicPr/>
                      </pic:nvPicPr>
                      <pic:blipFill>
                        <a:blip r:embed="rId1">
                          <a:extLst>
                            <a:ext uri="{28A0092B-C50C-407E-A947-70E740481C1C}">
                              <a14:useLocalDpi xmlns:a14="http://schemas.microsoft.com/office/drawing/2010/main" val="0"/>
                            </a:ext>
                          </a:extLst>
                        </a:blip>
                        <a:stretch>
                          <a:fillRect/>
                        </a:stretch>
                      </pic:blipFill>
                      <pic:spPr>
                        <a:xfrm>
                          <a:off x="0" y="0"/>
                          <a:ext cx="993775" cy="451485"/>
                        </a:xfrm>
                        <a:prstGeom prst="rect">
                          <a:avLst/>
                        </a:prstGeom>
                      </pic:spPr>
                    </pic:pic>
                  </a:graphicData>
                </a:graphic>
              </wp:inline>
            </w:drawing>
          </w:r>
        </w:p>
      </w:tc>
      <w:tc>
        <w:tcPr>
          <w:tcW w:w="3899" w:type="dxa"/>
          <w:noWrap/>
        </w:tcPr>
        <w:p w14:paraId="22DA9984" w14:textId="77777777" w:rsidR="00614E03" w:rsidRPr="0021404B" w:rsidRDefault="00614E03" w:rsidP="00E5004A">
          <w:pPr>
            <w:pStyle w:val="Encabezado"/>
            <w:spacing w:before="60" w:line="220" w:lineRule="exact"/>
            <w:jc w:val="right"/>
            <w:rPr>
              <w:rFonts w:ascii="Univers" w:hAnsi="Univers" w:cs="Univers"/>
              <w:sz w:val="14"/>
            </w:rPr>
          </w:pPr>
        </w:p>
      </w:tc>
      <w:tc>
        <w:tcPr>
          <w:tcW w:w="3472" w:type="dxa"/>
        </w:tcPr>
        <w:p w14:paraId="3740319F" w14:textId="77777777" w:rsidR="00614E03" w:rsidRPr="0021404B" w:rsidRDefault="00614E03" w:rsidP="00E5004A">
          <w:pPr>
            <w:pStyle w:val="Encabezado"/>
            <w:jc w:val="right"/>
            <w:rPr>
              <w:sz w:val="22"/>
            </w:rPr>
          </w:pPr>
          <w:r>
            <w:rPr>
              <w:noProof/>
              <w:lang w:val="es-ES" w:eastAsia="es-ES"/>
            </w:rPr>
            <w:drawing>
              <wp:inline distT="0" distB="0" distL="0" distR="0" wp14:anchorId="06068EBF" wp14:editId="449EFB12">
                <wp:extent cx="1635760" cy="411480"/>
                <wp:effectExtent l="0" t="0" r="2540" b="7620"/>
                <wp:docPr id="10" name="Imagen 11" descr="Descripción: C:\Users\fpdual1\Dropbox\Plantillas y modelos\Logos\FSE_horizontal_dcha_azul (PANT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Descripción: C:\Users\fpdual1\Dropbox\Plantillas y modelos\Logos\FSE_horizontal_dcha_azul (PANTON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5760" cy="411480"/>
                        </a:xfrm>
                        <a:prstGeom prst="rect">
                          <a:avLst/>
                        </a:prstGeom>
                        <a:noFill/>
                        <a:ln>
                          <a:noFill/>
                        </a:ln>
                      </pic:spPr>
                    </pic:pic>
                  </a:graphicData>
                </a:graphic>
              </wp:inline>
            </w:drawing>
          </w:r>
        </w:p>
      </w:tc>
    </w:tr>
  </w:tbl>
  <w:p w14:paraId="3F2DE6CE" w14:textId="77777777" w:rsidR="00614E03" w:rsidRPr="007F155A" w:rsidRDefault="00614E03" w:rsidP="007F155A">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8F4D338"/>
    <w:lvl w:ilvl="0">
      <w:start w:val="1"/>
      <w:numFmt w:val="bullet"/>
      <w:pStyle w:val="Listaconvietas3"/>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8C9F5A"/>
    <w:lvl w:ilvl="0">
      <w:start w:val="1"/>
      <w:numFmt w:val="bullet"/>
      <w:pStyle w:val="Listaconvietas2"/>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906E3C90"/>
    <w:lvl w:ilvl="0">
      <w:start w:val="1"/>
      <w:numFmt w:val="bullet"/>
      <w:pStyle w:val="Listaconvietas4"/>
      <w:lvlText w:val=""/>
      <w:lvlJc w:val="left"/>
      <w:pPr>
        <w:tabs>
          <w:tab w:val="num" w:pos="1381"/>
        </w:tabs>
        <w:ind w:left="1381" w:hanging="360"/>
      </w:pPr>
      <w:rPr>
        <w:rFonts w:ascii="Webdings" w:hAnsi="Webdings" w:hint="default"/>
      </w:rPr>
    </w:lvl>
  </w:abstractNum>
  <w:abstractNum w:abstractNumId="3" w15:restartNumberingAfterBreak="0">
    <w:nsid w:val="FFFFFF83"/>
    <w:multiLevelType w:val="singleLevel"/>
    <w:tmpl w:val="426445BA"/>
    <w:lvl w:ilvl="0">
      <w:start w:val="1"/>
      <w:numFmt w:val="bullet"/>
      <w:pStyle w:val="Listaconvietas"/>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AE8588E"/>
    <w:lvl w:ilvl="0">
      <w:start w:val="1"/>
      <w:numFmt w:val="bullet"/>
      <w:pStyle w:val="Listaconvietas5"/>
      <w:lvlText w:val=""/>
      <w:lvlJc w:val="left"/>
      <w:pPr>
        <w:tabs>
          <w:tab w:val="num" w:pos="360"/>
        </w:tabs>
        <w:ind w:left="360" w:hanging="360"/>
      </w:pPr>
      <w:rPr>
        <w:rFonts w:ascii="Symbol" w:hAnsi="Symbol" w:hint="default"/>
      </w:rPr>
    </w:lvl>
  </w:abstractNum>
  <w:abstractNum w:abstractNumId="5" w15:restartNumberingAfterBreak="0">
    <w:nsid w:val="00000019"/>
    <w:multiLevelType w:val="multilevel"/>
    <w:tmpl w:val="00000019"/>
    <w:name w:val="WWNum2"/>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1B"/>
    <w:multiLevelType w:val="multilevel"/>
    <w:tmpl w:val="0000001B"/>
    <w:name w:val="WW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7" w15:restartNumberingAfterBreak="0">
    <w:nsid w:val="0000001C"/>
    <w:multiLevelType w:val="multilevel"/>
    <w:tmpl w:val="0000001C"/>
    <w:name w:val="WW8Num38"/>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1106"/>
        </w:tabs>
        <w:ind w:left="1106" w:hanging="360"/>
      </w:pPr>
      <w:rPr>
        <w:rFonts w:ascii="Symbol" w:hAnsi="Symbol"/>
      </w:rPr>
    </w:lvl>
    <w:lvl w:ilvl="2">
      <w:start w:val="1"/>
      <w:numFmt w:val="bullet"/>
      <w:lvlText w:val=""/>
      <w:lvlJc w:val="left"/>
      <w:pPr>
        <w:tabs>
          <w:tab w:val="num" w:pos="1775"/>
        </w:tabs>
        <w:ind w:left="1775" w:hanging="283"/>
      </w:pPr>
      <w:rPr>
        <w:rFonts w:ascii="Symbol" w:hAnsi="Symbol" w:cs="StarSymbol"/>
        <w:sz w:val="18"/>
        <w:szCs w:val="18"/>
      </w:rPr>
    </w:lvl>
    <w:lvl w:ilvl="3">
      <w:start w:val="1"/>
      <w:numFmt w:val="bullet"/>
      <w:lvlText w:val=""/>
      <w:lvlJc w:val="left"/>
      <w:pPr>
        <w:tabs>
          <w:tab w:val="num" w:pos="2521"/>
        </w:tabs>
        <w:ind w:left="2521" w:hanging="283"/>
      </w:pPr>
      <w:rPr>
        <w:rFonts w:ascii="Symbol" w:hAnsi="Symbol" w:cs="StarSymbol"/>
        <w:sz w:val="18"/>
        <w:szCs w:val="18"/>
      </w:rPr>
    </w:lvl>
    <w:lvl w:ilvl="4">
      <w:start w:val="1"/>
      <w:numFmt w:val="bullet"/>
      <w:lvlText w:val=""/>
      <w:lvlJc w:val="left"/>
      <w:pPr>
        <w:tabs>
          <w:tab w:val="num" w:pos="3267"/>
        </w:tabs>
        <w:ind w:left="3267" w:hanging="283"/>
      </w:pPr>
      <w:rPr>
        <w:rFonts w:ascii="Symbol" w:hAnsi="Symbol" w:cs="StarSymbol"/>
        <w:sz w:val="18"/>
        <w:szCs w:val="18"/>
      </w:rPr>
    </w:lvl>
    <w:lvl w:ilvl="5">
      <w:start w:val="1"/>
      <w:numFmt w:val="bullet"/>
      <w:lvlText w:val=""/>
      <w:lvlJc w:val="left"/>
      <w:pPr>
        <w:tabs>
          <w:tab w:val="num" w:pos="4013"/>
        </w:tabs>
        <w:ind w:left="4013" w:hanging="283"/>
      </w:pPr>
      <w:rPr>
        <w:rFonts w:ascii="Symbol" w:hAnsi="Symbol" w:cs="StarSymbol"/>
        <w:sz w:val="18"/>
        <w:szCs w:val="18"/>
      </w:rPr>
    </w:lvl>
    <w:lvl w:ilvl="6">
      <w:start w:val="1"/>
      <w:numFmt w:val="bullet"/>
      <w:lvlText w:val=""/>
      <w:lvlJc w:val="left"/>
      <w:pPr>
        <w:tabs>
          <w:tab w:val="num" w:pos="4759"/>
        </w:tabs>
        <w:ind w:left="4759" w:hanging="283"/>
      </w:pPr>
      <w:rPr>
        <w:rFonts w:ascii="Symbol" w:hAnsi="Symbol" w:cs="StarSymbol"/>
        <w:sz w:val="18"/>
        <w:szCs w:val="18"/>
      </w:rPr>
    </w:lvl>
    <w:lvl w:ilvl="7">
      <w:start w:val="1"/>
      <w:numFmt w:val="bullet"/>
      <w:lvlText w:val=""/>
      <w:lvlJc w:val="left"/>
      <w:pPr>
        <w:tabs>
          <w:tab w:val="num" w:pos="5505"/>
        </w:tabs>
        <w:ind w:left="5505" w:hanging="283"/>
      </w:pPr>
      <w:rPr>
        <w:rFonts w:ascii="Symbol" w:hAnsi="Symbol" w:cs="StarSymbol"/>
        <w:sz w:val="18"/>
        <w:szCs w:val="18"/>
      </w:rPr>
    </w:lvl>
    <w:lvl w:ilvl="8">
      <w:start w:val="1"/>
      <w:numFmt w:val="bullet"/>
      <w:lvlText w:val=""/>
      <w:lvlJc w:val="left"/>
      <w:pPr>
        <w:tabs>
          <w:tab w:val="num" w:pos="6251"/>
        </w:tabs>
        <w:ind w:left="6251" w:hanging="283"/>
      </w:pPr>
      <w:rPr>
        <w:rFonts w:ascii="Symbol" w:hAnsi="Symbol" w:cs="StarSymbol"/>
        <w:sz w:val="18"/>
        <w:szCs w:val="18"/>
      </w:rPr>
    </w:lvl>
  </w:abstractNum>
  <w:abstractNum w:abstractNumId="8"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17182A2F"/>
    <w:multiLevelType w:val="multilevel"/>
    <w:tmpl w:val="49DC1402"/>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BB63E5B"/>
    <w:multiLevelType w:val="hybridMultilevel"/>
    <w:tmpl w:val="55A885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8D24094"/>
    <w:multiLevelType w:val="hybridMultilevel"/>
    <w:tmpl w:val="72F21E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E89024B"/>
    <w:multiLevelType w:val="hybridMultilevel"/>
    <w:tmpl w:val="3B78C3AC"/>
    <w:lvl w:ilvl="0" w:tplc="5B10CE4C">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4B3051F"/>
    <w:multiLevelType w:val="hybridMultilevel"/>
    <w:tmpl w:val="560C5D4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55F4EDF"/>
    <w:multiLevelType w:val="hybridMultilevel"/>
    <w:tmpl w:val="ECB0B53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3C863265"/>
    <w:multiLevelType w:val="hybridMultilevel"/>
    <w:tmpl w:val="DD1AE0EA"/>
    <w:lvl w:ilvl="0" w:tplc="843EA664">
      <w:start w:val="1"/>
      <w:numFmt w:val="bullet"/>
      <w:pStyle w:val="Bolo1tabla"/>
      <w:lvlText w:val=""/>
      <w:lvlJc w:val="left"/>
      <w:pPr>
        <w:tabs>
          <w:tab w:val="num" w:pos="360"/>
        </w:tabs>
        <w:ind w:left="360" w:hanging="360"/>
      </w:pPr>
      <w:rPr>
        <w:rFonts w:ascii="Wingdings" w:hAnsi="Wingdings" w:cs="Wingdings" w:hint="default"/>
      </w:rPr>
    </w:lvl>
    <w:lvl w:ilvl="1" w:tplc="20861BA8">
      <w:start w:val="1"/>
      <w:numFmt w:val="bullet"/>
      <w:pStyle w:val="Bolo2tabla"/>
      <w:lvlText w:val="o"/>
      <w:lvlJc w:val="left"/>
      <w:pPr>
        <w:tabs>
          <w:tab w:val="num" w:pos="1080"/>
        </w:tabs>
        <w:ind w:left="1080" w:hanging="360"/>
      </w:pPr>
      <w:rPr>
        <w:rFonts w:ascii="Courier New" w:hAnsi="Courier New" w:cs="Arial"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Cambria" w:hint="default"/>
      </w:rPr>
    </w:lvl>
    <w:lvl w:ilvl="4" w:tplc="0C0A0003">
      <w:start w:val="1"/>
      <w:numFmt w:val="bullet"/>
      <w:lvlText w:val="o"/>
      <w:lvlJc w:val="left"/>
      <w:pPr>
        <w:tabs>
          <w:tab w:val="num" w:pos="3240"/>
        </w:tabs>
        <w:ind w:left="3240" w:hanging="360"/>
      </w:pPr>
      <w:rPr>
        <w:rFonts w:ascii="Courier New" w:hAnsi="Courier New" w:cs="Arial"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Cambria" w:hint="default"/>
      </w:rPr>
    </w:lvl>
    <w:lvl w:ilvl="7" w:tplc="0C0A0003">
      <w:start w:val="1"/>
      <w:numFmt w:val="bullet"/>
      <w:lvlText w:val="o"/>
      <w:lvlJc w:val="left"/>
      <w:pPr>
        <w:tabs>
          <w:tab w:val="num" w:pos="5400"/>
        </w:tabs>
        <w:ind w:left="5400" w:hanging="360"/>
      </w:pPr>
      <w:rPr>
        <w:rFonts w:ascii="Courier New" w:hAnsi="Courier New" w:cs="Arial"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6" w15:restartNumberingAfterBreak="0">
    <w:nsid w:val="3EA5046A"/>
    <w:multiLevelType w:val="multilevel"/>
    <w:tmpl w:val="49DC1402"/>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476C411B"/>
    <w:multiLevelType w:val="hybridMultilevel"/>
    <w:tmpl w:val="CCC647EC"/>
    <w:lvl w:ilvl="0" w:tplc="327053BA">
      <w:start w:val="1"/>
      <w:numFmt w:val="decimal"/>
      <w:pStyle w:val="Puntoprincipal"/>
      <w:lvlText w:val="%1."/>
      <w:lvlJc w:val="left"/>
      <w:pPr>
        <w:tabs>
          <w:tab w:val="num" w:pos="397"/>
        </w:tabs>
        <w:ind w:left="397" w:hanging="397"/>
      </w:pPr>
      <w:rPr>
        <w:rFonts w:cs="Times New Roman" w:hint="default"/>
      </w:rPr>
    </w:lvl>
    <w:lvl w:ilvl="1" w:tplc="DD743EF8">
      <w:start w:val="1"/>
      <w:numFmt w:val="bullet"/>
      <w:pStyle w:val="Puntosecundarios"/>
      <w:lvlText w:val="-"/>
      <w:lvlJc w:val="left"/>
      <w:pPr>
        <w:tabs>
          <w:tab w:val="num" w:pos="964"/>
        </w:tabs>
        <w:ind w:left="964" w:hanging="397"/>
      </w:pPr>
      <w:rPr>
        <w:rFonts w:ascii="Helvetica" w:hAnsi="Helvetica" w:hint="default"/>
      </w:rPr>
    </w:lvl>
    <w:lvl w:ilvl="2" w:tplc="0C0A001B">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7A82C96"/>
    <w:multiLevelType w:val="hybridMultilevel"/>
    <w:tmpl w:val="65922F3A"/>
    <w:lvl w:ilvl="0" w:tplc="F2E00DD2">
      <w:start w:val="1"/>
      <w:numFmt w:val="bullet"/>
      <w:lvlText w:val=""/>
      <w:lvlJc w:val="left"/>
      <w:pPr>
        <w:tabs>
          <w:tab w:val="num" w:pos="1134"/>
        </w:tabs>
        <w:ind w:left="1134" w:hanging="567"/>
      </w:pPr>
      <w:rPr>
        <w:rFonts w:ascii="Symbol" w:hAnsi="Symbol" w:hint="default"/>
      </w:rPr>
    </w:lvl>
    <w:lvl w:ilvl="1" w:tplc="0C0A0003">
      <w:start w:val="1"/>
      <w:numFmt w:val="bullet"/>
      <w:lvlText w:val="o"/>
      <w:lvlJc w:val="left"/>
      <w:pPr>
        <w:tabs>
          <w:tab w:val="num" w:pos="1647"/>
        </w:tabs>
        <w:ind w:left="1647" w:hanging="360"/>
      </w:pPr>
      <w:rPr>
        <w:rFonts w:ascii="Courier New" w:hAnsi="Courier New" w:cs="Courier New" w:hint="default"/>
      </w:rPr>
    </w:lvl>
    <w:lvl w:ilvl="2" w:tplc="0C0A0005">
      <w:start w:val="1"/>
      <w:numFmt w:val="bullet"/>
      <w:lvlText w:val=""/>
      <w:lvlJc w:val="left"/>
      <w:pPr>
        <w:tabs>
          <w:tab w:val="num" w:pos="2367"/>
        </w:tabs>
        <w:ind w:left="2367" w:hanging="360"/>
      </w:pPr>
      <w:rPr>
        <w:rFonts w:ascii="Wingdings" w:hAnsi="Wingdings" w:hint="default"/>
      </w:rPr>
    </w:lvl>
    <w:lvl w:ilvl="3" w:tplc="0C0A0001">
      <w:start w:val="1"/>
      <w:numFmt w:val="bullet"/>
      <w:lvlText w:val=""/>
      <w:lvlJc w:val="left"/>
      <w:pPr>
        <w:tabs>
          <w:tab w:val="num" w:pos="3087"/>
        </w:tabs>
        <w:ind w:left="3087" w:hanging="360"/>
      </w:pPr>
      <w:rPr>
        <w:rFonts w:ascii="Symbol" w:hAnsi="Symbol" w:hint="default"/>
      </w:rPr>
    </w:lvl>
    <w:lvl w:ilvl="4" w:tplc="0C0A0003" w:tentative="1">
      <w:start w:val="1"/>
      <w:numFmt w:val="bullet"/>
      <w:lvlText w:val="o"/>
      <w:lvlJc w:val="left"/>
      <w:pPr>
        <w:tabs>
          <w:tab w:val="num" w:pos="3807"/>
        </w:tabs>
        <w:ind w:left="3807" w:hanging="360"/>
      </w:pPr>
      <w:rPr>
        <w:rFonts w:ascii="Courier New" w:hAnsi="Courier New" w:cs="Courier New" w:hint="default"/>
      </w:rPr>
    </w:lvl>
    <w:lvl w:ilvl="5" w:tplc="0C0A0005" w:tentative="1">
      <w:start w:val="1"/>
      <w:numFmt w:val="bullet"/>
      <w:lvlText w:val=""/>
      <w:lvlJc w:val="left"/>
      <w:pPr>
        <w:tabs>
          <w:tab w:val="num" w:pos="4527"/>
        </w:tabs>
        <w:ind w:left="4527" w:hanging="360"/>
      </w:pPr>
      <w:rPr>
        <w:rFonts w:ascii="Wingdings" w:hAnsi="Wingdings" w:hint="default"/>
      </w:rPr>
    </w:lvl>
    <w:lvl w:ilvl="6" w:tplc="0C0A0001" w:tentative="1">
      <w:start w:val="1"/>
      <w:numFmt w:val="bullet"/>
      <w:lvlText w:val=""/>
      <w:lvlJc w:val="left"/>
      <w:pPr>
        <w:tabs>
          <w:tab w:val="num" w:pos="5247"/>
        </w:tabs>
        <w:ind w:left="5247" w:hanging="360"/>
      </w:pPr>
      <w:rPr>
        <w:rFonts w:ascii="Symbol" w:hAnsi="Symbol" w:hint="default"/>
      </w:rPr>
    </w:lvl>
    <w:lvl w:ilvl="7" w:tplc="0C0A0003" w:tentative="1">
      <w:start w:val="1"/>
      <w:numFmt w:val="bullet"/>
      <w:lvlText w:val="o"/>
      <w:lvlJc w:val="left"/>
      <w:pPr>
        <w:tabs>
          <w:tab w:val="num" w:pos="5967"/>
        </w:tabs>
        <w:ind w:left="5967" w:hanging="360"/>
      </w:pPr>
      <w:rPr>
        <w:rFonts w:ascii="Courier New" w:hAnsi="Courier New" w:cs="Courier New" w:hint="default"/>
      </w:rPr>
    </w:lvl>
    <w:lvl w:ilvl="8" w:tplc="0C0A0005" w:tentative="1">
      <w:start w:val="1"/>
      <w:numFmt w:val="bullet"/>
      <w:lvlText w:val=""/>
      <w:lvlJc w:val="left"/>
      <w:pPr>
        <w:tabs>
          <w:tab w:val="num" w:pos="6687"/>
        </w:tabs>
        <w:ind w:left="6687" w:hanging="360"/>
      </w:pPr>
      <w:rPr>
        <w:rFonts w:ascii="Wingdings" w:hAnsi="Wingdings" w:hint="default"/>
      </w:rPr>
    </w:lvl>
  </w:abstractNum>
  <w:abstractNum w:abstractNumId="19" w15:restartNumberingAfterBreak="0">
    <w:nsid w:val="53D01BDA"/>
    <w:multiLevelType w:val="hybridMultilevel"/>
    <w:tmpl w:val="79D08E0A"/>
    <w:lvl w:ilvl="0" w:tplc="040A0001">
      <w:start w:val="1"/>
      <w:numFmt w:val="bullet"/>
      <w:lvlText w:val=""/>
      <w:lvlJc w:val="left"/>
      <w:pPr>
        <w:ind w:left="1069" w:hanging="360"/>
      </w:pPr>
      <w:rPr>
        <w:rFonts w:ascii="Symbol" w:hAnsi="Symbol" w:hint="default"/>
      </w:rPr>
    </w:lvl>
    <w:lvl w:ilvl="1" w:tplc="040A0003">
      <w:start w:val="1"/>
      <w:numFmt w:val="bullet"/>
      <w:lvlText w:val="o"/>
      <w:lvlJc w:val="left"/>
      <w:pPr>
        <w:ind w:left="1789" w:hanging="360"/>
      </w:pPr>
      <w:rPr>
        <w:rFonts w:ascii="Courier New" w:hAnsi="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20" w15:restartNumberingAfterBreak="0">
    <w:nsid w:val="5F24355B"/>
    <w:multiLevelType w:val="multilevel"/>
    <w:tmpl w:val="49DC1402"/>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68071BB7"/>
    <w:multiLevelType w:val="hybridMultilevel"/>
    <w:tmpl w:val="F4C60936"/>
    <w:lvl w:ilvl="0" w:tplc="B9EC3F46">
      <w:start w:val="1"/>
      <w:numFmt w:val="decimal"/>
      <w:pStyle w:val="Apartadoinforme"/>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6B335CF3"/>
    <w:multiLevelType w:val="multilevel"/>
    <w:tmpl w:val="A1C47000"/>
    <w:lvl w:ilvl="0">
      <w:start w:val="2"/>
      <w:numFmt w:val="bullet"/>
      <w:lvlText w:val="•"/>
      <w:lvlJc w:val="left"/>
      <w:pPr>
        <w:ind w:left="1069" w:hanging="360"/>
      </w:pPr>
      <w:rPr>
        <w:rFonts w:ascii="Calibri" w:eastAsiaTheme="minorEastAsia" w:hAnsi="Calibri" w:cs="Calibri"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3" w15:restartNumberingAfterBreak="0">
    <w:nsid w:val="6E29785D"/>
    <w:multiLevelType w:val="hybridMultilevel"/>
    <w:tmpl w:val="CE10EA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48C75AA"/>
    <w:multiLevelType w:val="hybridMultilevel"/>
    <w:tmpl w:val="875AF7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472ABA"/>
    <w:multiLevelType w:val="multilevel"/>
    <w:tmpl w:val="A1C47000"/>
    <w:lvl w:ilvl="0">
      <w:start w:val="2"/>
      <w:numFmt w:val="bullet"/>
      <w:lvlText w:val="•"/>
      <w:lvlJc w:val="left"/>
      <w:pPr>
        <w:ind w:left="1069" w:hanging="360"/>
      </w:pPr>
      <w:rPr>
        <w:rFonts w:ascii="Calibri" w:eastAsiaTheme="minorEastAsia" w:hAnsi="Calibri" w:cs="Calibri"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6" w15:restartNumberingAfterBreak="0">
    <w:nsid w:val="7CE0635F"/>
    <w:multiLevelType w:val="hybridMultilevel"/>
    <w:tmpl w:val="8DCC4F22"/>
    <w:lvl w:ilvl="0" w:tplc="040A0013">
      <w:start w:val="1"/>
      <w:numFmt w:val="upperRoman"/>
      <w:lvlText w:val="%1."/>
      <w:lvlJc w:val="righ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7" w15:restartNumberingAfterBreak="0">
    <w:nsid w:val="7E514E52"/>
    <w:multiLevelType w:val="hybridMultilevel"/>
    <w:tmpl w:val="E5186A8E"/>
    <w:lvl w:ilvl="0" w:tplc="5810DE42">
      <w:start w:val="7"/>
      <w:numFmt w:val="bullet"/>
      <w:lvlText w:val="−"/>
      <w:lvlJc w:val="left"/>
      <w:pPr>
        <w:ind w:left="720" w:hanging="360"/>
      </w:pPr>
      <w:rPr>
        <w:rFonts w:ascii="Calibri" w:eastAsiaTheme="minorEastAsia"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40055345">
    <w:abstractNumId w:val="3"/>
  </w:num>
  <w:num w:numId="2" w16cid:durableId="1776241866">
    <w:abstractNumId w:val="1"/>
  </w:num>
  <w:num w:numId="3" w16cid:durableId="1763990519">
    <w:abstractNumId w:val="0"/>
  </w:num>
  <w:num w:numId="4" w16cid:durableId="877081652">
    <w:abstractNumId w:val="2"/>
  </w:num>
  <w:num w:numId="5" w16cid:durableId="1157381680">
    <w:abstractNumId w:val="4"/>
  </w:num>
  <w:num w:numId="6" w16cid:durableId="1936787709">
    <w:abstractNumId w:val="17"/>
  </w:num>
  <w:num w:numId="7" w16cid:durableId="427316112">
    <w:abstractNumId w:val="15"/>
  </w:num>
  <w:num w:numId="8" w16cid:durableId="170222666">
    <w:abstractNumId w:val="21"/>
  </w:num>
  <w:num w:numId="9" w16cid:durableId="1600093786">
    <w:abstractNumId w:val="8"/>
  </w:num>
  <w:num w:numId="10" w16cid:durableId="1040587730">
    <w:abstractNumId w:val="14"/>
  </w:num>
  <w:num w:numId="11" w16cid:durableId="164824627">
    <w:abstractNumId w:val="10"/>
  </w:num>
  <w:num w:numId="12" w16cid:durableId="154803462">
    <w:abstractNumId w:val="18"/>
  </w:num>
  <w:num w:numId="13" w16cid:durableId="571352904">
    <w:abstractNumId w:val="24"/>
  </w:num>
  <w:num w:numId="14" w16cid:durableId="1656446803">
    <w:abstractNumId w:val="13"/>
  </w:num>
  <w:num w:numId="15" w16cid:durableId="2106152000">
    <w:abstractNumId w:val="12"/>
  </w:num>
  <w:num w:numId="16" w16cid:durableId="809900131">
    <w:abstractNumId w:val="27"/>
  </w:num>
  <w:num w:numId="17" w16cid:durableId="41176198">
    <w:abstractNumId w:val="6"/>
  </w:num>
  <w:num w:numId="18" w16cid:durableId="268246843">
    <w:abstractNumId w:val="7"/>
  </w:num>
  <w:num w:numId="19" w16cid:durableId="26235016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7139909">
    <w:abstractNumId w:val="16"/>
  </w:num>
  <w:num w:numId="21" w16cid:durableId="1332610183">
    <w:abstractNumId w:val="9"/>
  </w:num>
  <w:num w:numId="22" w16cid:durableId="1071540279">
    <w:abstractNumId w:val="23"/>
  </w:num>
  <w:num w:numId="23" w16cid:durableId="1310983813">
    <w:abstractNumId w:val="19"/>
  </w:num>
  <w:num w:numId="24" w16cid:durableId="983779625">
    <w:abstractNumId w:val="20"/>
  </w:num>
  <w:num w:numId="25" w16cid:durableId="649746100">
    <w:abstractNumId w:val="25"/>
  </w:num>
  <w:num w:numId="26" w16cid:durableId="1954820238">
    <w:abstractNumId w:val="22"/>
  </w:num>
  <w:num w:numId="27" w16cid:durableId="818352339">
    <w:abstractNumId w:val="26"/>
  </w:num>
  <w:num w:numId="28" w16cid:durableId="1399204112">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01"/>
    <w:rsid w:val="0000105D"/>
    <w:rsid w:val="000013A3"/>
    <w:rsid w:val="00004E2F"/>
    <w:rsid w:val="00005DAE"/>
    <w:rsid w:val="00007886"/>
    <w:rsid w:val="000105AA"/>
    <w:rsid w:val="000179C9"/>
    <w:rsid w:val="00021892"/>
    <w:rsid w:val="0002202F"/>
    <w:rsid w:val="000227E6"/>
    <w:rsid w:val="00023A3C"/>
    <w:rsid w:val="0003003C"/>
    <w:rsid w:val="0003091E"/>
    <w:rsid w:val="00031A7D"/>
    <w:rsid w:val="00032E24"/>
    <w:rsid w:val="00034D74"/>
    <w:rsid w:val="0004018A"/>
    <w:rsid w:val="000403E5"/>
    <w:rsid w:val="00041F11"/>
    <w:rsid w:val="00044BA7"/>
    <w:rsid w:val="00044E39"/>
    <w:rsid w:val="00045DE7"/>
    <w:rsid w:val="000463AA"/>
    <w:rsid w:val="0004777F"/>
    <w:rsid w:val="00047D6F"/>
    <w:rsid w:val="00051327"/>
    <w:rsid w:val="00052193"/>
    <w:rsid w:val="0005465D"/>
    <w:rsid w:val="000551FC"/>
    <w:rsid w:val="00056E30"/>
    <w:rsid w:val="0006061D"/>
    <w:rsid w:val="00060761"/>
    <w:rsid w:val="00062153"/>
    <w:rsid w:val="00062A19"/>
    <w:rsid w:val="00063B30"/>
    <w:rsid w:val="000662BD"/>
    <w:rsid w:val="00070074"/>
    <w:rsid w:val="000702E1"/>
    <w:rsid w:val="00070C31"/>
    <w:rsid w:val="000743F2"/>
    <w:rsid w:val="00075B4E"/>
    <w:rsid w:val="00077D83"/>
    <w:rsid w:val="00077E6E"/>
    <w:rsid w:val="00082282"/>
    <w:rsid w:val="0008668A"/>
    <w:rsid w:val="00090E4E"/>
    <w:rsid w:val="00091755"/>
    <w:rsid w:val="000951B6"/>
    <w:rsid w:val="00097E7A"/>
    <w:rsid w:val="000A10FC"/>
    <w:rsid w:val="000A1F45"/>
    <w:rsid w:val="000A43E0"/>
    <w:rsid w:val="000A4C9B"/>
    <w:rsid w:val="000A4D5C"/>
    <w:rsid w:val="000A5107"/>
    <w:rsid w:val="000A51D8"/>
    <w:rsid w:val="000A5388"/>
    <w:rsid w:val="000A6A12"/>
    <w:rsid w:val="000B38DC"/>
    <w:rsid w:val="000B3C46"/>
    <w:rsid w:val="000B4CE0"/>
    <w:rsid w:val="000B5C71"/>
    <w:rsid w:val="000B5DE7"/>
    <w:rsid w:val="000C2410"/>
    <w:rsid w:val="000C3491"/>
    <w:rsid w:val="000C579F"/>
    <w:rsid w:val="000C5C26"/>
    <w:rsid w:val="000C7445"/>
    <w:rsid w:val="000C77F6"/>
    <w:rsid w:val="000C7AE4"/>
    <w:rsid w:val="000D0770"/>
    <w:rsid w:val="000D07F2"/>
    <w:rsid w:val="000D146E"/>
    <w:rsid w:val="000D344F"/>
    <w:rsid w:val="000D395A"/>
    <w:rsid w:val="000E1185"/>
    <w:rsid w:val="000E265D"/>
    <w:rsid w:val="000E429F"/>
    <w:rsid w:val="000F118C"/>
    <w:rsid w:val="000F3424"/>
    <w:rsid w:val="000F723F"/>
    <w:rsid w:val="000F797E"/>
    <w:rsid w:val="00102115"/>
    <w:rsid w:val="00105BFD"/>
    <w:rsid w:val="00107639"/>
    <w:rsid w:val="00112A38"/>
    <w:rsid w:val="00116D5A"/>
    <w:rsid w:val="00120295"/>
    <w:rsid w:val="0012571A"/>
    <w:rsid w:val="0012625D"/>
    <w:rsid w:val="00126DF2"/>
    <w:rsid w:val="001302E1"/>
    <w:rsid w:val="00132905"/>
    <w:rsid w:val="00136269"/>
    <w:rsid w:val="00136460"/>
    <w:rsid w:val="00142C46"/>
    <w:rsid w:val="00143EE0"/>
    <w:rsid w:val="00144B32"/>
    <w:rsid w:val="00145F8C"/>
    <w:rsid w:val="00146176"/>
    <w:rsid w:val="00147BEB"/>
    <w:rsid w:val="00150452"/>
    <w:rsid w:val="00152A8F"/>
    <w:rsid w:val="0015340D"/>
    <w:rsid w:val="00153F47"/>
    <w:rsid w:val="00155772"/>
    <w:rsid w:val="00160421"/>
    <w:rsid w:val="00160A90"/>
    <w:rsid w:val="00162B5E"/>
    <w:rsid w:val="00170C26"/>
    <w:rsid w:val="001724D5"/>
    <w:rsid w:val="001737BB"/>
    <w:rsid w:val="0017634D"/>
    <w:rsid w:val="00181FA9"/>
    <w:rsid w:val="00184CD7"/>
    <w:rsid w:val="00185012"/>
    <w:rsid w:val="00185DBC"/>
    <w:rsid w:val="00187E7B"/>
    <w:rsid w:val="00191F4A"/>
    <w:rsid w:val="001926F4"/>
    <w:rsid w:val="001937BD"/>
    <w:rsid w:val="00193ED4"/>
    <w:rsid w:val="00194793"/>
    <w:rsid w:val="00195923"/>
    <w:rsid w:val="00197458"/>
    <w:rsid w:val="001A10AC"/>
    <w:rsid w:val="001A36C3"/>
    <w:rsid w:val="001A5BA1"/>
    <w:rsid w:val="001A7C51"/>
    <w:rsid w:val="001B0D65"/>
    <w:rsid w:val="001B45A3"/>
    <w:rsid w:val="001B654A"/>
    <w:rsid w:val="001B7250"/>
    <w:rsid w:val="001C0057"/>
    <w:rsid w:val="001C0B2F"/>
    <w:rsid w:val="001C1EF2"/>
    <w:rsid w:val="001C3886"/>
    <w:rsid w:val="001C5A25"/>
    <w:rsid w:val="001C6509"/>
    <w:rsid w:val="001C6994"/>
    <w:rsid w:val="001C7008"/>
    <w:rsid w:val="001C7067"/>
    <w:rsid w:val="001D13B0"/>
    <w:rsid w:val="001D3E8E"/>
    <w:rsid w:val="001D6E11"/>
    <w:rsid w:val="001E1F9E"/>
    <w:rsid w:val="001E7EA1"/>
    <w:rsid w:val="001F0487"/>
    <w:rsid w:val="001F057B"/>
    <w:rsid w:val="001F0BA4"/>
    <w:rsid w:val="001F31A8"/>
    <w:rsid w:val="001F32DB"/>
    <w:rsid w:val="001F37D4"/>
    <w:rsid w:val="001F4E85"/>
    <w:rsid w:val="001F6796"/>
    <w:rsid w:val="001F6F57"/>
    <w:rsid w:val="001F72AA"/>
    <w:rsid w:val="00200853"/>
    <w:rsid w:val="002020FA"/>
    <w:rsid w:val="002067B9"/>
    <w:rsid w:val="002077F9"/>
    <w:rsid w:val="00210CCA"/>
    <w:rsid w:val="00211295"/>
    <w:rsid w:val="00211835"/>
    <w:rsid w:val="00213109"/>
    <w:rsid w:val="0021478B"/>
    <w:rsid w:val="00215781"/>
    <w:rsid w:val="00222874"/>
    <w:rsid w:val="00224925"/>
    <w:rsid w:val="00224D30"/>
    <w:rsid w:val="00225045"/>
    <w:rsid w:val="00230A90"/>
    <w:rsid w:val="00233D18"/>
    <w:rsid w:val="002376E4"/>
    <w:rsid w:val="00237D55"/>
    <w:rsid w:val="002445DC"/>
    <w:rsid w:val="002452B9"/>
    <w:rsid w:val="002454AF"/>
    <w:rsid w:val="0024691A"/>
    <w:rsid w:val="002500E9"/>
    <w:rsid w:val="002565D5"/>
    <w:rsid w:val="00257404"/>
    <w:rsid w:val="00262A3F"/>
    <w:rsid w:val="0027448D"/>
    <w:rsid w:val="00275243"/>
    <w:rsid w:val="0028216C"/>
    <w:rsid w:val="0028324B"/>
    <w:rsid w:val="00285ABF"/>
    <w:rsid w:val="00286E7C"/>
    <w:rsid w:val="0029567D"/>
    <w:rsid w:val="00295A83"/>
    <w:rsid w:val="0029769D"/>
    <w:rsid w:val="002A18A0"/>
    <w:rsid w:val="002A28F5"/>
    <w:rsid w:val="002A34ED"/>
    <w:rsid w:val="002A73A7"/>
    <w:rsid w:val="002A7703"/>
    <w:rsid w:val="002B0098"/>
    <w:rsid w:val="002B338E"/>
    <w:rsid w:val="002B42CE"/>
    <w:rsid w:val="002B4571"/>
    <w:rsid w:val="002B4E20"/>
    <w:rsid w:val="002B4ED7"/>
    <w:rsid w:val="002B55AF"/>
    <w:rsid w:val="002C0055"/>
    <w:rsid w:val="002C0528"/>
    <w:rsid w:val="002C198C"/>
    <w:rsid w:val="002C2DBB"/>
    <w:rsid w:val="002C314B"/>
    <w:rsid w:val="002C3F81"/>
    <w:rsid w:val="002C69B5"/>
    <w:rsid w:val="002D1C16"/>
    <w:rsid w:val="002D2AB7"/>
    <w:rsid w:val="002D470F"/>
    <w:rsid w:val="002D566C"/>
    <w:rsid w:val="002E210B"/>
    <w:rsid w:val="002E3912"/>
    <w:rsid w:val="002E609C"/>
    <w:rsid w:val="002E6685"/>
    <w:rsid w:val="002F1D21"/>
    <w:rsid w:val="002F75A8"/>
    <w:rsid w:val="00303855"/>
    <w:rsid w:val="0030613E"/>
    <w:rsid w:val="00310A5B"/>
    <w:rsid w:val="003124AD"/>
    <w:rsid w:val="00313CDC"/>
    <w:rsid w:val="003154EA"/>
    <w:rsid w:val="00316A16"/>
    <w:rsid w:val="00320CC0"/>
    <w:rsid w:val="003223D4"/>
    <w:rsid w:val="00322BF0"/>
    <w:rsid w:val="00324C94"/>
    <w:rsid w:val="00325E90"/>
    <w:rsid w:val="00327018"/>
    <w:rsid w:val="0032708C"/>
    <w:rsid w:val="0032742A"/>
    <w:rsid w:val="003419BA"/>
    <w:rsid w:val="00345361"/>
    <w:rsid w:val="00345783"/>
    <w:rsid w:val="00346A33"/>
    <w:rsid w:val="00350F60"/>
    <w:rsid w:val="00352EDD"/>
    <w:rsid w:val="003553C2"/>
    <w:rsid w:val="0035729A"/>
    <w:rsid w:val="00362BC0"/>
    <w:rsid w:val="00364A5C"/>
    <w:rsid w:val="00366339"/>
    <w:rsid w:val="003668CF"/>
    <w:rsid w:val="0036705E"/>
    <w:rsid w:val="003732B3"/>
    <w:rsid w:val="003742FC"/>
    <w:rsid w:val="00377B4C"/>
    <w:rsid w:val="00382F86"/>
    <w:rsid w:val="00384B37"/>
    <w:rsid w:val="00387929"/>
    <w:rsid w:val="00391EF8"/>
    <w:rsid w:val="0039298C"/>
    <w:rsid w:val="00394A73"/>
    <w:rsid w:val="00394F86"/>
    <w:rsid w:val="00397E28"/>
    <w:rsid w:val="003A15F8"/>
    <w:rsid w:val="003A281B"/>
    <w:rsid w:val="003A2ACF"/>
    <w:rsid w:val="003A4110"/>
    <w:rsid w:val="003A4B09"/>
    <w:rsid w:val="003A4D51"/>
    <w:rsid w:val="003A695F"/>
    <w:rsid w:val="003A7091"/>
    <w:rsid w:val="003A71E0"/>
    <w:rsid w:val="003B1648"/>
    <w:rsid w:val="003B1DA4"/>
    <w:rsid w:val="003B29BE"/>
    <w:rsid w:val="003B4F3C"/>
    <w:rsid w:val="003B53E5"/>
    <w:rsid w:val="003C0081"/>
    <w:rsid w:val="003C1750"/>
    <w:rsid w:val="003C29B6"/>
    <w:rsid w:val="003C2D8D"/>
    <w:rsid w:val="003C55EB"/>
    <w:rsid w:val="003D2E9E"/>
    <w:rsid w:val="003D4958"/>
    <w:rsid w:val="003D5607"/>
    <w:rsid w:val="003E11D5"/>
    <w:rsid w:val="003E1496"/>
    <w:rsid w:val="003E4207"/>
    <w:rsid w:val="003E4C9E"/>
    <w:rsid w:val="003F00D4"/>
    <w:rsid w:val="003F092C"/>
    <w:rsid w:val="003F27B9"/>
    <w:rsid w:val="003F30E2"/>
    <w:rsid w:val="00401CC8"/>
    <w:rsid w:val="0040207F"/>
    <w:rsid w:val="00404560"/>
    <w:rsid w:val="004047A2"/>
    <w:rsid w:val="00412673"/>
    <w:rsid w:val="00412CE9"/>
    <w:rsid w:val="00415106"/>
    <w:rsid w:val="00416505"/>
    <w:rsid w:val="00416C3C"/>
    <w:rsid w:val="00416F53"/>
    <w:rsid w:val="0041700D"/>
    <w:rsid w:val="00420BCB"/>
    <w:rsid w:val="00420EEC"/>
    <w:rsid w:val="00421AD2"/>
    <w:rsid w:val="00425802"/>
    <w:rsid w:val="00425B68"/>
    <w:rsid w:val="00426135"/>
    <w:rsid w:val="00427BB6"/>
    <w:rsid w:val="0043102F"/>
    <w:rsid w:val="00432CC5"/>
    <w:rsid w:val="0043349D"/>
    <w:rsid w:val="0043399F"/>
    <w:rsid w:val="004354DB"/>
    <w:rsid w:val="004358B1"/>
    <w:rsid w:val="00440EB4"/>
    <w:rsid w:val="004419E9"/>
    <w:rsid w:val="004431FC"/>
    <w:rsid w:val="0044378C"/>
    <w:rsid w:val="00443930"/>
    <w:rsid w:val="00445658"/>
    <w:rsid w:val="00451EB8"/>
    <w:rsid w:val="00453DEA"/>
    <w:rsid w:val="00453EBC"/>
    <w:rsid w:val="00454C01"/>
    <w:rsid w:val="00455C96"/>
    <w:rsid w:val="00462454"/>
    <w:rsid w:val="00464EF9"/>
    <w:rsid w:val="004650ED"/>
    <w:rsid w:val="00466E33"/>
    <w:rsid w:val="00471FC8"/>
    <w:rsid w:val="0047344A"/>
    <w:rsid w:val="00474648"/>
    <w:rsid w:val="00475415"/>
    <w:rsid w:val="00476DAA"/>
    <w:rsid w:val="0047746B"/>
    <w:rsid w:val="00477A30"/>
    <w:rsid w:val="00480DD8"/>
    <w:rsid w:val="00482879"/>
    <w:rsid w:val="004828E3"/>
    <w:rsid w:val="00485B2E"/>
    <w:rsid w:val="00491C9A"/>
    <w:rsid w:val="00493337"/>
    <w:rsid w:val="00493F22"/>
    <w:rsid w:val="00494F84"/>
    <w:rsid w:val="004A096E"/>
    <w:rsid w:val="004A0D0E"/>
    <w:rsid w:val="004A3A14"/>
    <w:rsid w:val="004A4254"/>
    <w:rsid w:val="004A4D01"/>
    <w:rsid w:val="004A5362"/>
    <w:rsid w:val="004B0395"/>
    <w:rsid w:val="004B1F73"/>
    <w:rsid w:val="004B30EF"/>
    <w:rsid w:val="004B72FC"/>
    <w:rsid w:val="004B7E20"/>
    <w:rsid w:val="004C2893"/>
    <w:rsid w:val="004C5926"/>
    <w:rsid w:val="004D087D"/>
    <w:rsid w:val="004D0916"/>
    <w:rsid w:val="004D1537"/>
    <w:rsid w:val="004D191D"/>
    <w:rsid w:val="004D6299"/>
    <w:rsid w:val="004D66B8"/>
    <w:rsid w:val="004D7B80"/>
    <w:rsid w:val="004E28F8"/>
    <w:rsid w:val="004E2F99"/>
    <w:rsid w:val="004E36E9"/>
    <w:rsid w:val="004E44BA"/>
    <w:rsid w:val="004E62A7"/>
    <w:rsid w:val="004E63FD"/>
    <w:rsid w:val="004F1F75"/>
    <w:rsid w:val="004F36CB"/>
    <w:rsid w:val="004F764D"/>
    <w:rsid w:val="004F7C9D"/>
    <w:rsid w:val="0050041D"/>
    <w:rsid w:val="0050156A"/>
    <w:rsid w:val="00502E2B"/>
    <w:rsid w:val="005048B7"/>
    <w:rsid w:val="0051116C"/>
    <w:rsid w:val="00514B19"/>
    <w:rsid w:val="0051587C"/>
    <w:rsid w:val="00517452"/>
    <w:rsid w:val="00517558"/>
    <w:rsid w:val="0052030A"/>
    <w:rsid w:val="00520EE0"/>
    <w:rsid w:val="0052479E"/>
    <w:rsid w:val="00526307"/>
    <w:rsid w:val="00526BC6"/>
    <w:rsid w:val="00530D49"/>
    <w:rsid w:val="005359B2"/>
    <w:rsid w:val="00535D92"/>
    <w:rsid w:val="005367BD"/>
    <w:rsid w:val="00545612"/>
    <w:rsid w:val="00547A71"/>
    <w:rsid w:val="00550B99"/>
    <w:rsid w:val="00550CC4"/>
    <w:rsid w:val="005517E6"/>
    <w:rsid w:val="0055296C"/>
    <w:rsid w:val="00554F6F"/>
    <w:rsid w:val="00555319"/>
    <w:rsid w:val="00555571"/>
    <w:rsid w:val="00555F56"/>
    <w:rsid w:val="005567FE"/>
    <w:rsid w:val="0056119D"/>
    <w:rsid w:val="00562DF8"/>
    <w:rsid w:val="00562FFE"/>
    <w:rsid w:val="00563B95"/>
    <w:rsid w:val="00564F5F"/>
    <w:rsid w:val="0056526D"/>
    <w:rsid w:val="00567D5E"/>
    <w:rsid w:val="00570281"/>
    <w:rsid w:val="00574AA9"/>
    <w:rsid w:val="00576061"/>
    <w:rsid w:val="00576069"/>
    <w:rsid w:val="00576F84"/>
    <w:rsid w:val="0057754E"/>
    <w:rsid w:val="00577FD5"/>
    <w:rsid w:val="00582401"/>
    <w:rsid w:val="00584644"/>
    <w:rsid w:val="00584C41"/>
    <w:rsid w:val="00585665"/>
    <w:rsid w:val="0059064D"/>
    <w:rsid w:val="0059318D"/>
    <w:rsid w:val="00597D7B"/>
    <w:rsid w:val="005A23E9"/>
    <w:rsid w:val="005A47FA"/>
    <w:rsid w:val="005A6833"/>
    <w:rsid w:val="005A6DE1"/>
    <w:rsid w:val="005A76B0"/>
    <w:rsid w:val="005B1CF3"/>
    <w:rsid w:val="005B5FA5"/>
    <w:rsid w:val="005B6E79"/>
    <w:rsid w:val="005B70F2"/>
    <w:rsid w:val="005B7B26"/>
    <w:rsid w:val="005C273E"/>
    <w:rsid w:val="005C4B9F"/>
    <w:rsid w:val="005C4F01"/>
    <w:rsid w:val="005D4A8A"/>
    <w:rsid w:val="005D4CB2"/>
    <w:rsid w:val="005D52AD"/>
    <w:rsid w:val="005D60C2"/>
    <w:rsid w:val="005D613B"/>
    <w:rsid w:val="005E0A9D"/>
    <w:rsid w:val="005E25D5"/>
    <w:rsid w:val="005E2B47"/>
    <w:rsid w:val="005E2FC5"/>
    <w:rsid w:val="005E3CBD"/>
    <w:rsid w:val="005E3CF4"/>
    <w:rsid w:val="005E585C"/>
    <w:rsid w:val="005E611C"/>
    <w:rsid w:val="005E7403"/>
    <w:rsid w:val="005E75CF"/>
    <w:rsid w:val="005F05CE"/>
    <w:rsid w:val="005F2FA4"/>
    <w:rsid w:val="005F31AA"/>
    <w:rsid w:val="005F6202"/>
    <w:rsid w:val="005F757D"/>
    <w:rsid w:val="005F76CD"/>
    <w:rsid w:val="006003C9"/>
    <w:rsid w:val="00600707"/>
    <w:rsid w:val="00602D95"/>
    <w:rsid w:val="0060555E"/>
    <w:rsid w:val="006069F3"/>
    <w:rsid w:val="006107A8"/>
    <w:rsid w:val="006127DB"/>
    <w:rsid w:val="006148BA"/>
    <w:rsid w:val="00614E03"/>
    <w:rsid w:val="00616572"/>
    <w:rsid w:val="006252D0"/>
    <w:rsid w:val="00630E29"/>
    <w:rsid w:val="00630F48"/>
    <w:rsid w:val="00632E89"/>
    <w:rsid w:val="00640215"/>
    <w:rsid w:val="00640EA3"/>
    <w:rsid w:val="0064122E"/>
    <w:rsid w:val="00643136"/>
    <w:rsid w:val="006435C3"/>
    <w:rsid w:val="006446F5"/>
    <w:rsid w:val="0065044A"/>
    <w:rsid w:val="006506F7"/>
    <w:rsid w:val="00650E4F"/>
    <w:rsid w:val="0066018A"/>
    <w:rsid w:val="00661BF4"/>
    <w:rsid w:val="00662556"/>
    <w:rsid w:val="00662E7F"/>
    <w:rsid w:val="00663A83"/>
    <w:rsid w:val="006643AA"/>
    <w:rsid w:val="006643AF"/>
    <w:rsid w:val="00664B5A"/>
    <w:rsid w:val="00667EA1"/>
    <w:rsid w:val="00674DAA"/>
    <w:rsid w:val="00675170"/>
    <w:rsid w:val="00676595"/>
    <w:rsid w:val="00680E70"/>
    <w:rsid w:val="00682313"/>
    <w:rsid w:val="0068295C"/>
    <w:rsid w:val="00683E34"/>
    <w:rsid w:val="00685D81"/>
    <w:rsid w:val="00687C36"/>
    <w:rsid w:val="006903BB"/>
    <w:rsid w:val="00690F77"/>
    <w:rsid w:val="00691B8B"/>
    <w:rsid w:val="00692C5D"/>
    <w:rsid w:val="00694409"/>
    <w:rsid w:val="00694C7D"/>
    <w:rsid w:val="00695E72"/>
    <w:rsid w:val="00696972"/>
    <w:rsid w:val="00696F08"/>
    <w:rsid w:val="006A08ED"/>
    <w:rsid w:val="006A214C"/>
    <w:rsid w:val="006A3E0F"/>
    <w:rsid w:val="006A40C3"/>
    <w:rsid w:val="006A59FC"/>
    <w:rsid w:val="006A796A"/>
    <w:rsid w:val="006A79BC"/>
    <w:rsid w:val="006B1AD7"/>
    <w:rsid w:val="006B2980"/>
    <w:rsid w:val="006B2B25"/>
    <w:rsid w:val="006B3B1F"/>
    <w:rsid w:val="006B4119"/>
    <w:rsid w:val="006C09C9"/>
    <w:rsid w:val="006C1F1A"/>
    <w:rsid w:val="006C46A6"/>
    <w:rsid w:val="006C470B"/>
    <w:rsid w:val="006C6FC8"/>
    <w:rsid w:val="006C7B46"/>
    <w:rsid w:val="006C7F2B"/>
    <w:rsid w:val="006D06C1"/>
    <w:rsid w:val="006D13CB"/>
    <w:rsid w:val="006D2412"/>
    <w:rsid w:val="006D561D"/>
    <w:rsid w:val="006D592C"/>
    <w:rsid w:val="006D5B0A"/>
    <w:rsid w:val="006D6375"/>
    <w:rsid w:val="006E0675"/>
    <w:rsid w:val="006E2689"/>
    <w:rsid w:val="006E30EA"/>
    <w:rsid w:val="006E3C78"/>
    <w:rsid w:val="006E44B9"/>
    <w:rsid w:val="006E653C"/>
    <w:rsid w:val="006E6641"/>
    <w:rsid w:val="006E69E6"/>
    <w:rsid w:val="006E7715"/>
    <w:rsid w:val="006F125C"/>
    <w:rsid w:val="006F2ED3"/>
    <w:rsid w:val="006F35B3"/>
    <w:rsid w:val="006F5036"/>
    <w:rsid w:val="006F5223"/>
    <w:rsid w:val="006F5800"/>
    <w:rsid w:val="006F7A00"/>
    <w:rsid w:val="00702683"/>
    <w:rsid w:val="00703FBB"/>
    <w:rsid w:val="00705081"/>
    <w:rsid w:val="00712E36"/>
    <w:rsid w:val="007163A0"/>
    <w:rsid w:val="00722DCB"/>
    <w:rsid w:val="007242AB"/>
    <w:rsid w:val="00726228"/>
    <w:rsid w:val="007347BD"/>
    <w:rsid w:val="00735D25"/>
    <w:rsid w:val="00736238"/>
    <w:rsid w:val="007366F6"/>
    <w:rsid w:val="0073692B"/>
    <w:rsid w:val="007369F2"/>
    <w:rsid w:val="00737843"/>
    <w:rsid w:val="00740953"/>
    <w:rsid w:val="00742251"/>
    <w:rsid w:val="00745BF0"/>
    <w:rsid w:val="00745BF4"/>
    <w:rsid w:val="007472AA"/>
    <w:rsid w:val="007511B7"/>
    <w:rsid w:val="007518B8"/>
    <w:rsid w:val="00753691"/>
    <w:rsid w:val="00754AB3"/>
    <w:rsid w:val="0075525B"/>
    <w:rsid w:val="0075539C"/>
    <w:rsid w:val="00755BF0"/>
    <w:rsid w:val="00755C07"/>
    <w:rsid w:val="00756C28"/>
    <w:rsid w:val="00757E61"/>
    <w:rsid w:val="00762CDD"/>
    <w:rsid w:val="00763AA3"/>
    <w:rsid w:val="00765E5E"/>
    <w:rsid w:val="00771A11"/>
    <w:rsid w:val="0077386C"/>
    <w:rsid w:val="00774460"/>
    <w:rsid w:val="0077518B"/>
    <w:rsid w:val="00776D6C"/>
    <w:rsid w:val="00781072"/>
    <w:rsid w:val="007921EE"/>
    <w:rsid w:val="007A1DD2"/>
    <w:rsid w:val="007A579E"/>
    <w:rsid w:val="007B59A7"/>
    <w:rsid w:val="007B79DD"/>
    <w:rsid w:val="007C22CE"/>
    <w:rsid w:val="007C3060"/>
    <w:rsid w:val="007C551E"/>
    <w:rsid w:val="007C615D"/>
    <w:rsid w:val="007D339E"/>
    <w:rsid w:val="007D535F"/>
    <w:rsid w:val="007E3399"/>
    <w:rsid w:val="007E5E2A"/>
    <w:rsid w:val="007F10C8"/>
    <w:rsid w:val="007F14FD"/>
    <w:rsid w:val="007F155A"/>
    <w:rsid w:val="007F1719"/>
    <w:rsid w:val="007F18F4"/>
    <w:rsid w:val="007F269B"/>
    <w:rsid w:val="007F4635"/>
    <w:rsid w:val="007F648D"/>
    <w:rsid w:val="0080020B"/>
    <w:rsid w:val="0080110B"/>
    <w:rsid w:val="008014F8"/>
    <w:rsid w:val="00801FBF"/>
    <w:rsid w:val="0080369B"/>
    <w:rsid w:val="00804AB9"/>
    <w:rsid w:val="00804BCE"/>
    <w:rsid w:val="0081078F"/>
    <w:rsid w:val="008112AD"/>
    <w:rsid w:val="0081183D"/>
    <w:rsid w:val="00813E91"/>
    <w:rsid w:val="00814A7A"/>
    <w:rsid w:val="00817B86"/>
    <w:rsid w:val="00821030"/>
    <w:rsid w:val="00821C04"/>
    <w:rsid w:val="00822785"/>
    <w:rsid w:val="00827060"/>
    <w:rsid w:val="008272E1"/>
    <w:rsid w:val="00827CE2"/>
    <w:rsid w:val="00830DF4"/>
    <w:rsid w:val="00830F0E"/>
    <w:rsid w:val="00831CAA"/>
    <w:rsid w:val="00833466"/>
    <w:rsid w:val="008344B9"/>
    <w:rsid w:val="00834A9B"/>
    <w:rsid w:val="00842C21"/>
    <w:rsid w:val="00842C88"/>
    <w:rsid w:val="00851CEA"/>
    <w:rsid w:val="008525E4"/>
    <w:rsid w:val="00852841"/>
    <w:rsid w:val="008538C9"/>
    <w:rsid w:val="00855865"/>
    <w:rsid w:val="00857C18"/>
    <w:rsid w:val="008604F4"/>
    <w:rsid w:val="00860B48"/>
    <w:rsid w:val="00860EC9"/>
    <w:rsid w:val="00860F5E"/>
    <w:rsid w:val="00864DCC"/>
    <w:rsid w:val="008656A5"/>
    <w:rsid w:val="008679C3"/>
    <w:rsid w:val="00873BFD"/>
    <w:rsid w:val="008746EF"/>
    <w:rsid w:val="00877EBE"/>
    <w:rsid w:val="00884B84"/>
    <w:rsid w:val="00885CDF"/>
    <w:rsid w:val="00885FAE"/>
    <w:rsid w:val="00886ED2"/>
    <w:rsid w:val="0088754B"/>
    <w:rsid w:val="0089123F"/>
    <w:rsid w:val="00892E06"/>
    <w:rsid w:val="00893B8D"/>
    <w:rsid w:val="0089461E"/>
    <w:rsid w:val="008978F9"/>
    <w:rsid w:val="008A2DD4"/>
    <w:rsid w:val="008A34AB"/>
    <w:rsid w:val="008A4BC7"/>
    <w:rsid w:val="008A5F0C"/>
    <w:rsid w:val="008B2026"/>
    <w:rsid w:val="008B2595"/>
    <w:rsid w:val="008B2FF2"/>
    <w:rsid w:val="008B3FEB"/>
    <w:rsid w:val="008B5D1E"/>
    <w:rsid w:val="008C13BB"/>
    <w:rsid w:val="008D5993"/>
    <w:rsid w:val="008D5E01"/>
    <w:rsid w:val="008D74A1"/>
    <w:rsid w:val="008E138D"/>
    <w:rsid w:val="008E1ADC"/>
    <w:rsid w:val="008E23FE"/>
    <w:rsid w:val="008E26B9"/>
    <w:rsid w:val="008E2782"/>
    <w:rsid w:val="008E323D"/>
    <w:rsid w:val="008E3E1B"/>
    <w:rsid w:val="008E45E6"/>
    <w:rsid w:val="008E4DAD"/>
    <w:rsid w:val="008E5501"/>
    <w:rsid w:val="008F01DC"/>
    <w:rsid w:val="008F0342"/>
    <w:rsid w:val="008F1913"/>
    <w:rsid w:val="008F1B20"/>
    <w:rsid w:val="008F3C55"/>
    <w:rsid w:val="008F47B0"/>
    <w:rsid w:val="008F4E94"/>
    <w:rsid w:val="008F5C4F"/>
    <w:rsid w:val="008F6E68"/>
    <w:rsid w:val="00901892"/>
    <w:rsid w:val="00902790"/>
    <w:rsid w:val="009031FE"/>
    <w:rsid w:val="009036F1"/>
    <w:rsid w:val="00906ABE"/>
    <w:rsid w:val="009132C4"/>
    <w:rsid w:val="009172B8"/>
    <w:rsid w:val="0092013D"/>
    <w:rsid w:val="00925E72"/>
    <w:rsid w:val="009277DC"/>
    <w:rsid w:val="00931F2A"/>
    <w:rsid w:val="00933572"/>
    <w:rsid w:val="0093556B"/>
    <w:rsid w:val="009410CA"/>
    <w:rsid w:val="009433EA"/>
    <w:rsid w:val="00944104"/>
    <w:rsid w:val="00946BD7"/>
    <w:rsid w:val="00947AAD"/>
    <w:rsid w:val="009500EE"/>
    <w:rsid w:val="00951D6B"/>
    <w:rsid w:val="00954965"/>
    <w:rsid w:val="00954C6B"/>
    <w:rsid w:val="009551F8"/>
    <w:rsid w:val="00955D49"/>
    <w:rsid w:val="0095621D"/>
    <w:rsid w:val="00964FB8"/>
    <w:rsid w:val="0096700F"/>
    <w:rsid w:val="009673D7"/>
    <w:rsid w:val="00967B57"/>
    <w:rsid w:val="00967B81"/>
    <w:rsid w:val="00970A00"/>
    <w:rsid w:val="00973150"/>
    <w:rsid w:val="009732CA"/>
    <w:rsid w:val="009733F1"/>
    <w:rsid w:val="009812B0"/>
    <w:rsid w:val="00983137"/>
    <w:rsid w:val="00983B9A"/>
    <w:rsid w:val="00991028"/>
    <w:rsid w:val="00991804"/>
    <w:rsid w:val="00996CF9"/>
    <w:rsid w:val="00997697"/>
    <w:rsid w:val="009A1630"/>
    <w:rsid w:val="009A2C7F"/>
    <w:rsid w:val="009A3F69"/>
    <w:rsid w:val="009A421B"/>
    <w:rsid w:val="009A447C"/>
    <w:rsid w:val="009A5092"/>
    <w:rsid w:val="009A50D2"/>
    <w:rsid w:val="009A619C"/>
    <w:rsid w:val="009B323C"/>
    <w:rsid w:val="009C18FE"/>
    <w:rsid w:val="009C1974"/>
    <w:rsid w:val="009C1E22"/>
    <w:rsid w:val="009C4921"/>
    <w:rsid w:val="009C4D49"/>
    <w:rsid w:val="009D086D"/>
    <w:rsid w:val="009D1188"/>
    <w:rsid w:val="009D1AED"/>
    <w:rsid w:val="009D1F0A"/>
    <w:rsid w:val="009D2634"/>
    <w:rsid w:val="009D551E"/>
    <w:rsid w:val="009E0D9D"/>
    <w:rsid w:val="009E270C"/>
    <w:rsid w:val="009E44B7"/>
    <w:rsid w:val="009E4F47"/>
    <w:rsid w:val="009F0D33"/>
    <w:rsid w:val="009F16DC"/>
    <w:rsid w:val="009F4C54"/>
    <w:rsid w:val="009F634D"/>
    <w:rsid w:val="009F6E31"/>
    <w:rsid w:val="00A01BA7"/>
    <w:rsid w:val="00A03452"/>
    <w:rsid w:val="00A03D41"/>
    <w:rsid w:val="00A03F09"/>
    <w:rsid w:val="00A04B1D"/>
    <w:rsid w:val="00A056EF"/>
    <w:rsid w:val="00A06463"/>
    <w:rsid w:val="00A066A8"/>
    <w:rsid w:val="00A10611"/>
    <w:rsid w:val="00A11430"/>
    <w:rsid w:val="00A11597"/>
    <w:rsid w:val="00A127B3"/>
    <w:rsid w:val="00A12B3B"/>
    <w:rsid w:val="00A1326B"/>
    <w:rsid w:val="00A15244"/>
    <w:rsid w:val="00A1552D"/>
    <w:rsid w:val="00A172BA"/>
    <w:rsid w:val="00A206D7"/>
    <w:rsid w:val="00A21864"/>
    <w:rsid w:val="00A21CE3"/>
    <w:rsid w:val="00A24337"/>
    <w:rsid w:val="00A26188"/>
    <w:rsid w:val="00A2687F"/>
    <w:rsid w:val="00A26C9B"/>
    <w:rsid w:val="00A27E94"/>
    <w:rsid w:val="00A3111C"/>
    <w:rsid w:val="00A31D1D"/>
    <w:rsid w:val="00A32076"/>
    <w:rsid w:val="00A440A5"/>
    <w:rsid w:val="00A442A3"/>
    <w:rsid w:val="00A4546D"/>
    <w:rsid w:val="00A47D8F"/>
    <w:rsid w:val="00A520B6"/>
    <w:rsid w:val="00A54506"/>
    <w:rsid w:val="00A5677F"/>
    <w:rsid w:val="00A65CAD"/>
    <w:rsid w:val="00A6644F"/>
    <w:rsid w:val="00A7006C"/>
    <w:rsid w:val="00A73C3F"/>
    <w:rsid w:val="00A75AB6"/>
    <w:rsid w:val="00A76EDA"/>
    <w:rsid w:val="00A7797E"/>
    <w:rsid w:val="00A817F9"/>
    <w:rsid w:val="00A86DA9"/>
    <w:rsid w:val="00A87B2D"/>
    <w:rsid w:val="00A923CC"/>
    <w:rsid w:val="00A93E9B"/>
    <w:rsid w:val="00A95A5D"/>
    <w:rsid w:val="00A96B18"/>
    <w:rsid w:val="00A978D7"/>
    <w:rsid w:val="00AA3752"/>
    <w:rsid w:val="00AA3790"/>
    <w:rsid w:val="00AA47A4"/>
    <w:rsid w:val="00AB096E"/>
    <w:rsid w:val="00AB34A6"/>
    <w:rsid w:val="00AB3D7A"/>
    <w:rsid w:val="00AB46A4"/>
    <w:rsid w:val="00AC0171"/>
    <w:rsid w:val="00AC03B4"/>
    <w:rsid w:val="00AC074A"/>
    <w:rsid w:val="00AC2262"/>
    <w:rsid w:val="00AC2D08"/>
    <w:rsid w:val="00AC4AD8"/>
    <w:rsid w:val="00AD026D"/>
    <w:rsid w:val="00AD0F4E"/>
    <w:rsid w:val="00AD5E59"/>
    <w:rsid w:val="00AD6DF6"/>
    <w:rsid w:val="00AE4F30"/>
    <w:rsid w:val="00AE58F8"/>
    <w:rsid w:val="00AE6290"/>
    <w:rsid w:val="00AF4D8A"/>
    <w:rsid w:val="00AF5B7E"/>
    <w:rsid w:val="00AF7983"/>
    <w:rsid w:val="00B0056B"/>
    <w:rsid w:val="00B01CE4"/>
    <w:rsid w:val="00B022C2"/>
    <w:rsid w:val="00B045E5"/>
    <w:rsid w:val="00B047E6"/>
    <w:rsid w:val="00B05899"/>
    <w:rsid w:val="00B07715"/>
    <w:rsid w:val="00B10305"/>
    <w:rsid w:val="00B114F4"/>
    <w:rsid w:val="00B122F1"/>
    <w:rsid w:val="00B158C2"/>
    <w:rsid w:val="00B15C12"/>
    <w:rsid w:val="00B17A74"/>
    <w:rsid w:val="00B22FA0"/>
    <w:rsid w:val="00B26D93"/>
    <w:rsid w:val="00B31047"/>
    <w:rsid w:val="00B321DE"/>
    <w:rsid w:val="00B42257"/>
    <w:rsid w:val="00B424A1"/>
    <w:rsid w:val="00B42BDA"/>
    <w:rsid w:val="00B42FC7"/>
    <w:rsid w:val="00B42FCD"/>
    <w:rsid w:val="00B43198"/>
    <w:rsid w:val="00B44BBE"/>
    <w:rsid w:val="00B4566C"/>
    <w:rsid w:val="00B470B6"/>
    <w:rsid w:val="00B5113F"/>
    <w:rsid w:val="00B5162B"/>
    <w:rsid w:val="00B52F92"/>
    <w:rsid w:val="00B55719"/>
    <w:rsid w:val="00B56C8A"/>
    <w:rsid w:val="00B65722"/>
    <w:rsid w:val="00B700A6"/>
    <w:rsid w:val="00B75734"/>
    <w:rsid w:val="00B7732B"/>
    <w:rsid w:val="00B83886"/>
    <w:rsid w:val="00B8596C"/>
    <w:rsid w:val="00B92EA6"/>
    <w:rsid w:val="00B94071"/>
    <w:rsid w:val="00B9644D"/>
    <w:rsid w:val="00B9766F"/>
    <w:rsid w:val="00B979F0"/>
    <w:rsid w:val="00BA0C9C"/>
    <w:rsid w:val="00BA0E7F"/>
    <w:rsid w:val="00BA2578"/>
    <w:rsid w:val="00BA2D1C"/>
    <w:rsid w:val="00BA4D9D"/>
    <w:rsid w:val="00BA569D"/>
    <w:rsid w:val="00BA5706"/>
    <w:rsid w:val="00BA7F72"/>
    <w:rsid w:val="00BB51AB"/>
    <w:rsid w:val="00BB54C0"/>
    <w:rsid w:val="00BB55C7"/>
    <w:rsid w:val="00BB5DF3"/>
    <w:rsid w:val="00BB5FE3"/>
    <w:rsid w:val="00BB70EE"/>
    <w:rsid w:val="00BB7FA2"/>
    <w:rsid w:val="00BC0ADE"/>
    <w:rsid w:val="00BC0B29"/>
    <w:rsid w:val="00BC0C57"/>
    <w:rsid w:val="00BC1C69"/>
    <w:rsid w:val="00BC21B5"/>
    <w:rsid w:val="00BC2226"/>
    <w:rsid w:val="00BC2ED2"/>
    <w:rsid w:val="00BC3318"/>
    <w:rsid w:val="00BC49F2"/>
    <w:rsid w:val="00BC4CE4"/>
    <w:rsid w:val="00BC51C5"/>
    <w:rsid w:val="00BC52E9"/>
    <w:rsid w:val="00BC7757"/>
    <w:rsid w:val="00BC79C8"/>
    <w:rsid w:val="00BD1192"/>
    <w:rsid w:val="00BD1ADF"/>
    <w:rsid w:val="00BD1EDC"/>
    <w:rsid w:val="00BD2C1B"/>
    <w:rsid w:val="00BD462C"/>
    <w:rsid w:val="00BD4DD4"/>
    <w:rsid w:val="00BE0B1F"/>
    <w:rsid w:val="00BE305E"/>
    <w:rsid w:val="00BE33B4"/>
    <w:rsid w:val="00BE3693"/>
    <w:rsid w:val="00BE66BB"/>
    <w:rsid w:val="00BE7A55"/>
    <w:rsid w:val="00BF7656"/>
    <w:rsid w:val="00BF7AC7"/>
    <w:rsid w:val="00C0189F"/>
    <w:rsid w:val="00C039DD"/>
    <w:rsid w:val="00C03FB4"/>
    <w:rsid w:val="00C052EB"/>
    <w:rsid w:val="00C135A2"/>
    <w:rsid w:val="00C14BE5"/>
    <w:rsid w:val="00C14D9A"/>
    <w:rsid w:val="00C224F3"/>
    <w:rsid w:val="00C240FC"/>
    <w:rsid w:val="00C256EE"/>
    <w:rsid w:val="00C25F3A"/>
    <w:rsid w:val="00C25F76"/>
    <w:rsid w:val="00C26590"/>
    <w:rsid w:val="00C2755B"/>
    <w:rsid w:val="00C27637"/>
    <w:rsid w:val="00C31109"/>
    <w:rsid w:val="00C3211C"/>
    <w:rsid w:val="00C43DA8"/>
    <w:rsid w:val="00C44A64"/>
    <w:rsid w:val="00C46C50"/>
    <w:rsid w:val="00C503BA"/>
    <w:rsid w:val="00C52BDB"/>
    <w:rsid w:val="00C535ED"/>
    <w:rsid w:val="00C54DF4"/>
    <w:rsid w:val="00C562CA"/>
    <w:rsid w:val="00C6095D"/>
    <w:rsid w:val="00C65DF4"/>
    <w:rsid w:val="00C65EDF"/>
    <w:rsid w:val="00C6701B"/>
    <w:rsid w:val="00C728AE"/>
    <w:rsid w:val="00C72FB3"/>
    <w:rsid w:val="00C742C4"/>
    <w:rsid w:val="00C750C4"/>
    <w:rsid w:val="00C76555"/>
    <w:rsid w:val="00C8574E"/>
    <w:rsid w:val="00C91B19"/>
    <w:rsid w:val="00C957DA"/>
    <w:rsid w:val="00C9729C"/>
    <w:rsid w:val="00CA676D"/>
    <w:rsid w:val="00CA6B02"/>
    <w:rsid w:val="00CA7969"/>
    <w:rsid w:val="00CA7BFD"/>
    <w:rsid w:val="00CB041F"/>
    <w:rsid w:val="00CB0D90"/>
    <w:rsid w:val="00CB4F63"/>
    <w:rsid w:val="00CB616A"/>
    <w:rsid w:val="00CB72D1"/>
    <w:rsid w:val="00CC11DF"/>
    <w:rsid w:val="00CC202A"/>
    <w:rsid w:val="00CC2AA3"/>
    <w:rsid w:val="00CC4DF3"/>
    <w:rsid w:val="00CC629A"/>
    <w:rsid w:val="00CD1C08"/>
    <w:rsid w:val="00CD509A"/>
    <w:rsid w:val="00CD575A"/>
    <w:rsid w:val="00CD7592"/>
    <w:rsid w:val="00CE2CA9"/>
    <w:rsid w:val="00CE39E5"/>
    <w:rsid w:val="00CE3BF9"/>
    <w:rsid w:val="00CE6653"/>
    <w:rsid w:val="00CF4505"/>
    <w:rsid w:val="00CF5FD2"/>
    <w:rsid w:val="00D00256"/>
    <w:rsid w:val="00D0166F"/>
    <w:rsid w:val="00D0539B"/>
    <w:rsid w:val="00D05CFE"/>
    <w:rsid w:val="00D06969"/>
    <w:rsid w:val="00D11BFE"/>
    <w:rsid w:val="00D152FB"/>
    <w:rsid w:val="00D17ABD"/>
    <w:rsid w:val="00D2095C"/>
    <w:rsid w:val="00D21E78"/>
    <w:rsid w:val="00D22289"/>
    <w:rsid w:val="00D22C79"/>
    <w:rsid w:val="00D249AA"/>
    <w:rsid w:val="00D340D3"/>
    <w:rsid w:val="00D351F7"/>
    <w:rsid w:val="00D379BB"/>
    <w:rsid w:val="00D37E14"/>
    <w:rsid w:val="00D40BDC"/>
    <w:rsid w:val="00D41B5A"/>
    <w:rsid w:val="00D41C18"/>
    <w:rsid w:val="00D42B31"/>
    <w:rsid w:val="00D46A46"/>
    <w:rsid w:val="00D56742"/>
    <w:rsid w:val="00D5713D"/>
    <w:rsid w:val="00D6011A"/>
    <w:rsid w:val="00D62347"/>
    <w:rsid w:val="00D70190"/>
    <w:rsid w:val="00D7138E"/>
    <w:rsid w:val="00D73877"/>
    <w:rsid w:val="00D74378"/>
    <w:rsid w:val="00D75C3A"/>
    <w:rsid w:val="00D75C3D"/>
    <w:rsid w:val="00D83024"/>
    <w:rsid w:val="00D831CD"/>
    <w:rsid w:val="00D84627"/>
    <w:rsid w:val="00D84888"/>
    <w:rsid w:val="00D84B6A"/>
    <w:rsid w:val="00D87464"/>
    <w:rsid w:val="00D87C13"/>
    <w:rsid w:val="00D91B86"/>
    <w:rsid w:val="00D928DD"/>
    <w:rsid w:val="00D938C5"/>
    <w:rsid w:val="00D95FD1"/>
    <w:rsid w:val="00D96C2B"/>
    <w:rsid w:val="00DA0A5D"/>
    <w:rsid w:val="00DA3167"/>
    <w:rsid w:val="00DA3E41"/>
    <w:rsid w:val="00DA606F"/>
    <w:rsid w:val="00DB04AA"/>
    <w:rsid w:val="00DB1E29"/>
    <w:rsid w:val="00DC1E0F"/>
    <w:rsid w:val="00DC75C5"/>
    <w:rsid w:val="00DD10C7"/>
    <w:rsid w:val="00DD4930"/>
    <w:rsid w:val="00DD5B24"/>
    <w:rsid w:val="00DE3968"/>
    <w:rsid w:val="00DE5164"/>
    <w:rsid w:val="00DE55ED"/>
    <w:rsid w:val="00DE6C15"/>
    <w:rsid w:val="00DF0EB1"/>
    <w:rsid w:val="00DF2780"/>
    <w:rsid w:val="00DF2924"/>
    <w:rsid w:val="00DF39B4"/>
    <w:rsid w:val="00DF5143"/>
    <w:rsid w:val="00DF60FC"/>
    <w:rsid w:val="00E008A8"/>
    <w:rsid w:val="00E00C79"/>
    <w:rsid w:val="00E00E38"/>
    <w:rsid w:val="00E012BA"/>
    <w:rsid w:val="00E03B19"/>
    <w:rsid w:val="00E0565B"/>
    <w:rsid w:val="00E07377"/>
    <w:rsid w:val="00E10314"/>
    <w:rsid w:val="00E1689E"/>
    <w:rsid w:val="00E17154"/>
    <w:rsid w:val="00E17A69"/>
    <w:rsid w:val="00E17DA8"/>
    <w:rsid w:val="00E2197B"/>
    <w:rsid w:val="00E26914"/>
    <w:rsid w:val="00E27C5E"/>
    <w:rsid w:val="00E3000C"/>
    <w:rsid w:val="00E316CD"/>
    <w:rsid w:val="00E31D52"/>
    <w:rsid w:val="00E338FF"/>
    <w:rsid w:val="00E36620"/>
    <w:rsid w:val="00E40C38"/>
    <w:rsid w:val="00E45D3C"/>
    <w:rsid w:val="00E464F5"/>
    <w:rsid w:val="00E5004A"/>
    <w:rsid w:val="00E5073F"/>
    <w:rsid w:val="00E50A8C"/>
    <w:rsid w:val="00E51CB5"/>
    <w:rsid w:val="00E51DC7"/>
    <w:rsid w:val="00E53BAC"/>
    <w:rsid w:val="00E54442"/>
    <w:rsid w:val="00E54C94"/>
    <w:rsid w:val="00E633DB"/>
    <w:rsid w:val="00E651EA"/>
    <w:rsid w:val="00E66073"/>
    <w:rsid w:val="00E66481"/>
    <w:rsid w:val="00E67531"/>
    <w:rsid w:val="00E70AAC"/>
    <w:rsid w:val="00E71569"/>
    <w:rsid w:val="00E747E1"/>
    <w:rsid w:val="00E7504B"/>
    <w:rsid w:val="00E75A56"/>
    <w:rsid w:val="00E832A4"/>
    <w:rsid w:val="00E90211"/>
    <w:rsid w:val="00E94AB1"/>
    <w:rsid w:val="00E94B50"/>
    <w:rsid w:val="00E95AB3"/>
    <w:rsid w:val="00EA113F"/>
    <w:rsid w:val="00EA144C"/>
    <w:rsid w:val="00EA3180"/>
    <w:rsid w:val="00EA31F6"/>
    <w:rsid w:val="00EA33E4"/>
    <w:rsid w:val="00EA4E43"/>
    <w:rsid w:val="00EA5A00"/>
    <w:rsid w:val="00EA5B51"/>
    <w:rsid w:val="00EA7660"/>
    <w:rsid w:val="00EB27E3"/>
    <w:rsid w:val="00EB6581"/>
    <w:rsid w:val="00EC3D7A"/>
    <w:rsid w:val="00EC759F"/>
    <w:rsid w:val="00ED17D3"/>
    <w:rsid w:val="00ED4BE6"/>
    <w:rsid w:val="00ED5C22"/>
    <w:rsid w:val="00ED6AA1"/>
    <w:rsid w:val="00ED7461"/>
    <w:rsid w:val="00EE0B4C"/>
    <w:rsid w:val="00EE1415"/>
    <w:rsid w:val="00EE3C47"/>
    <w:rsid w:val="00EE4C4A"/>
    <w:rsid w:val="00EE5867"/>
    <w:rsid w:val="00EF01D0"/>
    <w:rsid w:val="00EF0710"/>
    <w:rsid w:val="00EF2110"/>
    <w:rsid w:val="00EF4936"/>
    <w:rsid w:val="00EF4F28"/>
    <w:rsid w:val="00EF6C09"/>
    <w:rsid w:val="00F00D6C"/>
    <w:rsid w:val="00F034DD"/>
    <w:rsid w:val="00F04927"/>
    <w:rsid w:val="00F11119"/>
    <w:rsid w:val="00F16C9C"/>
    <w:rsid w:val="00F17F4B"/>
    <w:rsid w:val="00F17FD4"/>
    <w:rsid w:val="00F21A05"/>
    <w:rsid w:val="00F23A69"/>
    <w:rsid w:val="00F25706"/>
    <w:rsid w:val="00F25A14"/>
    <w:rsid w:val="00F3143E"/>
    <w:rsid w:val="00F3202D"/>
    <w:rsid w:val="00F32CF3"/>
    <w:rsid w:val="00F35D88"/>
    <w:rsid w:val="00F430B3"/>
    <w:rsid w:val="00F43800"/>
    <w:rsid w:val="00F45A80"/>
    <w:rsid w:val="00F46586"/>
    <w:rsid w:val="00F50379"/>
    <w:rsid w:val="00F51EDE"/>
    <w:rsid w:val="00F546AF"/>
    <w:rsid w:val="00F546EB"/>
    <w:rsid w:val="00F55636"/>
    <w:rsid w:val="00F57000"/>
    <w:rsid w:val="00F57B96"/>
    <w:rsid w:val="00F60A57"/>
    <w:rsid w:val="00F61110"/>
    <w:rsid w:val="00F61BF6"/>
    <w:rsid w:val="00F6401E"/>
    <w:rsid w:val="00F66EFA"/>
    <w:rsid w:val="00F6795E"/>
    <w:rsid w:val="00F7166C"/>
    <w:rsid w:val="00F73875"/>
    <w:rsid w:val="00F73E0F"/>
    <w:rsid w:val="00F81C02"/>
    <w:rsid w:val="00F81C0A"/>
    <w:rsid w:val="00F829C3"/>
    <w:rsid w:val="00F83B8E"/>
    <w:rsid w:val="00F86EA8"/>
    <w:rsid w:val="00F91D2F"/>
    <w:rsid w:val="00F92AED"/>
    <w:rsid w:val="00F95858"/>
    <w:rsid w:val="00F966FB"/>
    <w:rsid w:val="00F96912"/>
    <w:rsid w:val="00F96F0F"/>
    <w:rsid w:val="00FA2248"/>
    <w:rsid w:val="00FA3495"/>
    <w:rsid w:val="00FA5230"/>
    <w:rsid w:val="00FA5473"/>
    <w:rsid w:val="00FA5F39"/>
    <w:rsid w:val="00FA68BB"/>
    <w:rsid w:val="00FA6C7B"/>
    <w:rsid w:val="00FA6F35"/>
    <w:rsid w:val="00FA7FB8"/>
    <w:rsid w:val="00FB01E5"/>
    <w:rsid w:val="00FB30EF"/>
    <w:rsid w:val="00FB6876"/>
    <w:rsid w:val="00FC09B3"/>
    <w:rsid w:val="00FC4A96"/>
    <w:rsid w:val="00FC5203"/>
    <w:rsid w:val="00FC6C9A"/>
    <w:rsid w:val="00FC7399"/>
    <w:rsid w:val="00FC7CC4"/>
    <w:rsid w:val="00FC7F34"/>
    <w:rsid w:val="00FC7FA5"/>
    <w:rsid w:val="00FD661E"/>
    <w:rsid w:val="00FD6D62"/>
    <w:rsid w:val="00FD7636"/>
    <w:rsid w:val="00FE12BC"/>
    <w:rsid w:val="00FE2880"/>
    <w:rsid w:val="00FE51EE"/>
    <w:rsid w:val="00FE7691"/>
    <w:rsid w:val="00FF1804"/>
    <w:rsid w:val="00FF22F2"/>
    <w:rsid w:val="00FF76AC"/>
    <w:rsid w:val="00FF7DF1"/>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5D17B"/>
  <w15:docId w15:val="{65EF9193-01F1-465A-B3ED-BF631D7C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uiPriority="22"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62BD"/>
  </w:style>
  <w:style w:type="paragraph" w:styleId="Ttulo1">
    <w:name w:val="heading 1"/>
    <w:basedOn w:val="Normal"/>
    <w:next w:val="Normal"/>
    <w:link w:val="Ttulo1Car"/>
    <w:uiPriority w:val="9"/>
    <w:qFormat/>
    <w:rsid w:val="009D086D"/>
    <w:pPr>
      <w:keepNext/>
      <w:keepLines/>
      <w:numPr>
        <w:numId w:val="9"/>
      </w:numPr>
      <w:pBdr>
        <w:bottom w:val="single" w:sz="4" w:space="1" w:color="595959" w:themeColor="text1" w:themeTint="A6"/>
      </w:pBdr>
      <w:spacing w:before="360"/>
      <w:outlineLvl w:val="0"/>
    </w:pPr>
    <w:rPr>
      <w:rFonts w:ascii="Calibri" w:eastAsiaTheme="majorEastAsia" w:hAnsi="Calibri" w:cstheme="majorBidi"/>
      <w:b/>
      <w:bCs/>
      <w:smallCaps/>
      <w:color w:val="000000" w:themeColor="text1"/>
      <w:sz w:val="36"/>
      <w:szCs w:val="36"/>
    </w:rPr>
  </w:style>
  <w:style w:type="paragraph" w:styleId="Ttulo2">
    <w:name w:val="heading 2"/>
    <w:basedOn w:val="Normal"/>
    <w:next w:val="Normal"/>
    <w:link w:val="Ttulo2Car"/>
    <w:unhideWhenUsed/>
    <w:qFormat/>
    <w:rsid w:val="009D086D"/>
    <w:pPr>
      <w:keepNext/>
      <w:keepLines/>
      <w:numPr>
        <w:ilvl w:val="1"/>
        <w:numId w:val="9"/>
      </w:numPr>
      <w:spacing w:before="360"/>
      <w:outlineLvl w:val="1"/>
    </w:pPr>
    <w:rPr>
      <w:rFonts w:ascii="Calibri" w:eastAsiaTheme="majorEastAsia" w:hAnsi="Calibri" w:cstheme="majorBidi"/>
      <w:b/>
      <w:bCs/>
      <w:smallCaps/>
      <w:color w:val="000000" w:themeColor="text1"/>
      <w:sz w:val="28"/>
      <w:szCs w:val="28"/>
    </w:rPr>
  </w:style>
  <w:style w:type="paragraph" w:styleId="Ttulo3">
    <w:name w:val="heading 3"/>
    <w:basedOn w:val="Normal"/>
    <w:next w:val="Normal"/>
    <w:link w:val="Ttulo3Car"/>
    <w:unhideWhenUsed/>
    <w:qFormat/>
    <w:rsid w:val="009D086D"/>
    <w:pPr>
      <w:keepNext/>
      <w:keepLines/>
      <w:numPr>
        <w:ilvl w:val="2"/>
        <w:numId w:val="9"/>
      </w:numPr>
      <w:spacing w:before="200"/>
      <w:outlineLvl w:val="2"/>
    </w:pPr>
    <w:rPr>
      <w:rFonts w:ascii="Calibri" w:eastAsiaTheme="majorEastAsia" w:hAnsi="Calibri" w:cstheme="majorBidi"/>
      <w:b/>
      <w:bCs/>
      <w:color w:val="000000" w:themeColor="text1"/>
    </w:rPr>
  </w:style>
  <w:style w:type="paragraph" w:styleId="Ttulo4">
    <w:name w:val="heading 4"/>
    <w:basedOn w:val="Normal"/>
    <w:next w:val="Normal"/>
    <w:link w:val="Ttulo4Car"/>
    <w:uiPriority w:val="9"/>
    <w:unhideWhenUsed/>
    <w:qFormat/>
    <w:rsid w:val="009D086D"/>
    <w:pPr>
      <w:keepNext/>
      <w:keepLines/>
      <w:numPr>
        <w:ilvl w:val="3"/>
        <w:numId w:val="9"/>
      </w:numPr>
      <w:spacing w:before="200"/>
      <w:outlineLvl w:val="3"/>
    </w:pPr>
    <w:rPr>
      <w:rFonts w:ascii="Calibri" w:eastAsiaTheme="majorEastAsia" w:hAnsi="Calibri" w:cstheme="majorBidi"/>
      <w:b/>
      <w:bCs/>
      <w:iCs/>
      <w:color w:val="000000" w:themeColor="text1"/>
    </w:rPr>
  </w:style>
  <w:style w:type="paragraph" w:styleId="Ttulo5">
    <w:name w:val="heading 5"/>
    <w:basedOn w:val="Normal"/>
    <w:next w:val="Normal"/>
    <w:link w:val="Ttulo5Car"/>
    <w:uiPriority w:val="9"/>
    <w:unhideWhenUsed/>
    <w:qFormat/>
    <w:locked/>
    <w:rsid w:val="009D086D"/>
    <w:pPr>
      <w:keepNext/>
      <w:keepLines/>
      <w:numPr>
        <w:ilvl w:val="4"/>
        <w:numId w:val="9"/>
      </w:numPr>
      <w:spacing w:before="200"/>
      <w:outlineLvl w:val="4"/>
    </w:pPr>
    <w:rPr>
      <w:rFonts w:ascii="Calibri" w:eastAsiaTheme="majorEastAsia" w:hAnsi="Calibri" w:cstheme="majorBidi"/>
      <w:i/>
      <w:color w:val="000000" w:themeColor="text1"/>
    </w:rPr>
  </w:style>
  <w:style w:type="paragraph" w:styleId="Ttulo6">
    <w:name w:val="heading 6"/>
    <w:basedOn w:val="Normal"/>
    <w:next w:val="Normal"/>
    <w:link w:val="Ttulo6Car"/>
    <w:uiPriority w:val="9"/>
    <w:unhideWhenUsed/>
    <w:qFormat/>
    <w:rsid w:val="000662BD"/>
    <w:pPr>
      <w:keepNext/>
      <w:keepLines/>
      <w:numPr>
        <w:ilvl w:val="5"/>
        <w:numId w:val="9"/>
      </w:numPr>
      <w:spacing w:before="200"/>
      <w:outlineLvl w:val="5"/>
    </w:pPr>
    <w:rPr>
      <w:rFonts w:asciiTheme="majorHAnsi" w:eastAsiaTheme="majorEastAsia" w:hAnsiTheme="majorHAnsi" w:cstheme="majorBidi"/>
      <w:i/>
      <w:iCs/>
      <w:color w:val="17365D" w:themeColor="text2" w:themeShade="BF"/>
    </w:rPr>
  </w:style>
  <w:style w:type="paragraph" w:styleId="Ttulo7">
    <w:name w:val="heading 7"/>
    <w:basedOn w:val="Normal"/>
    <w:next w:val="Normal"/>
    <w:link w:val="Ttulo7Car"/>
    <w:uiPriority w:val="9"/>
    <w:semiHidden/>
    <w:unhideWhenUsed/>
    <w:qFormat/>
    <w:rsid w:val="000662BD"/>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662BD"/>
    <w:pPr>
      <w:keepNext/>
      <w:keepLines/>
      <w:numPr>
        <w:ilvl w:val="7"/>
        <w:numId w:val="9"/>
      </w:numPr>
      <w:tabs>
        <w:tab w:val="num" w:pos="360"/>
      </w:tabs>
      <w:spacing w:before="200"/>
      <w:ind w:left="0" w:firstLine="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unhideWhenUsed/>
    <w:qFormat/>
    <w:rsid w:val="000662BD"/>
    <w:pPr>
      <w:keepNext/>
      <w:keepLines/>
      <w:numPr>
        <w:ilvl w:val="8"/>
        <w:numId w:val="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D086D"/>
    <w:rPr>
      <w:rFonts w:ascii="Calibri" w:eastAsiaTheme="majorEastAsia" w:hAnsi="Calibri" w:cstheme="majorBidi"/>
      <w:b/>
      <w:bCs/>
      <w:smallCaps/>
      <w:color w:val="000000" w:themeColor="text1"/>
      <w:sz w:val="36"/>
      <w:szCs w:val="36"/>
    </w:rPr>
  </w:style>
  <w:style w:type="character" w:customStyle="1" w:styleId="Ttulo2Car">
    <w:name w:val="Título 2 Car"/>
    <w:basedOn w:val="Fuentedeprrafopredeter"/>
    <w:link w:val="Ttulo2"/>
    <w:locked/>
    <w:rsid w:val="009D086D"/>
    <w:rPr>
      <w:rFonts w:ascii="Calibri" w:eastAsiaTheme="majorEastAsia" w:hAnsi="Calibri" w:cstheme="majorBidi"/>
      <w:b/>
      <w:bCs/>
      <w:smallCaps/>
      <w:color w:val="000000" w:themeColor="text1"/>
      <w:sz w:val="28"/>
      <w:szCs w:val="28"/>
    </w:rPr>
  </w:style>
  <w:style w:type="character" w:customStyle="1" w:styleId="Ttulo3Car">
    <w:name w:val="Título 3 Car"/>
    <w:basedOn w:val="Fuentedeprrafopredeter"/>
    <w:link w:val="Ttulo3"/>
    <w:locked/>
    <w:rsid w:val="009D086D"/>
    <w:rPr>
      <w:rFonts w:ascii="Calibri" w:eastAsiaTheme="majorEastAsia" w:hAnsi="Calibri" w:cstheme="majorBidi"/>
      <w:b/>
      <w:bCs/>
      <w:color w:val="000000" w:themeColor="text1"/>
    </w:rPr>
  </w:style>
  <w:style w:type="character" w:customStyle="1" w:styleId="Ttulo4Car">
    <w:name w:val="Título 4 Car"/>
    <w:basedOn w:val="Fuentedeprrafopredeter"/>
    <w:link w:val="Ttulo4"/>
    <w:uiPriority w:val="9"/>
    <w:locked/>
    <w:rsid w:val="009D086D"/>
    <w:rPr>
      <w:rFonts w:ascii="Calibri" w:eastAsiaTheme="majorEastAsia" w:hAnsi="Calibri" w:cstheme="majorBidi"/>
      <w:b/>
      <w:bCs/>
      <w:iCs/>
      <w:color w:val="000000" w:themeColor="text1"/>
    </w:rPr>
  </w:style>
  <w:style w:type="character" w:customStyle="1" w:styleId="Ttulo5Car">
    <w:name w:val="Título 5 Car"/>
    <w:basedOn w:val="Fuentedeprrafopredeter"/>
    <w:link w:val="Ttulo5"/>
    <w:uiPriority w:val="9"/>
    <w:locked/>
    <w:rsid w:val="009D086D"/>
    <w:rPr>
      <w:rFonts w:ascii="Calibri" w:eastAsiaTheme="majorEastAsia" w:hAnsi="Calibri" w:cstheme="majorBidi"/>
      <w:i/>
      <w:color w:val="000000" w:themeColor="text1"/>
    </w:rPr>
  </w:style>
  <w:style w:type="character" w:customStyle="1" w:styleId="Ttulo6Car">
    <w:name w:val="Título 6 Car"/>
    <w:basedOn w:val="Fuentedeprrafopredeter"/>
    <w:link w:val="Ttulo6"/>
    <w:uiPriority w:val="9"/>
    <w:locked/>
    <w:rsid w:val="000662BD"/>
    <w:rPr>
      <w:rFonts w:asciiTheme="majorHAnsi" w:eastAsiaTheme="majorEastAsia" w:hAnsiTheme="majorHAnsi" w:cstheme="majorBidi"/>
      <w:i/>
      <w:iCs/>
      <w:color w:val="17365D" w:themeColor="text2" w:themeShade="BF"/>
    </w:rPr>
  </w:style>
  <w:style w:type="paragraph" w:customStyle="1" w:styleId="Prrafodelista1">
    <w:name w:val="Párrafo de lista1"/>
    <w:basedOn w:val="Normal"/>
    <w:rsid w:val="00F21A05"/>
    <w:pPr>
      <w:ind w:left="720"/>
      <w:contextualSpacing/>
    </w:pPr>
  </w:style>
  <w:style w:type="table" w:styleId="Tablaconcuadrcula">
    <w:name w:val="Table Grid"/>
    <w:basedOn w:val="Tablanormal"/>
    <w:rsid w:val="007738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rsid w:val="00382F86"/>
    <w:pPr>
      <w:tabs>
        <w:tab w:val="center" w:pos="4252"/>
        <w:tab w:val="right" w:pos="9781"/>
      </w:tabs>
      <w:snapToGrid w:val="0"/>
      <w:ind w:right="-2"/>
    </w:pPr>
    <w:rPr>
      <w:rFonts w:ascii="Arial Black" w:hAnsi="Arial Black"/>
      <w:b/>
      <w:bCs/>
      <w:spacing w:val="2"/>
      <w:sz w:val="16"/>
      <w:szCs w:val="16"/>
      <w:lang w:val="x-none" w:eastAsia="x-none"/>
    </w:rPr>
  </w:style>
  <w:style w:type="character" w:customStyle="1" w:styleId="EncabezadoCar">
    <w:name w:val="Encabezado Car"/>
    <w:link w:val="Encabezado"/>
    <w:locked/>
    <w:rsid w:val="00382F86"/>
    <w:rPr>
      <w:rFonts w:ascii="Arial Black" w:hAnsi="Arial Black"/>
      <w:b/>
      <w:bCs/>
      <w:spacing w:val="2"/>
      <w:sz w:val="16"/>
      <w:szCs w:val="16"/>
    </w:rPr>
  </w:style>
  <w:style w:type="paragraph" w:styleId="Piedepgina">
    <w:name w:val="footer"/>
    <w:basedOn w:val="Normal"/>
    <w:link w:val="PiedepginaCar"/>
    <w:rsid w:val="004D0916"/>
    <w:pPr>
      <w:pBdr>
        <w:top w:val="single" w:sz="4" w:space="1" w:color="auto"/>
      </w:pBdr>
      <w:tabs>
        <w:tab w:val="center" w:pos="4252"/>
      </w:tabs>
      <w:ind w:left="-284" w:right="-285"/>
      <w:jc w:val="right"/>
    </w:pPr>
    <w:rPr>
      <w:color w:val="000000"/>
      <w:sz w:val="18"/>
      <w:szCs w:val="18"/>
      <w:lang w:val="x-none" w:eastAsia="x-none"/>
    </w:rPr>
  </w:style>
  <w:style w:type="character" w:customStyle="1" w:styleId="PiedepginaCar">
    <w:name w:val="Pie de página Car"/>
    <w:link w:val="Piedepgina"/>
    <w:locked/>
    <w:rsid w:val="004D0916"/>
    <w:rPr>
      <w:rFonts w:cs="Arial"/>
      <w:color w:val="000000"/>
      <w:sz w:val="18"/>
      <w:szCs w:val="18"/>
    </w:rPr>
  </w:style>
  <w:style w:type="paragraph" w:styleId="Textodeglobo">
    <w:name w:val="Balloon Text"/>
    <w:basedOn w:val="Normal"/>
    <w:link w:val="TextodegloboCar"/>
    <w:semiHidden/>
    <w:rsid w:val="000B3C46"/>
    <w:rPr>
      <w:rFonts w:ascii="Tahoma" w:hAnsi="Tahoma"/>
      <w:sz w:val="16"/>
      <w:szCs w:val="20"/>
      <w:lang w:val="x-none" w:eastAsia="x-none"/>
    </w:rPr>
  </w:style>
  <w:style w:type="character" w:customStyle="1" w:styleId="TextodegloboCar">
    <w:name w:val="Texto de globo Car"/>
    <w:link w:val="Textodeglobo"/>
    <w:semiHidden/>
    <w:locked/>
    <w:rsid w:val="000B3C46"/>
    <w:rPr>
      <w:rFonts w:ascii="Tahoma" w:hAnsi="Tahoma" w:cs="Times New Roman"/>
      <w:sz w:val="16"/>
    </w:rPr>
  </w:style>
  <w:style w:type="character" w:styleId="Hipervnculo">
    <w:name w:val="Hyperlink"/>
    <w:uiPriority w:val="99"/>
    <w:unhideWhenUsed/>
    <w:locked/>
    <w:rsid w:val="002020FA"/>
    <w:rPr>
      <w:color w:val="0000FF"/>
      <w:u w:val="single"/>
    </w:rPr>
  </w:style>
  <w:style w:type="paragraph" w:customStyle="1" w:styleId="TtulodeTDC1">
    <w:name w:val="Título de TDC1"/>
    <w:basedOn w:val="Ttulo1"/>
    <w:next w:val="Normal"/>
    <w:rsid w:val="003A281B"/>
    <w:pPr>
      <w:outlineLvl w:val="9"/>
    </w:pPr>
    <w:rPr>
      <w:lang w:eastAsia="en-US"/>
    </w:rPr>
  </w:style>
  <w:style w:type="paragraph" w:styleId="TDC1">
    <w:name w:val="toc 1"/>
    <w:basedOn w:val="Normal"/>
    <w:next w:val="Normal"/>
    <w:autoRedefine/>
    <w:uiPriority w:val="39"/>
    <w:rsid w:val="004358B1"/>
    <w:pPr>
      <w:tabs>
        <w:tab w:val="left" w:pos="426"/>
        <w:tab w:val="right" w:leader="dot" w:pos="9344"/>
      </w:tabs>
      <w:spacing w:before="160"/>
    </w:pPr>
    <w:rPr>
      <w:noProof/>
    </w:rPr>
  </w:style>
  <w:style w:type="paragraph" w:styleId="TDC2">
    <w:name w:val="toc 2"/>
    <w:basedOn w:val="Normal"/>
    <w:next w:val="Normal"/>
    <w:autoRedefine/>
    <w:uiPriority w:val="39"/>
    <w:rsid w:val="008F5C4F"/>
    <w:pPr>
      <w:tabs>
        <w:tab w:val="left" w:pos="960"/>
        <w:tab w:val="right" w:leader="dot" w:pos="9344"/>
      </w:tabs>
      <w:spacing w:before="60"/>
      <w:ind w:left="425"/>
    </w:pPr>
    <w:rPr>
      <w:noProof/>
    </w:rPr>
  </w:style>
  <w:style w:type="paragraph" w:styleId="TDC3">
    <w:name w:val="toc 3"/>
    <w:basedOn w:val="Normal"/>
    <w:next w:val="Normal"/>
    <w:autoRedefine/>
    <w:uiPriority w:val="39"/>
    <w:rsid w:val="008F5C4F"/>
    <w:pPr>
      <w:tabs>
        <w:tab w:val="right" w:leader="dot" w:pos="9344"/>
      </w:tabs>
      <w:spacing w:before="60"/>
      <w:ind w:left="992"/>
    </w:pPr>
    <w:rPr>
      <w:noProof/>
    </w:rPr>
  </w:style>
  <w:style w:type="paragraph" w:styleId="TDC4">
    <w:name w:val="toc 4"/>
    <w:basedOn w:val="Normal"/>
    <w:next w:val="Normal"/>
    <w:autoRedefine/>
    <w:rsid w:val="003A281B"/>
    <w:pPr>
      <w:spacing w:after="100"/>
      <w:ind w:left="660"/>
    </w:pPr>
  </w:style>
  <w:style w:type="paragraph" w:styleId="NormalWeb">
    <w:name w:val="Normal (Web)"/>
    <w:basedOn w:val="Normal"/>
    <w:uiPriority w:val="99"/>
    <w:rsid w:val="00F25A14"/>
    <w:pPr>
      <w:spacing w:before="100" w:beforeAutospacing="1" w:after="119"/>
    </w:pPr>
    <w:rPr>
      <w:rFonts w:ascii="Times New Roman" w:hAnsi="Times New Roman"/>
      <w:sz w:val="24"/>
      <w:szCs w:val="24"/>
    </w:rPr>
  </w:style>
  <w:style w:type="paragraph" w:styleId="Textoindependiente">
    <w:name w:val="Body Text"/>
    <w:basedOn w:val="Normal"/>
    <w:link w:val="TextoindependienteCar"/>
    <w:rsid w:val="00475415"/>
    <w:pPr>
      <w:spacing w:after="120"/>
    </w:pPr>
    <w:rPr>
      <w:sz w:val="20"/>
      <w:szCs w:val="20"/>
      <w:lang w:val="x-none" w:eastAsia="x-none"/>
    </w:rPr>
  </w:style>
  <w:style w:type="character" w:customStyle="1" w:styleId="TextoindependienteCar">
    <w:name w:val="Texto independiente Car"/>
    <w:link w:val="Textoindependiente"/>
    <w:semiHidden/>
    <w:locked/>
    <w:rsid w:val="00AA3752"/>
    <w:rPr>
      <w:rFonts w:cs="Times New Roman"/>
    </w:rPr>
  </w:style>
  <w:style w:type="character" w:styleId="Refdecomentario">
    <w:name w:val="annotation reference"/>
    <w:semiHidden/>
    <w:rsid w:val="008F1B20"/>
    <w:rPr>
      <w:rFonts w:cs="Times New Roman"/>
      <w:sz w:val="16"/>
    </w:rPr>
  </w:style>
  <w:style w:type="paragraph" w:styleId="Textocomentario">
    <w:name w:val="annotation text"/>
    <w:basedOn w:val="Normal"/>
    <w:link w:val="TextocomentarioCar"/>
    <w:semiHidden/>
    <w:rsid w:val="008F1B20"/>
    <w:rPr>
      <w:sz w:val="20"/>
      <w:szCs w:val="20"/>
      <w:lang w:val="x-none" w:eastAsia="x-none"/>
    </w:rPr>
  </w:style>
  <w:style w:type="character" w:customStyle="1" w:styleId="TextocomentarioCar">
    <w:name w:val="Texto comentario Car"/>
    <w:link w:val="Textocomentario"/>
    <w:semiHidden/>
    <w:locked/>
    <w:rsid w:val="008F1B20"/>
    <w:rPr>
      <w:rFonts w:cs="Times New Roman"/>
      <w:sz w:val="20"/>
    </w:rPr>
  </w:style>
  <w:style w:type="paragraph" w:styleId="Asuntodelcomentario">
    <w:name w:val="annotation subject"/>
    <w:basedOn w:val="Textocomentario"/>
    <w:next w:val="Textocomentario"/>
    <w:link w:val="AsuntodelcomentarioCar"/>
    <w:semiHidden/>
    <w:rsid w:val="008F1B20"/>
    <w:rPr>
      <w:b/>
    </w:rPr>
  </w:style>
  <w:style w:type="character" w:customStyle="1" w:styleId="AsuntodelcomentarioCar">
    <w:name w:val="Asunto del comentario Car"/>
    <w:link w:val="Asuntodelcomentario"/>
    <w:semiHidden/>
    <w:locked/>
    <w:rsid w:val="008F1B20"/>
    <w:rPr>
      <w:rFonts w:cs="Times New Roman"/>
      <w:b/>
      <w:sz w:val="20"/>
    </w:rPr>
  </w:style>
  <w:style w:type="character" w:styleId="Fuerte">
    <w:name w:val="Strong"/>
    <w:basedOn w:val="Fuentedeprrafopredeter"/>
    <w:uiPriority w:val="22"/>
    <w:qFormat/>
    <w:rsid w:val="000662BD"/>
    <w:rPr>
      <w:b/>
      <w:bCs/>
      <w:color w:val="000000" w:themeColor="text1"/>
    </w:rPr>
  </w:style>
  <w:style w:type="paragraph" w:styleId="Ttulo">
    <w:name w:val="Title"/>
    <w:basedOn w:val="Normal"/>
    <w:next w:val="Normal"/>
    <w:link w:val="TtuloCar"/>
    <w:uiPriority w:val="10"/>
    <w:qFormat/>
    <w:rsid w:val="000662BD"/>
    <w:pPr>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locked/>
    <w:rsid w:val="000662BD"/>
    <w:rPr>
      <w:rFonts w:asciiTheme="majorHAnsi" w:eastAsiaTheme="majorEastAsia" w:hAnsiTheme="majorHAnsi" w:cstheme="majorBidi"/>
      <w:color w:val="000000" w:themeColor="text1"/>
      <w:sz w:val="56"/>
      <w:szCs w:val="56"/>
    </w:rPr>
  </w:style>
  <w:style w:type="paragraph" w:styleId="Sangradetextonormal">
    <w:name w:val="Body Text Indent"/>
    <w:basedOn w:val="Normal"/>
    <w:link w:val="SangradetextonormalCar"/>
    <w:locked/>
    <w:rsid w:val="00FA6F35"/>
    <w:pPr>
      <w:spacing w:after="120"/>
      <w:ind w:left="283"/>
    </w:pPr>
    <w:rPr>
      <w:sz w:val="20"/>
      <w:szCs w:val="20"/>
      <w:lang w:val="x-none" w:eastAsia="x-none"/>
    </w:rPr>
  </w:style>
  <w:style w:type="character" w:customStyle="1" w:styleId="SangradetextonormalCar">
    <w:name w:val="Sangría de texto normal Car"/>
    <w:link w:val="Sangradetextonormal"/>
    <w:semiHidden/>
    <w:locked/>
    <w:rsid w:val="00BC52E9"/>
    <w:rPr>
      <w:rFonts w:cs="Times New Roman"/>
    </w:rPr>
  </w:style>
  <w:style w:type="paragraph" w:customStyle="1" w:styleId="Puntoprincipal">
    <w:name w:val="Punto principal"/>
    <w:basedOn w:val="Normal"/>
    <w:rsid w:val="00CE39E5"/>
    <w:pPr>
      <w:numPr>
        <w:numId w:val="6"/>
      </w:numPr>
    </w:pPr>
  </w:style>
  <w:style w:type="paragraph" w:customStyle="1" w:styleId="Puntosecundarios">
    <w:name w:val="Punto secundarios"/>
    <w:basedOn w:val="Normal"/>
    <w:rsid w:val="001A36C3"/>
    <w:pPr>
      <w:numPr>
        <w:ilvl w:val="1"/>
        <w:numId w:val="6"/>
      </w:numPr>
      <w:spacing w:before="120"/>
    </w:pPr>
  </w:style>
  <w:style w:type="character" w:customStyle="1" w:styleId="portlet-title-text">
    <w:name w:val="portlet-title-text"/>
    <w:rsid w:val="00AB3D7A"/>
    <w:rPr>
      <w:rFonts w:cs="Times New Roman"/>
    </w:rPr>
  </w:style>
  <w:style w:type="character" w:styleId="Hipervnculovisitado">
    <w:name w:val="FollowedHyperlink"/>
    <w:locked/>
    <w:rsid w:val="001A36C3"/>
    <w:rPr>
      <w:rFonts w:cs="Times New Roman"/>
      <w:color w:val="800080"/>
      <w:u w:val="single"/>
    </w:rPr>
  </w:style>
  <w:style w:type="paragraph" w:styleId="Listaconvietas">
    <w:name w:val="List Bullet"/>
    <w:basedOn w:val="Normal"/>
    <w:locked/>
    <w:rsid w:val="00F23A69"/>
    <w:pPr>
      <w:numPr>
        <w:numId w:val="1"/>
      </w:numPr>
      <w:tabs>
        <w:tab w:val="clear" w:pos="643"/>
        <w:tab w:val="num" w:pos="360"/>
      </w:tabs>
      <w:ind w:left="360"/>
    </w:pPr>
  </w:style>
  <w:style w:type="paragraph" w:styleId="Listaconvietas2">
    <w:name w:val="List Bullet 2"/>
    <w:basedOn w:val="Normal"/>
    <w:locked/>
    <w:rsid w:val="007F648D"/>
    <w:pPr>
      <w:numPr>
        <w:numId w:val="2"/>
      </w:numPr>
    </w:pPr>
  </w:style>
  <w:style w:type="paragraph" w:styleId="Listaconvietas4">
    <w:name w:val="List Bullet 4"/>
    <w:basedOn w:val="Normal"/>
    <w:locked/>
    <w:rsid w:val="007F648D"/>
    <w:pPr>
      <w:numPr>
        <w:numId w:val="4"/>
      </w:numPr>
      <w:tabs>
        <w:tab w:val="num" w:pos="1209"/>
      </w:tabs>
      <w:ind w:left="1209"/>
    </w:pPr>
  </w:style>
  <w:style w:type="paragraph" w:styleId="Listaconvietas5">
    <w:name w:val="List Bullet 5"/>
    <w:basedOn w:val="Normal"/>
    <w:locked/>
    <w:rsid w:val="007F648D"/>
    <w:pPr>
      <w:numPr>
        <w:numId w:val="5"/>
      </w:numPr>
      <w:tabs>
        <w:tab w:val="clear" w:pos="360"/>
        <w:tab w:val="num" w:pos="1492"/>
      </w:tabs>
      <w:ind w:left="1492"/>
    </w:pPr>
  </w:style>
  <w:style w:type="paragraph" w:styleId="Listaconvietas3">
    <w:name w:val="List Bullet 3"/>
    <w:basedOn w:val="Normal"/>
    <w:locked/>
    <w:rsid w:val="006D2412"/>
    <w:pPr>
      <w:numPr>
        <w:numId w:val="3"/>
      </w:numPr>
      <w:tabs>
        <w:tab w:val="clear" w:pos="1492"/>
        <w:tab w:val="num" w:pos="1381"/>
      </w:tabs>
      <w:spacing w:before="120"/>
      <w:ind w:left="1381"/>
    </w:pPr>
  </w:style>
  <w:style w:type="paragraph" w:customStyle="1" w:styleId="Contenido">
    <w:name w:val="Contenido"/>
    <w:basedOn w:val="Ttulo1"/>
    <w:rsid w:val="00E464F5"/>
    <w:pPr>
      <w:numPr>
        <w:numId w:val="0"/>
      </w:numPr>
    </w:pPr>
    <w:rPr>
      <w:rFonts w:ascii="Arial Rounded MT Bold" w:hAnsi="Arial Rounded MT Bold"/>
    </w:rPr>
  </w:style>
  <w:style w:type="paragraph" w:customStyle="1" w:styleId="TablaTtulo">
    <w:name w:val="TablaTítulo"/>
    <w:basedOn w:val="Normal"/>
    <w:rsid w:val="00366339"/>
    <w:pPr>
      <w:keepNext/>
      <w:widowControl w:val="0"/>
      <w:suppressAutoHyphens/>
      <w:snapToGrid w:val="0"/>
      <w:spacing w:before="40" w:after="40"/>
      <w:jc w:val="center"/>
    </w:pPr>
    <w:rPr>
      <w:rFonts w:ascii="Arial Narrow" w:hAnsi="Arial Narrow" w:cs="Arial"/>
      <w:b/>
      <w:lang w:eastAsia="ar-SA"/>
    </w:rPr>
  </w:style>
  <w:style w:type="paragraph" w:customStyle="1" w:styleId="TablaTtuloCelda">
    <w:name w:val="TablaTítuloCelda"/>
    <w:basedOn w:val="Normal"/>
    <w:rsid w:val="005D60C2"/>
    <w:pPr>
      <w:keepNext/>
      <w:widowControl w:val="0"/>
      <w:suppressAutoHyphens/>
      <w:autoSpaceDE w:val="0"/>
      <w:snapToGrid w:val="0"/>
      <w:spacing w:before="60" w:line="201" w:lineRule="atLeast"/>
    </w:pPr>
    <w:rPr>
      <w:rFonts w:eastAsia="Arial"/>
      <w:b/>
      <w:color w:val="000000"/>
      <w:sz w:val="18"/>
      <w:szCs w:val="18"/>
      <w:lang w:eastAsia="ar-SA"/>
    </w:rPr>
  </w:style>
  <w:style w:type="paragraph" w:customStyle="1" w:styleId="TablaListaCelda">
    <w:name w:val="TablaListaCelda"/>
    <w:basedOn w:val="Normal"/>
    <w:rsid w:val="003B53E5"/>
    <w:pPr>
      <w:keepNext/>
      <w:tabs>
        <w:tab w:val="num" w:pos="360"/>
      </w:tabs>
      <w:suppressAutoHyphens/>
      <w:autoSpaceDE w:val="0"/>
      <w:spacing w:before="60" w:line="201" w:lineRule="atLeast"/>
      <w:ind w:left="360" w:hanging="360"/>
    </w:pPr>
    <w:rPr>
      <w:rFonts w:ascii="Arial Narrow" w:eastAsia="Arial" w:hAnsi="Arial Narrow"/>
      <w:color w:val="000000"/>
      <w:sz w:val="20"/>
      <w:szCs w:val="24"/>
      <w:lang w:eastAsia="ar-SA"/>
    </w:rPr>
  </w:style>
  <w:style w:type="paragraph" w:customStyle="1" w:styleId="TablaNormal0">
    <w:name w:val="TablaNormal"/>
    <w:basedOn w:val="TablaListaCelda"/>
    <w:rsid w:val="006A40C3"/>
    <w:pPr>
      <w:tabs>
        <w:tab w:val="clear" w:pos="360"/>
      </w:tabs>
      <w:ind w:left="0" w:firstLine="0"/>
    </w:pPr>
  </w:style>
  <w:style w:type="paragraph" w:styleId="TtuloTDC">
    <w:name w:val="TOC Heading"/>
    <w:basedOn w:val="Ttulo1"/>
    <w:next w:val="Normal"/>
    <w:uiPriority w:val="39"/>
    <w:semiHidden/>
    <w:unhideWhenUsed/>
    <w:qFormat/>
    <w:rsid w:val="000662BD"/>
    <w:pPr>
      <w:outlineLvl w:val="9"/>
    </w:pPr>
  </w:style>
  <w:style w:type="paragraph" w:customStyle="1" w:styleId="Apartadoinforme">
    <w:name w:val="Apartado informe"/>
    <w:basedOn w:val="Normal"/>
    <w:uiPriority w:val="99"/>
    <w:rsid w:val="00842C88"/>
    <w:pPr>
      <w:keepNext/>
      <w:numPr>
        <w:numId w:val="8"/>
      </w:numPr>
      <w:tabs>
        <w:tab w:val="clear" w:pos="720"/>
      </w:tabs>
      <w:spacing w:before="200" w:line="276" w:lineRule="auto"/>
      <w:ind w:left="142" w:hanging="357"/>
    </w:pPr>
    <w:rPr>
      <w:rFonts w:ascii="Arial" w:hAnsi="Arial" w:cs="Arial"/>
      <w:b/>
      <w:bCs/>
      <w:sz w:val="20"/>
      <w:szCs w:val="20"/>
    </w:rPr>
  </w:style>
  <w:style w:type="table" w:styleId="Listaclara-nfasis5">
    <w:name w:val="Light List Accent 5"/>
    <w:basedOn w:val="Tablanormal"/>
    <w:uiPriority w:val="61"/>
    <w:rsid w:val="001E7EA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ndice1">
    <w:name w:val="index 1"/>
    <w:basedOn w:val="Normal"/>
    <w:next w:val="Normal"/>
    <w:autoRedefine/>
    <w:locked/>
    <w:rsid w:val="00432CC5"/>
    <w:pPr>
      <w:ind w:left="220" w:hanging="220"/>
    </w:pPr>
  </w:style>
  <w:style w:type="paragraph" w:styleId="ndice2">
    <w:name w:val="index 2"/>
    <w:basedOn w:val="Normal"/>
    <w:next w:val="Normal"/>
    <w:autoRedefine/>
    <w:locked/>
    <w:rsid w:val="00432CC5"/>
    <w:pPr>
      <w:ind w:left="440" w:hanging="220"/>
    </w:pPr>
  </w:style>
  <w:style w:type="paragraph" w:styleId="Lista">
    <w:name w:val="List"/>
    <w:basedOn w:val="Normal"/>
    <w:locked/>
    <w:rsid w:val="00432CC5"/>
    <w:pPr>
      <w:ind w:left="283" w:hanging="283"/>
      <w:contextualSpacing/>
    </w:pPr>
  </w:style>
  <w:style w:type="paragraph" w:styleId="Lista2">
    <w:name w:val="List 2"/>
    <w:basedOn w:val="Normal"/>
    <w:locked/>
    <w:rsid w:val="00432CC5"/>
    <w:pPr>
      <w:ind w:left="566" w:hanging="283"/>
      <w:contextualSpacing/>
    </w:pPr>
  </w:style>
  <w:style w:type="paragraph" w:styleId="Lista3">
    <w:name w:val="List 3"/>
    <w:basedOn w:val="Normal"/>
    <w:locked/>
    <w:rsid w:val="00432CC5"/>
    <w:pPr>
      <w:ind w:left="849" w:hanging="283"/>
      <w:contextualSpacing/>
    </w:pPr>
  </w:style>
  <w:style w:type="paragraph" w:customStyle="1" w:styleId="Bolo1tabla">
    <w:name w:val="Bolo 1 tabla"/>
    <w:basedOn w:val="TablaListaCelda"/>
    <w:rsid w:val="00366339"/>
    <w:pPr>
      <w:keepNext w:val="0"/>
      <w:widowControl w:val="0"/>
      <w:numPr>
        <w:numId w:val="7"/>
      </w:numPr>
      <w:tabs>
        <w:tab w:val="clear" w:pos="360"/>
      </w:tabs>
      <w:ind w:left="193" w:hanging="142"/>
    </w:pPr>
    <w:rPr>
      <w:rFonts w:ascii="Calibri" w:hAnsi="Calibri"/>
      <w:sz w:val="18"/>
      <w:szCs w:val="20"/>
    </w:rPr>
  </w:style>
  <w:style w:type="paragraph" w:customStyle="1" w:styleId="Bolo2tabla">
    <w:name w:val="Bolo 2 tabla"/>
    <w:basedOn w:val="Bolo1tabla"/>
    <w:rsid w:val="00366339"/>
    <w:pPr>
      <w:numPr>
        <w:ilvl w:val="1"/>
      </w:numPr>
      <w:tabs>
        <w:tab w:val="clear" w:pos="1080"/>
      </w:tabs>
      <w:suppressAutoHyphens w:val="0"/>
      <w:spacing w:before="20"/>
      <w:ind w:left="454" w:hanging="227"/>
    </w:pPr>
  </w:style>
  <w:style w:type="paragraph" w:styleId="Textosinformato">
    <w:name w:val="Plain Text"/>
    <w:basedOn w:val="Normal"/>
    <w:link w:val="TextosinformatoCar"/>
    <w:locked/>
    <w:rsid w:val="002E3912"/>
    <w:rPr>
      <w:rFonts w:ascii="Courier New" w:hAnsi="Courier New"/>
      <w:sz w:val="20"/>
      <w:szCs w:val="20"/>
      <w:lang w:val="x-none" w:eastAsia="x-none"/>
    </w:rPr>
  </w:style>
  <w:style w:type="character" w:customStyle="1" w:styleId="TextosinformatoCar">
    <w:name w:val="Texto sin formato Car"/>
    <w:link w:val="Textosinformato"/>
    <w:rsid w:val="002E3912"/>
    <w:rPr>
      <w:rFonts w:ascii="Courier New" w:hAnsi="Courier New" w:cs="Courier New"/>
    </w:rPr>
  </w:style>
  <w:style w:type="paragraph" w:customStyle="1" w:styleId="Epgrafetabla">
    <w:name w:val="Epígrafe tabla"/>
    <w:basedOn w:val="TablaTtuloCelda"/>
    <w:rsid w:val="00366339"/>
    <w:pPr>
      <w:suppressAutoHyphens w:val="0"/>
    </w:pPr>
  </w:style>
  <w:style w:type="paragraph" w:styleId="Textonotapie">
    <w:name w:val="footnote text"/>
    <w:basedOn w:val="Normal"/>
    <w:link w:val="TextonotapieCar"/>
    <w:locked/>
    <w:rsid w:val="001E1F9E"/>
    <w:rPr>
      <w:sz w:val="18"/>
      <w:szCs w:val="20"/>
    </w:rPr>
  </w:style>
  <w:style w:type="character" w:customStyle="1" w:styleId="TextonotapieCar">
    <w:name w:val="Texto nota pie Car"/>
    <w:link w:val="Textonotapie"/>
    <w:rsid w:val="001E1F9E"/>
    <w:rPr>
      <w:sz w:val="18"/>
    </w:rPr>
  </w:style>
  <w:style w:type="character" w:styleId="Refdenotaalpie">
    <w:name w:val="footnote reference"/>
    <w:locked/>
    <w:rsid w:val="001E1F9E"/>
    <w:rPr>
      <w:vertAlign w:val="superscript"/>
    </w:rPr>
  </w:style>
  <w:style w:type="paragraph" w:customStyle="1" w:styleId="Observacin">
    <w:name w:val="Observación"/>
    <w:basedOn w:val="Normal"/>
    <w:rsid w:val="00692C5D"/>
    <w:pPr>
      <w:spacing w:before="120"/>
      <w:ind w:left="567"/>
    </w:pPr>
    <w:rPr>
      <w:bCs/>
      <w:color w:val="1F497D"/>
      <w:sz w:val="20"/>
      <w:szCs w:val="20"/>
    </w:rPr>
  </w:style>
  <w:style w:type="paragraph" w:customStyle="1" w:styleId="UninEuropea">
    <w:name w:val="Unión Europea"/>
    <w:rsid w:val="004650ED"/>
    <w:pPr>
      <w:spacing w:before="20"/>
      <w:jc w:val="center"/>
    </w:pPr>
    <w:rPr>
      <w:rFonts w:ascii="Univers" w:hAnsi="Univers" w:cs="Arial"/>
      <w:bCs/>
      <w:spacing w:val="2"/>
      <w:sz w:val="10"/>
      <w:szCs w:val="10"/>
    </w:rPr>
  </w:style>
  <w:style w:type="paragraph" w:customStyle="1" w:styleId="FondoSocialeuropeo">
    <w:name w:val="Fondo Social europeo"/>
    <w:rsid w:val="004650ED"/>
    <w:pPr>
      <w:jc w:val="center"/>
    </w:pPr>
    <w:rPr>
      <w:rFonts w:ascii="Univers" w:hAnsi="Univers" w:cs="Arial"/>
      <w:bCs/>
      <w:spacing w:val="2"/>
      <w:sz w:val="8"/>
      <w:szCs w:val="8"/>
    </w:rPr>
  </w:style>
  <w:style w:type="character" w:customStyle="1" w:styleId="Estilo1">
    <w:name w:val="Estilo1"/>
    <w:uiPriority w:val="1"/>
    <w:rsid w:val="004650ED"/>
  </w:style>
  <w:style w:type="paragraph" w:customStyle="1" w:styleId="BanderaUE">
    <w:name w:val="Bandera UE"/>
    <w:basedOn w:val="Normal"/>
    <w:rsid w:val="004650ED"/>
    <w:pPr>
      <w:jc w:val="center"/>
    </w:pPr>
  </w:style>
  <w:style w:type="paragraph" w:customStyle="1" w:styleId="Fichero">
    <w:name w:val="Fichero"/>
    <w:basedOn w:val="Normal"/>
    <w:rsid w:val="001B0D65"/>
    <w:pPr>
      <w:spacing w:line="0" w:lineRule="atLeast"/>
      <w:contextualSpacing/>
    </w:pPr>
    <w:rPr>
      <w:noProof/>
      <w:color w:val="7F7F7F"/>
      <w:sz w:val="16"/>
    </w:rPr>
  </w:style>
  <w:style w:type="character" w:customStyle="1" w:styleId="Ttulo7Car">
    <w:name w:val="Título 7 Car"/>
    <w:basedOn w:val="Fuentedeprrafopredeter"/>
    <w:link w:val="Ttulo7"/>
    <w:uiPriority w:val="9"/>
    <w:semiHidden/>
    <w:rsid w:val="000662B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662BD"/>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0662BD"/>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0662BD"/>
    <w:pPr>
      <w:spacing w:after="200"/>
    </w:pPr>
    <w:rPr>
      <w:i/>
      <w:iCs/>
      <w:color w:val="1F497D" w:themeColor="text2"/>
      <w:sz w:val="18"/>
      <w:szCs w:val="18"/>
    </w:rPr>
  </w:style>
  <w:style w:type="paragraph" w:styleId="Subttulo">
    <w:name w:val="Subtitle"/>
    <w:basedOn w:val="Normal"/>
    <w:next w:val="Normal"/>
    <w:link w:val="SubttuloCar"/>
    <w:uiPriority w:val="11"/>
    <w:qFormat/>
    <w:rsid w:val="000662BD"/>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0662BD"/>
    <w:rPr>
      <w:color w:val="5A5A5A" w:themeColor="text1" w:themeTint="A5"/>
      <w:spacing w:val="10"/>
    </w:rPr>
  </w:style>
  <w:style w:type="character" w:styleId="nfasis">
    <w:name w:val="Emphasis"/>
    <w:basedOn w:val="Fuentedeprrafopredeter"/>
    <w:qFormat/>
    <w:rsid w:val="000662BD"/>
    <w:rPr>
      <w:i/>
      <w:iCs/>
      <w:color w:val="auto"/>
    </w:rPr>
  </w:style>
  <w:style w:type="paragraph" w:styleId="Sinespaciado">
    <w:name w:val="No Spacing"/>
    <w:uiPriority w:val="1"/>
    <w:qFormat/>
    <w:rsid w:val="000662BD"/>
  </w:style>
  <w:style w:type="paragraph" w:styleId="Cita">
    <w:name w:val="Quote"/>
    <w:basedOn w:val="Normal"/>
    <w:next w:val="Normal"/>
    <w:link w:val="CitaCar"/>
    <w:uiPriority w:val="29"/>
    <w:qFormat/>
    <w:rsid w:val="000662BD"/>
    <w:pPr>
      <w:spacing w:before="160"/>
      <w:ind w:left="720" w:right="720"/>
    </w:pPr>
    <w:rPr>
      <w:i/>
      <w:iCs/>
      <w:color w:val="000000" w:themeColor="text1"/>
    </w:rPr>
  </w:style>
  <w:style w:type="character" w:customStyle="1" w:styleId="CitaCar">
    <w:name w:val="Cita Car"/>
    <w:basedOn w:val="Fuentedeprrafopredeter"/>
    <w:link w:val="Cita"/>
    <w:uiPriority w:val="29"/>
    <w:rsid w:val="000662BD"/>
    <w:rPr>
      <w:i/>
      <w:iCs/>
      <w:color w:val="000000" w:themeColor="text1"/>
    </w:rPr>
  </w:style>
  <w:style w:type="paragraph" w:styleId="Citadestacada">
    <w:name w:val="Intense Quote"/>
    <w:basedOn w:val="Normal"/>
    <w:next w:val="Normal"/>
    <w:link w:val="CitadestacadaCar"/>
    <w:uiPriority w:val="30"/>
    <w:qFormat/>
    <w:rsid w:val="000662B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0662BD"/>
    <w:rPr>
      <w:color w:val="000000" w:themeColor="text1"/>
      <w:shd w:val="clear" w:color="auto" w:fill="F2F2F2" w:themeFill="background1" w:themeFillShade="F2"/>
    </w:rPr>
  </w:style>
  <w:style w:type="character" w:styleId="nfasissutil">
    <w:name w:val="Subtle Emphasis"/>
    <w:basedOn w:val="Fuentedeprrafopredeter"/>
    <w:uiPriority w:val="19"/>
    <w:qFormat/>
    <w:rsid w:val="000662BD"/>
    <w:rPr>
      <w:i/>
      <w:iCs/>
      <w:color w:val="404040" w:themeColor="text1" w:themeTint="BF"/>
    </w:rPr>
  </w:style>
  <w:style w:type="character" w:styleId="nfasisintenso">
    <w:name w:val="Intense Emphasis"/>
    <w:basedOn w:val="Fuentedeprrafopredeter"/>
    <w:uiPriority w:val="21"/>
    <w:qFormat/>
    <w:rsid w:val="000662BD"/>
    <w:rPr>
      <w:b/>
      <w:bCs/>
      <w:i/>
      <w:iCs/>
      <w:caps/>
    </w:rPr>
  </w:style>
  <w:style w:type="character" w:styleId="Referenciasutil">
    <w:name w:val="Subtle Reference"/>
    <w:basedOn w:val="Fuentedeprrafopredeter"/>
    <w:uiPriority w:val="31"/>
    <w:qFormat/>
    <w:rsid w:val="000662BD"/>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0662BD"/>
    <w:rPr>
      <w:b/>
      <w:bCs/>
      <w:smallCaps/>
      <w:u w:val="single"/>
    </w:rPr>
  </w:style>
  <w:style w:type="character" w:styleId="Ttulodellibro">
    <w:name w:val="Book Title"/>
    <w:basedOn w:val="Fuentedeprrafopredeter"/>
    <w:uiPriority w:val="33"/>
    <w:qFormat/>
    <w:rsid w:val="000662BD"/>
    <w:rPr>
      <w:b w:val="0"/>
      <w:bCs w:val="0"/>
      <w:smallCaps/>
      <w:spacing w:val="5"/>
    </w:rPr>
  </w:style>
  <w:style w:type="paragraph" w:customStyle="1" w:styleId="TextoOpo">
    <w:name w:val="TextoOpo"/>
    <w:basedOn w:val="Normal"/>
    <w:rsid w:val="00DD5B24"/>
    <w:pPr>
      <w:widowControl w:val="0"/>
      <w:suppressAutoHyphens/>
      <w:spacing w:line="480" w:lineRule="auto"/>
      <w:jc w:val="both"/>
    </w:pPr>
    <w:rPr>
      <w:rFonts w:ascii="Nimbus Sans L" w:eastAsia="Andale Sans UI" w:hAnsi="Nimbus Sans L" w:cs="Times New Roman"/>
      <w:sz w:val="24"/>
      <w:szCs w:val="24"/>
      <w:lang w:val="es-ES_tradnl"/>
    </w:rPr>
  </w:style>
  <w:style w:type="paragraph" w:styleId="Prrafodelista">
    <w:name w:val="List Paragraph"/>
    <w:basedOn w:val="Normal"/>
    <w:uiPriority w:val="34"/>
    <w:qFormat/>
    <w:rsid w:val="00DD5B24"/>
    <w:pPr>
      <w:ind w:left="720"/>
      <w:contextualSpacing/>
    </w:pPr>
  </w:style>
  <w:style w:type="character" w:customStyle="1" w:styleId="A1">
    <w:name w:val="A1"/>
    <w:uiPriority w:val="99"/>
    <w:rsid w:val="008D5E01"/>
    <w:rPr>
      <w:rFonts w:cs="Arial"/>
      <w:color w:val="000000"/>
      <w:sz w:val="20"/>
      <w:szCs w:val="20"/>
    </w:rPr>
  </w:style>
  <w:style w:type="paragraph" w:customStyle="1" w:styleId="Default">
    <w:name w:val="Default"/>
    <w:rsid w:val="008D5E01"/>
    <w:pPr>
      <w:autoSpaceDE w:val="0"/>
      <w:autoSpaceDN w:val="0"/>
      <w:adjustRightInd w:val="0"/>
      <w:ind w:firstLine="708"/>
      <w:jc w:val="both"/>
    </w:pPr>
    <w:rPr>
      <w:rFonts w:ascii="Times New Roman" w:eastAsia="Times New Roman" w:hAnsi="Times New Roman" w:cs="Times New Roman"/>
      <w:sz w:val="24"/>
      <w:szCs w:val="24"/>
    </w:rPr>
  </w:style>
  <w:style w:type="paragraph" w:customStyle="1" w:styleId="Textosinformato1">
    <w:name w:val="Texto sin formato1"/>
    <w:basedOn w:val="Normal"/>
    <w:rsid w:val="008D5E01"/>
    <w:rPr>
      <w:rFonts w:ascii="Courier New" w:eastAsia="Times New Roman" w:hAnsi="Courier New" w:cs="Times New Roman"/>
      <w:sz w:val="20"/>
      <w:szCs w:val="20"/>
    </w:rPr>
  </w:style>
  <w:style w:type="paragraph" w:customStyle="1" w:styleId="Pa18">
    <w:name w:val="Pa18"/>
    <w:basedOn w:val="Default"/>
    <w:next w:val="Default"/>
    <w:uiPriority w:val="99"/>
    <w:rsid w:val="008D5E01"/>
    <w:pPr>
      <w:spacing w:line="201" w:lineRule="atLeast"/>
      <w:ind w:firstLine="0"/>
      <w:jc w:val="left"/>
    </w:pPr>
    <w:rPr>
      <w:rFonts w:ascii="Arial" w:hAnsi="Arial"/>
      <w:lang w:val="es-ES_tradnl" w:eastAsia="es-ES_tradnl"/>
    </w:rPr>
  </w:style>
  <w:style w:type="paragraph" w:customStyle="1" w:styleId="Pa22">
    <w:name w:val="Pa22"/>
    <w:basedOn w:val="Default"/>
    <w:next w:val="Default"/>
    <w:rsid w:val="008D5E01"/>
    <w:pPr>
      <w:spacing w:line="201" w:lineRule="atLeast"/>
      <w:ind w:firstLine="0"/>
      <w:jc w:val="left"/>
    </w:pPr>
    <w:rPr>
      <w:rFonts w:ascii="Arial" w:hAnsi="Arial"/>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127">
              <w:marLeft w:val="0"/>
              <w:marRight w:val="0"/>
              <w:marTop w:val="0"/>
              <w:marBottom w:val="0"/>
              <w:divBdr>
                <w:top w:val="none" w:sz="0" w:space="0" w:color="auto"/>
                <w:left w:val="none" w:sz="0" w:space="0" w:color="auto"/>
                <w:bottom w:val="none" w:sz="0" w:space="0" w:color="auto"/>
                <w:right w:val="none" w:sz="0" w:space="0" w:color="auto"/>
              </w:divBdr>
            </w:div>
            <w:div w:id="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sChild>
        <w:div w:id="113">
          <w:marLeft w:val="0"/>
          <w:marRight w:val="0"/>
          <w:marTop w:val="0"/>
          <w:marBottom w:val="0"/>
          <w:divBdr>
            <w:top w:val="none" w:sz="0" w:space="0" w:color="auto"/>
            <w:left w:val="none" w:sz="0" w:space="0" w:color="auto"/>
            <w:bottom w:val="none" w:sz="0" w:space="0" w:color="auto"/>
            <w:right w:val="none" w:sz="0" w:space="0" w:color="auto"/>
          </w:divBdr>
        </w:div>
      </w:divsChild>
    </w:div>
    <w:div w:id="32">
      <w:marLeft w:val="0"/>
      <w:marRight w:val="0"/>
      <w:marTop w:val="0"/>
      <w:marBottom w:val="0"/>
      <w:divBdr>
        <w:top w:val="none" w:sz="0" w:space="0" w:color="auto"/>
        <w:left w:val="none" w:sz="0" w:space="0" w:color="auto"/>
        <w:bottom w:val="none" w:sz="0" w:space="0" w:color="auto"/>
        <w:right w:val="none" w:sz="0" w:space="0" w:color="auto"/>
      </w:divBdr>
      <w:divsChild>
        <w:div w:id="103">
          <w:marLeft w:val="0"/>
          <w:marRight w:val="0"/>
          <w:marTop w:val="0"/>
          <w:marBottom w:val="0"/>
          <w:divBdr>
            <w:top w:val="none" w:sz="0" w:space="0" w:color="auto"/>
            <w:left w:val="none" w:sz="0" w:space="0" w:color="auto"/>
            <w:bottom w:val="none" w:sz="0" w:space="0" w:color="auto"/>
            <w:right w:val="none" w:sz="0" w:space="0" w:color="auto"/>
          </w:divBdr>
        </w:div>
      </w:divsChild>
    </w:div>
    <w:div w:id="37">
      <w:marLeft w:val="0"/>
      <w:marRight w:val="0"/>
      <w:marTop w:val="0"/>
      <w:marBottom w:val="0"/>
      <w:divBdr>
        <w:top w:val="none" w:sz="0" w:space="0" w:color="auto"/>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
      <w:marLeft w:val="0"/>
      <w:marRight w:val="0"/>
      <w:marTop w:val="0"/>
      <w:marBottom w:val="0"/>
      <w:divBdr>
        <w:top w:val="none" w:sz="0" w:space="0" w:color="auto"/>
        <w:left w:val="none" w:sz="0" w:space="0" w:color="auto"/>
        <w:bottom w:val="none" w:sz="0" w:space="0" w:color="auto"/>
        <w:right w:val="none" w:sz="0" w:space="0" w:color="auto"/>
      </w:divBdr>
      <w:divsChild>
        <w:div w:id="82">
          <w:marLeft w:val="0"/>
          <w:marRight w:val="0"/>
          <w:marTop w:val="0"/>
          <w:marBottom w:val="0"/>
          <w:divBdr>
            <w:top w:val="none" w:sz="0" w:space="0" w:color="auto"/>
            <w:left w:val="none" w:sz="0" w:space="0" w:color="auto"/>
            <w:bottom w:val="none" w:sz="0" w:space="0" w:color="auto"/>
            <w:right w:val="none" w:sz="0" w:space="0" w:color="auto"/>
          </w:divBdr>
        </w:div>
      </w:divsChild>
    </w:div>
    <w:div w:id="41">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45">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
      <w:marLeft w:val="0"/>
      <w:marRight w:val="0"/>
      <w:marTop w:val="0"/>
      <w:marBottom w:val="0"/>
      <w:divBdr>
        <w:top w:val="none" w:sz="0" w:space="0" w:color="auto"/>
        <w:left w:val="none" w:sz="0" w:space="0" w:color="auto"/>
        <w:bottom w:val="none" w:sz="0" w:space="0" w:color="auto"/>
        <w:right w:val="none" w:sz="0" w:space="0" w:color="auto"/>
      </w:divBdr>
      <w:divsChild>
        <w:div w:id="105">
          <w:marLeft w:val="0"/>
          <w:marRight w:val="0"/>
          <w:marTop w:val="0"/>
          <w:marBottom w:val="0"/>
          <w:divBdr>
            <w:top w:val="none" w:sz="0" w:space="0" w:color="auto"/>
            <w:left w:val="none" w:sz="0" w:space="0" w:color="auto"/>
            <w:bottom w:val="none" w:sz="0" w:space="0" w:color="auto"/>
            <w:right w:val="none" w:sz="0" w:space="0" w:color="auto"/>
          </w:divBdr>
        </w:div>
      </w:divsChild>
    </w:div>
    <w:div w:id="46">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sChild>
    </w:div>
    <w:div w:id="50">
      <w:marLeft w:val="0"/>
      <w:marRight w:val="0"/>
      <w:marTop w:val="0"/>
      <w:marBottom w:val="0"/>
      <w:divBdr>
        <w:top w:val="none" w:sz="0" w:space="0" w:color="auto"/>
        <w:left w:val="none" w:sz="0" w:space="0" w:color="auto"/>
        <w:bottom w:val="none" w:sz="0" w:space="0" w:color="auto"/>
        <w:right w:val="none" w:sz="0" w:space="0" w:color="auto"/>
      </w:divBdr>
      <w:divsChild>
        <w:div w:id="115">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118">
              <w:marLeft w:val="0"/>
              <w:marRight w:val="0"/>
              <w:marTop w:val="0"/>
              <w:marBottom w:val="0"/>
              <w:divBdr>
                <w:top w:val="none" w:sz="0" w:space="0" w:color="auto"/>
                <w:left w:val="none" w:sz="0" w:space="0" w:color="auto"/>
                <w:bottom w:val="none" w:sz="0" w:space="0" w:color="auto"/>
                <w:right w:val="none" w:sz="0" w:space="0" w:color="auto"/>
              </w:divBdr>
            </w:div>
            <w:div w:id="126">
              <w:marLeft w:val="0"/>
              <w:marRight w:val="0"/>
              <w:marTop w:val="0"/>
              <w:marBottom w:val="0"/>
              <w:divBdr>
                <w:top w:val="none" w:sz="0" w:space="0" w:color="auto"/>
                <w:left w:val="none" w:sz="0" w:space="0" w:color="auto"/>
                <w:bottom w:val="none" w:sz="0" w:space="0" w:color="auto"/>
                <w:right w:val="none" w:sz="0" w:space="0" w:color="auto"/>
              </w:divBdr>
            </w:div>
            <w:div w:id="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
      <w:marLeft w:val="0"/>
      <w:marRight w:val="0"/>
      <w:marTop w:val="0"/>
      <w:marBottom w:val="0"/>
      <w:divBdr>
        <w:top w:val="none" w:sz="0" w:space="0" w:color="auto"/>
        <w:left w:val="none" w:sz="0" w:space="0" w:color="auto"/>
        <w:bottom w:val="none" w:sz="0" w:space="0" w:color="auto"/>
        <w:right w:val="none" w:sz="0" w:space="0" w:color="auto"/>
      </w:divBdr>
      <w:divsChild>
        <w:div w:id="124">
          <w:marLeft w:val="0"/>
          <w:marRight w:val="0"/>
          <w:marTop w:val="0"/>
          <w:marBottom w:val="0"/>
          <w:divBdr>
            <w:top w:val="none" w:sz="0" w:space="0" w:color="auto"/>
            <w:left w:val="none" w:sz="0" w:space="0" w:color="auto"/>
            <w:bottom w:val="none" w:sz="0" w:space="0" w:color="auto"/>
            <w:right w:val="none" w:sz="0" w:space="0" w:color="auto"/>
          </w:divBdr>
        </w:div>
      </w:divsChild>
    </w:div>
    <w:div w:id="62">
      <w:marLeft w:val="0"/>
      <w:marRight w:val="0"/>
      <w:marTop w:val="0"/>
      <w:marBottom w:val="0"/>
      <w:divBdr>
        <w:top w:val="none" w:sz="0" w:space="0" w:color="auto"/>
        <w:left w:val="none" w:sz="0" w:space="0" w:color="auto"/>
        <w:bottom w:val="none" w:sz="0" w:space="0" w:color="auto"/>
        <w:right w:val="none" w:sz="0" w:space="0" w:color="auto"/>
      </w:divBdr>
      <w:divsChild>
        <w:div w:id="60">
          <w:marLeft w:val="0"/>
          <w:marRight w:val="0"/>
          <w:marTop w:val="0"/>
          <w:marBottom w:val="0"/>
          <w:divBdr>
            <w:top w:val="none" w:sz="0" w:space="0" w:color="auto"/>
            <w:left w:val="none" w:sz="0" w:space="0" w:color="auto"/>
            <w:bottom w:val="none" w:sz="0" w:space="0" w:color="auto"/>
            <w:right w:val="none" w:sz="0" w:space="0" w:color="auto"/>
          </w:divBdr>
        </w:div>
      </w:divsChild>
    </w:div>
    <w:div w:id="63">
      <w:marLeft w:val="0"/>
      <w:marRight w:val="0"/>
      <w:marTop w:val="0"/>
      <w:marBottom w:val="0"/>
      <w:divBdr>
        <w:top w:val="none" w:sz="0" w:space="0" w:color="auto"/>
        <w:left w:val="none" w:sz="0" w:space="0" w:color="auto"/>
        <w:bottom w:val="none" w:sz="0" w:space="0" w:color="auto"/>
        <w:right w:val="none" w:sz="0" w:space="0" w:color="auto"/>
      </w:divBdr>
      <w:divsChild>
        <w:div w:id="94">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
      <w:marLeft w:val="0"/>
      <w:marRight w:val="0"/>
      <w:marTop w:val="0"/>
      <w:marBottom w:val="0"/>
      <w:divBdr>
        <w:top w:val="none" w:sz="0" w:space="0" w:color="auto"/>
        <w:left w:val="none" w:sz="0" w:space="0" w:color="auto"/>
        <w:bottom w:val="none" w:sz="0" w:space="0" w:color="auto"/>
        <w:right w:val="none" w:sz="0" w:space="0" w:color="auto"/>
      </w:divBdr>
      <w:divsChild>
        <w:div w:id="132">
          <w:marLeft w:val="0"/>
          <w:marRight w:val="0"/>
          <w:marTop w:val="0"/>
          <w:marBottom w:val="0"/>
          <w:divBdr>
            <w:top w:val="none" w:sz="0" w:space="0" w:color="auto"/>
            <w:left w:val="none" w:sz="0" w:space="0" w:color="auto"/>
            <w:bottom w:val="none" w:sz="0" w:space="0" w:color="auto"/>
            <w:right w:val="none" w:sz="0" w:space="0" w:color="auto"/>
          </w:divBdr>
        </w:div>
      </w:divsChild>
    </w:div>
    <w:div w:id="67">
      <w:marLeft w:val="0"/>
      <w:marRight w:val="0"/>
      <w:marTop w:val="0"/>
      <w:marBottom w:val="0"/>
      <w:divBdr>
        <w:top w:val="none" w:sz="0" w:space="0" w:color="auto"/>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
      </w:divsChild>
    </w:div>
    <w:div w:id="72">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11">
              <w:marLeft w:val="0"/>
              <w:marRight w:val="0"/>
              <w:marTop w:val="0"/>
              <w:marBottom w:val="0"/>
              <w:divBdr>
                <w:top w:val="none" w:sz="0" w:space="0" w:color="auto"/>
                <w:left w:val="none" w:sz="0" w:space="0" w:color="auto"/>
                <w:bottom w:val="none" w:sz="0" w:space="0" w:color="auto"/>
                <w:right w:val="none" w:sz="0" w:space="0" w:color="auto"/>
              </w:divBdr>
            </w:div>
            <w:div w:id="112">
              <w:marLeft w:val="0"/>
              <w:marRight w:val="0"/>
              <w:marTop w:val="0"/>
              <w:marBottom w:val="0"/>
              <w:divBdr>
                <w:top w:val="none" w:sz="0" w:space="0" w:color="auto"/>
                <w:left w:val="none" w:sz="0" w:space="0" w:color="auto"/>
                <w:bottom w:val="none" w:sz="0" w:space="0" w:color="auto"/>
                <w:right w:val="none" w:sz="0" w:space="0" w:color="auto"/>
              </w:divBdr>
            </w:div>
            <w:div w:id="114">
              <w:marLeft w:val="0"/>
              <w:marRight w:val="0"/>
              <w:marTop w:val="0"/>
              <w:marBottom w:val="0"/>
              <w:divBdr>
                <w:top w:val="none" w:sz="0" w:space="0" w:color="auto"/>
                <w:left w:val="none" w:sz="0" w:space="0" w:color="auto"/>
                <w:bottom w:val="none" w:sz="0" w:space="0" w:color="auto"/>
                <w:right w:val="none" w:sz="0" w:space="0" w:color="auto"/>
              </w:divBdr>
            </w:div>
            <w:div w:id="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
      <w:marLeft w:val="0"/>
      <w:marRight w:val="0"/>
      <w:marTop w:val="0"/>
      <w:marBottom w:val="0"/>
      <w:divBdr>
        <w:top w:val="none" w:sz="0" w:space="0" w:color="auto"/>
        <w:left w:val="none" w:sz="0" w:space="0" w:color="auto"/>
        <w:bottom w:val="none" w:sz="0" w:space="0" w:color="auto"/>
        <w:right w:val="none" w:sz="0" w:space="0" w:color="auto"/>
      </w:divBdr>
      <w:divsChild>
        <w:div w:id="116">
          <w:marLeft w:val="0"/>
          <w:marRight w:val="0"/>
          <w:marTop w:val="0"/>
          <w:marBottom w:val="0"/>
          <w:divBdr>
            <w:top w:val="none" w:sz="0" w:space="0" w:color="auto"/>
            <w:left w:val="none" w:sz="0" w:space="0" w:color="auto"/>
            <w:bottom w:val="none" w:sz="0" w:space="0" w:color="auto"/>
            <w:right w:val="none" w:sz="0" w:space="0" w:color="auto"/>
          </w:divBdr>
        </w:div>
      </w:divsChild>
    </w:div>
    <w:div w:id="96">
      <w:marLeft w:val="0"/>
      <w:marRight w:val="0"/>
      <w:marTop w:val="0"/>
      <w:marBottom w:val="0"/>
      <w:divBdr>
        <w:top w:val="none" w:sz="0" w:space="0" w:color="auto"/>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123">
              <w:marLeft w:val="0"/>
              <w:marRight w:val="0"/>
              <w:marTop w:val="0"/>
              <w:marBottom w:val="0"/>
              <w:divBdr>
                <w:top w:val="none" w:sz="0" w:space="0" w:color="auto"/>
                <w:left w:val="none" w:sz="0" w:space="0" w:color="auto"/>
                <w:bottom w:val="none" w:sz="0" w:space="0" w:color="auto"/>
                <w:right w:val="none" w:sz="0" w:space="0" w:color="auto"/>
              </w:divBdr>
            </w:div>
            <w:div w:id="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
      </w:divsChild>
    </w:div>
    <w:div w:id="106">
      <w:marLeft w:val="0"/>
      <w:marRight w:val="0"/>
      <w:marTop w:val="0"/>
      <w:marBottom w:val="0"/>
      <w:divBdr>
        <w:top w:val="none" w:sz="0" w:space="0" w:color="auto"/>
        <w:left w:val="none" w:sz="0" w:space="0" w:color="auto"/>
        <w:bottom w:val="none" w:sz="0" w:space="0" w:color="auto"/>
        <w:right w:val="none" w:sz="0" w:space="0" w:color="auto"/>
      </w:divBdr>
      <w:divsChild>
        <w:div w:id="39">
          <w:marLeft w:val="0"/>
          <w:marRight w:val="0"/>
          <w:marTop w:val="0"/>
          <w:marBottom w:val="0"/>
          <w:divBdr>
            <w:top w:val="none" w:sz="0" w:space="0" w:color="auto"/>
            <w:left w:val="none" w:sz="0" w:space="0" w:color="auto"/>
            <w:bottom w:val="none" w:sz="0" w:space="0" w:color="auto"/>
            <w:right w:val="none" w:sz="0" w:space="0" w:color="auto"/>
          </w:divBdr>
          <w:divsChild>
            <w:div w:id="97">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
      <w:marLeft w:val="0"/>
      <w:marRight w:val="0"/>
      <w:marTop w:val="0"/>
      <w:marBottom w:val="0"/>
      <w:divBdr>
        <w:top w:val="none" w:sz="0" w:space="0" w:color="auto"/>
        <w:left w:val="none" w:sz="0" w:space="0" w:color="auto"/>
        <w:bottom w:val="none" w:sz="0" w:space="0" w:color="auto"/>
        <w:right w:val="none" w:sz="0" w:space="0" w:color="auto"/>
      </w:divBdr>
      <w:divsChild>
        <w:div w:id="90">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
      <w:marLeft w:val="0"/>
      <w:marRight w:val="0"/>
      <w:marTop w:val="0"/>
      <w:marBottom w:val="0"/>
      <w:divBdr>
        <w:top w:val="none" w:sz="0" w:space="0" w:color="auto"/>
        <w:left w:val="none" w:sz="0" w:space="0" w:color="auto"/>
        <w:bottom w:val="none" w:sz="0" w:space="0" w:color="auto"/>
        <w:right w:val="none" w:sz="0" w:space="0" w:color="auto"/>
      </w:divBdr>
      <w:divsChild>
        <w:div w:id="110">
          <w:marLeft w:val="0"/>
          <w:marRight w:val="0"/>
          <w:marTop w:val="0"/>
          <w:marBottom w:val="0"/>
          <w:divBdr>
            <w:top w:val="none" w:sz="0" w:space="0" w:color="auto"/>
            <w:left w:val="none" w:sz="0" w:space="0" w:color="auto"/>
            <w:bottom w:val="none" w:sz="0" w:space="0" w:color="auto"/>
            <w:right w:val="none" w:sz="0" w:space="0" w:color="auto"/>
          </w:divBdr>
          <w:divsChild>
            <w:div w:id="84">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
      </w:divsChild>
    </w:div>
    <w:div w:id="134">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
      </w:divsChild>
    </w:div>
    <w:div w:id="135">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19">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
      <w:marLeft w:val="0"/>
      <w:marRight w:val="0"/>
      <w:marTop w:val="0"/>
      <w:marBottom w:val="0"/>
      <w:divBdr>
        <w:top w:val="none" w:sz="0" w:space="0" w:color="auto"/>
        <w:left w:val="none" w:sz="0" w:space="0" w:color="auto"/>
        <w:bottom w:val="none" w:sz="0" w:space="0" w:color="auto"/>
        <w:right w:val="none" w:sz="0" w:space="0" w:color="auto"/>
      </w:divBdr>
      <w:divsChild>
        <w:div w:id="55">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8">
              <w:marLeft w:val="0"/>
              <w:marRight w:val="0"/>
              <w:marTop w:val="0"/>
              <w:marBottom w:val="0"/>
              <w:divBdr>
                <w:top w:val="none" w:sz="0" w:space="0" w:color="auto"/>
                <w:left w:val="none" w:sz="0" w:space="0" w:color="auto"/>
                <w:bottom w:val="none" w:sz="0" w:space="0" w:color="auto"/>
                <w:right w:val="none" w:sz="0" w:space="0" w:color="auto"/>
              </w:divBdr>
            </w:div>
            <w:div w:id="129">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
      <w:marLeft w:val="0"/>
      <w:marRight w:val="0"/>
      <w:marTop w:val="0"/>
      <w:marBottom w:val="0"/>
      <w:divBdr>
        <w:top w:val="none" w:sz="0" w:space="0" w:color="auto"/>
        <w:left w:val="none" w:sz="0" w:space="0" w:color="auto"/>
        <w:bottom w:val="none" w:sz="0" w:space="0" w:color="auto"/>
        <w:right w:val="none" w:sz="0" w:space="0" w:color="auto"/>
      </w:divBdr>
    </w:div>
    <w:div w:id="141">
      <w:marLeft w:val="0"/>
      <w:marRight w:val="0"/>
      <w:marTop w:val="0"/>
      <w:marBottom w:val="0"/>
      <w:divBdr>
        <w:top w:val="none" w:sz="0" w:space="0" w:color="auto"/>
        <w:left w:val="none" w:sz="0" w:space="0" w:color="auto"/>
        <w:bottom w:val="none" w:sz="0" w:space="0" w:color="auto"/>
        <w:right w:val="none" w:sz="0" w:space="0" w:color="auto"/>
      </w:divBdr>
    </w:div>
    <w:div w:id="142">
      <w:marLeft w:val="0"/>
      <w:marRight w:val="0"/>
      <w:marTop w:val="0"/>
      <w:marBottom w:val="0"/>
      <w:divBdr>
        <w:top w:val="none" w:sz="0" w:space="0" w:color="auto"/>
        <w:left w:val="none" w:sz="0" w:space="0" w:color="auto"/>
        <w:bottom w:val="none" w:sz="0" w:space="0" w:color="auto"/>
        <w:right w:val="none" w:sz="0" w:space="0" w:color="auto"/>
      </w:divBdr>
      <w:divsChild>
        <w:div w:id="143">
          <w:marLeft w:val="0"/>
          <w:marRight w:val="0"/>
          <w:marTop w:val="0"/>
          <w:marBottom w:val="0"/>
          <w:divBdr>
            <w:top w:val="none" w:sz="0" w:space="0" w:color="auto"/>
            <w:left w:val="none" w:sz="0" w:space="0" w:color="auto"/>
            <w:bottom w:val="none" w:sz="0" w:space="0" w:color="auto"/>
            <w:right w:val="none" w:sz="0" w:space="0" w:color="auto"/>
          </w:divBdr>
        </w:div>
      </w:divsChild>
    </w:div>
    <w:div w:id="168830888">
      <w:bodyDiv w:val="1"/>
      <w:marLeft w:val="0"/>
      <w:marRight w:val="0"/>
      <w:marTop w:val="0"/>
      <w:marBottom w:val="0"/>
      <w:divBdr>
        <w:top w:val="none" w:sz="0" w:space="0" w:color="auto"/>
        <w:left w:val="none" w:sz="0" w:space="0" w:color="auto"/>
        <w:bottom w:val="none" w:sz="0" w:space="0" w:color="auto"/>
        <w:right w:val="none" w:sz="0" w:space="0" w:color="auto"/>
      </w:divBdr>
      <w:divsChild>
        <w:div w:id="967853741">
          <w:marLeft w:val="0"/>
          <w:marRight w:val="0"/>
          <w:marTop w:val="0"/>
          <w:marBottom w:val="0"/>
          <w:divBdr>
            <w:top w:val="none" w:sz="0" w:space="0" w:color="auto"/>
            <w:left w:val="none" w:sz="0" w:space="0" w:color="auto"/>
            <w:bottom w:val="none" w:sz="0" w:space="0" w:color="auto"/>
            <w:right w:val="none" w:sz="0" w:space="0" w:color="auto"/>
          </w:divBdr>
          <w:divsChild>
            <w:div w:id="1834252877">
              <w:marLeft w:val="0"/>
              <w:marRight w:val="0"/>
              <w:marTop w:val="0"/>
              <w:marBottom w:val="0"/>
              <w:divBdr>
                <w:top w:val="none" w:sz="0" w:space="0" w:color="auto"/>
                <w:left w:val="none" w:sz="0" w:space="0" w:color="auto"/>
                <w:bottom w:val="none" w:sz="0" w:space="0" w:color="auto"/>
                <w:right w:val="none" w:sz="0" w:space="0" w:color="auto"/>
              </w:divBdr>
              <w:divsChild>
                <w:div w:id="1963026281">
                  <w:marLeft w:val="0"/>
                  <w:marRight w:val="0"/>
                  <w:marTop w:val="0"/>
                  <w:marBottom w:val="0"/>
                  <w:divBdr>
                    <w:top w:val="none" w:sz="0" w:space="0" w:color="auto"/>
                    <w:left w:val="none" w:sz="0" w:space="0" w:color="auto"/>
                    <w:bottom w:val="none" w:sz="0" w:space="0" w:color="auto"/>
                    <w:right w:val="none" w:sz="0" w:space="0" w:color="auto"/>
                  </w:divBdr>
                </w:div>
                <w:div w:id="1400976867">
                  <w:marLeft w:val="0"/>
                  <w:marRight w:val="0"/>
                  <w:marTop w:val="0"/>
                  <w:marBottom w:val="0"/>
                  <w:divBdr>
                    <w:top w:val="none" w:sz="0" w:space="0" w:color="auto"/>
                    <w:left w:val="none" w:sz="0" w:space="0" w:color="auto"/>
                    <w:bottom w:val="none" w:sz="0" w:space="0" w:color="auto"/>
                    <w:right w:val="none" w:sz="0" w:space="0" w:color="auto"/>
                  </w:divBdr>
                </w:div>
              </w:divsChild>
            </w:div>
            <w:div w:id="206650610">
              <w:marLeft w:val="0"/>
              <w:marRight w:val="0"/>
              <w:marTop w:val="0"/>
              <w:marBottom w:val="0"/>
              <w:divBdr>
                <w:top w:val="none" w:sz="0" w:space="0" w:color="auto"/>
                <w:left w:val="none" w:sz="0" w:space="0" w:color="auto"/>
                <w:bottom w:val="none" w:sz="0" w:space="0" w:color="auto"/>
                <w:right w:val="none" w:sz="0" w:space="0" w:color="auto"/>
              </w:divBdr>
              <w:divsChild>
                <w:div w:id="461117789">
                  <w:marLeft w:val="0"/>
                  <w:marRight w:val="0"/>
                  <w:marTop w:val="0"/>
                  <w:marBottom w:val="0"/>
                  <w:divBdr>
                    <w:top w:val="none" w:sz="0" w:space="0" w:color="auto"/>
                    <w:left w:val="none" w:sz="0" w:space="0" w:color="auto"/>
                    <w:bottom w:val="none" w:sz="0" w:space="0" w:color="auto"/>
                    <w:right w:val="none" w:sz="0" w:space="0" w:color="auto"/>
                  </w:divBdr>
                </w:div>
              </w:divsChild>
            </w:div>
            <w:div w:id="1374038200">
              <w:marLeft w:val="0"/>
              <w:marRight w:val="0"/>
              <w:marTop w:val="0"/>
              <w:marBottom w:val="0"/>
              <w:divBdr>
                <w:top w:val="none" w:sz="0" w:space="0" w:color="auto"/>
                <w:left w:val="none" w:sz="0" w:space="0" w:color="auto"/>
                <w:bottom w:val="none" w:sz="0" w:space="0" w:color="auto"/>
                <w:right w:val="none" w:sz="0" w:space="0" w:color="auto"/>
              </w:divBdr>
              <w:divsChild>
                <w:div w:id="3898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644">
      <w:bodyDiv w:val="1"/>
      <w:marLeft w:val="0"/>
      <w:marRight w:val="0"/>
      <w:marTop w:val="0"/>
      <w:marBottom w:val="0"/>
      <w:divBdr>
        <w:top w:val="none" w:sz="0" w:space="0" w:color="auto"/>
        <w:left w:val="none" w:sz="0" w:space="0" w:color="auto"/>
        <w:bottom w:val="none" w:sz="0" w:space="0" w:color="auto"/>
        <w:right w:val="none" w:sz="0" w:space="0" w:color="auto"/>
      </w:divBdr>
      <w:divsChild>
        <w:div w:id="2038265838">
          <w:marLeft w:val="0"/>
          <w:marRight w:val="0"/>
          <w:marTop w:val="0"/>
          <w:marBottom w:val="0"/>
          <w:divBdr>
            <w:top w:val="none" w:sz="0" w:space="0" w:color="auto"/>
            <w:left w:val="none" w:sz="0" w:space="0" w:color="auto"/>
            <w:bottom w:val="none" w:sz="0" w:space="0" w:color="auto"/>
            <w:right w:val="none" w:sz="0" w:space="0" w:color="auto"/>
          </w:divBdr>
          <w:divsChild>
            <w:div w:id="126628680">
              <w:marLeft w:val="0"/>
              <w:marRight w:val="0"/>
              <w:marTop w:val="0"/>
              <w:marBottom w:val="0"/>
              <w:divBdr>
                <w:top w:val="none" w:sz="0" w:space="0" w:color="auto"/>
                <w:left w:val="none" w:sz="0" w:space="0" w:color="auto"/>
                <w:bottom w:val="none" w:sz="0" w:space="0" w:color="auto"/>
                <w:right w:val="none" w:sz="0" w:space="0" w:color="auto"/>
              </w:divBdr>
              <w:divsChild>
                <w:div w:id="794565521">
                  <w:marLeft w:val="0"/>
                  <w:marRight w:val="0"/>
                  <w:marTop w:val="0"/>
                  <w:marBottom w:val="0"/>
                  <w:divBdr>
                    <w:top w:val="none" w:sz="0" w:space="0" w:color="auto"/>
                    <w:left w:val="none" w:sz="0" w:space="0" w:color="auto"/>
                    <w:bottom w:val="none" w:sz="0" w:space="0" w:color="auto"/>
                    <w:right w:val="none" w:sz="0" w:space="0" w:color="auto"/>
                  </w:divBdr>
                  <w:divsChild>
                    <w:div w:id="2998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764775">
      <w:bodyDiv w:val="1"/>
      <w:marLeft w:val="0"/>
      <w:marRight w:val="0"/>
      <w:marTop w:val="0"/>
      <w:marBottom w:val="0"/>
      <w:divBdr>
        <w:top w:val="none" w:sz="0" w:space="0" w:color="auto"/>
        <w:left w:val="none" w:sz="0" w:space="0" w:color="auto"/>
        <w:bottom w:val="none" w:sz="0" w:space="0" w:color="auto"/>
        <w:right w:val="none" w:sz="0" w:space="0" w:color="auto"/>
      </w:divBdr>
      <w:divsChild>
        <w:div w:id="653336625">
          <w:marLeft w:val="0"/>
          <w:marRight w:val="0"/>
          <w:marTop w:val="0"/>
          <w:marBottom w:val="0"/>
          <w:divBdr>
            <w:top w:val="none" w:sz="0" w:space="0" w:color="auto"/>
            <w:left w:val="none" w:sz="0" w:space="0" w:color="auto"/>
            <w:bottom w:val="none" w:sz="0" w:space="0" w:color="auto"/>
            <w:right w:val="none" w:sz="0" w:space="0" w:color="auto"/>
          </w:divBdr>
          <w:divsChild>
            <w:div w:id="306202710">
              <w:marLeft w:val="0"/>
              <w:marRight w:val="0"/>
              <w:marTop w:val="0"/>
              <w:marBottom w:val="0"/>
              <w:divBdr>
                <w:top w:val="none" w:sz="0" w:space="0" w:color="auto"/>
                <w:left w:val="none" w:sz="0" w:space="0" w:color="auto"/>
                <w:bottom w:val="none" w:sz="0" w:space="0" w:color="auto"/>
                <w:right w:val="none" w:sz="0" w:space="0" w:color="auto"/>
              </w:divBdr>
              <w:divsChild>
                <w:div w:id="936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62871">
      <w:bodyDiv w:val="1"/>
      <w:marLeft w:val="0"/>
      <w:marRight w:val="0"/>
      <w:marTop w:val="0"/>
      <w:marBottom w:val="0"/>
      <w:divBdr>
        <w:top w:val="none" w:sz="0" w:space="0" w:color="auto"/>
        <w:left w:val="none" w:sz="0" w:space="0" w:color="auto"/>
        <w:bottom w:val="none" w:sz="0" w:space="0" w:color="auto"/>
        <w:right w:val="none" w:sz="0" w:space="0" w:color="auto"/>
      </w:divBdr>
      <w:divsChild>
        <w:div w:id="799302053">
          <w:marLeft w:val="0"/>
          <w:marRight w:val="0"/>
          <w:marTop w:val="0"/>
          <w:marBottom w:val="0"/>
          <w:divBdr>
            <w:top w:val="none" w:sz="0" w:space="0" w:color="auto"/>
            <w:left w:val="none" w:sz="0" w:space="0" w:color="auto"/>
            <w:bottom w:val="none" w:sz="0" w:space="0" w:color="auto"/>
            <w:right w:val="none" w:sz="0" w:space="0" w:color="auto"/>
          </w:divBdr>
          <w:divsChild>
            <w:div w:id="1428430431">
              <w:marLeft w:val="0"/>
              <w:marRight w:val="0"/>
              <w:marTop w:val="0"/>
              <w:marBottom w:val="0"/>
              <w:divBdr>
                <w:top w:val="none" w:sz="0" w:space="0" w:color="auto"/>
                <w:left w:val="none" w:sz="0" w:space="0" w:color="auto"/>
                <w:bottom w:val="none" w:sz="0" w:space="0" w:color="auto"/>
                <w:right w:val="none" w:sz="0" w:space="0" w:color="auto"/>
              </w:divBdr>
              <w:divsChild>
                <w:div w:id="6836662">
                  <w:marLeft w:val="0"/>
                  <w:marRight w:val="0"/>
                  <w:marTop w:val="0"/>
                  <w:marBottom w:val="0"/>
                  <w:divBdr>
                    <w:top w:val="none" w:sz="0" w:space="0" w:color="auto"/>
                    <w:left w:val="none" w:sz="0" w:space="0" w:color="auto"/>
                    <w:bottom w:val="none" w:sz="0" w:space="0" w:color="auto"/>
                    <w:right w:val="none" w:sz="0" w:space="0" w:color="auto"/>
                  </w:divBdr>
                  <w:divsChild>
                    <w:div w:id="3805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16118">
      <w:bodyDiv w:val="1"/>
      <w:marLeft w:val="0"/>
      <w:marRight w:val="0"/>
      <w:marTop w:val="0"/>
      <w:marBottom w:val="0"/>
      <w:divBdr>
        <w:top w:val="none" w:sz="0" w:space="0" w:color="auto"/>
        <w:left w:val="none" w:sz="0" w:space="0" w:color="auto"/>
        <w:bottom w:val="none" w:sz="0" w:space="0" w:color="auto"/>
        <w:right w:val="none" w:sz="0" w:space="0" w:color="auto"/>
      </w:divBdr>
    </w:div>
    <w:div w:id="323170594">
      <w:bodyDiv w:val="1"/>
      <w:marLeft w:val="0"/>
      <w:marRight w:val="0"/>
      <w:marTop w:val="0"/>
      <w:marBottom w:val="0"/>
      <w:divBdr>
        <w:top w:val="none" w:sz="0" w:space="0" w:color="auto"/>
        <w:left w:val="none" w:sz="0" w:space="0" w:color="auto"/>
        <w:bottom w:val="none" w:sz="0" w:space="0" w:color="auto"/>
        <w:right w:val="none" w:sz="0" w:space="0" w:color="auto"/>
      </w:divBdr>
    </w:div>
    <w:div w:id="598874580">
      <w:bodyDiv w:val="1"/>
      <w:marLeft w:val="0"/>
      <w:marRight w:val="0"/>
      <w:marTop w:val="0"/>
      <w:marBottom w:val="0"/>
      <w:divBdr>
        <w:top w:val="none" w:sz="0" w:space="0" w:color="auto"/>
        <w:left w:val="none" w:sz="0" w:space="0" w:color="auto"/>
        <w:bottom w:val="none" w:sz="0" w:space="0" w:color="auto"/>
        <w:right w:val="none" w:sz="0" w:space="0" w:color="auto"/>
      </w:divBdr>
      <w:divsChild>
        <w:div w:id="1443068244">
          <w:marLeft w:val="0"/>
          <w:marRight w:val="0"/>
          <w:marTop w:val="0"/>
          <w:marBottom w:val="0"/>
          <w:divBdr>
            <w:top w:val="none" w:sz="0" w:space="0" w:color="auto"/>
            <w:left w:val="none" w:sz="0" w:space="0" w:color="auto"/>
            <w:bottom w:val="none" w:sz="0" w:space="0" w:color="auto"/>
            <w:right w:val="none" w:sz="0" w:space="0" w:color="auto"/>
          </w:divBdr>
          <w:divsChild>
            <w:div w:id="29689839">
              <w:marLeft w:val="0"/>
              <w:marRight w:val="0"/>
              <w:marTop w:val="0"/>
              <w:marBottom w:val="0"/>
              <w:divBdr>
                <w:top w:val="none" w:sz="0" w:space="0" w:color="auto"/>
                <w:left w:val="none" w:sz="0" w:space="0" w:color="auto"/>
                <w:bottom w:val="none" w:sz="0" w:space="0" w:color="auto"/>
                <w:right w:val="none" w:sz="0" w:space="0" w:color="auto"/>
              </w:divBdr>
              <w:divsChild>
                <w:div w:id="1514220934">
                  <w:marLeft w:val="0"/>
                  <w:marRight w:val="0"/>
                  <w:marTop w:val="0"/>
                  <w:marBottom w:val="0"/>
                  <w:divBdr>
                    <w:top w:val="none" w:sz="0" w:space="0" w:color="auto"/>
                    <w:left w:val="none" w:sz="0" w:space="0" w:color="auto"/>
                    <w:bottom w:val="none" w:sz="0" w:space="0" w:color="auto"/>
                    <w:right w:val="none" w:sz="0" w:space="0" w:color="auto"/>
                  </w:divBdr>
                </w:div>
              </w:divsChild>
            </w:div>
            <w:div w:id="1723282721">
              <w:marLeft w:val="0"/>
              <w:marRight w:val="0"/>
              <w:marTop w:val="0"/>
              <w:marBottom w:val="0"/>
              <w:divBdr>
                <w:top w:val="none" w:sz="0" w:space="0" w:color="auto"/>
                <w:left w:val="none" w:sz="0" w:space="0" w:color="auto"/>
                <w:bottom w:val="none" w:sz="0" w:space="0" w:color="auto"/>
                <w:right w:val="none" w:sz="0" w:space="0" w:color="auto"/>
              </w:divBdr>
              <w:divsChild>
                <w:div w:id="14295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6612">
          <w:marLeft w:val="0"/>
          <w:marRight w:val="0"/>
          <w:marTop w:val="0"/>
          <w:marBottom w:val="0"/>
          <w:divBdr>
            <w:top w:val="none" w:sz="0" w:space="0" w:color="auto"/>
            <w:left w:val="none" w:sz="0" w:space="0" w:color="auto"/>
            <w:bottom w:val="none" w:sz="0" w:space="0" w:color="auto"/>
            <w:right w:val="none" w:sz="0" w:space="0" w:color="auto"/>
          </w:divBdr>
          <w:divsChild>
            <w:div w:id="1448084876">
              <w:marLeft w:val="0"/>
              <w:marRight w:val="0"/>
              <w:marTop w:val="0"/>
              <w:marBottom w:val="0"/>
              <w:divBdr>
                <w:top w:val="none" w:sz="0" w:space="0" w:color="auto"/>
                <w:left w:val="none" w:sz="0" w:space="0" w:color="auto"/>
                <w:bottom w:val="none" w:sz="0" w:space="0" w:color="auto"/>
                <w:right w:val="none" w:sz="0" w:space="0" w:color="auto"/>
              </w:divBdr>
              <w:divsChild>
                <w:div w:id="982083190">
                  <w:marLeft w:val="0"/>
                  <w:marRight w:val="0"/>
                  <w:marTop w:val="0"/>
                  <w:marBottom w:val="0"/>
                  <w:divBdr>
                    <w:top w:val="none" w:sz="0" w:space="0" w:color="auto"/>
                    <w:left w:val="none" w:sz="0" w:space="0" w:color="auto"/>
                    <w:bottom w:val="none" w:sz="0" w:space="0" w:color="auto"/>
                    <w:right w:val="none" w:sz="0" w:space="0" w:color="auto"/>
                  </w:divBdr>
                </w:div>
              </w:divsChild>
            </w:div>
            <w:div w:id="2103139132">
              <w:marLeft w:val="0"/>
              <w:marRight w:val="0"/>
              <w:marTop w:val="0"/>
              <w:marBottom w:val="0"/>
              <w:divBdr>
                <w:top w:val="none" w:sz="0" w:space="0" w:color="auto"/>
                <w:left w:val="none" w:sz="0" w:space="0" w:color="auto"/>
                <w:bottom w:val="none" w:sz="0" w:space="0" w:color="auto"/>
                <w:right w:val="none" w:sz="0" w:space="0" w:color="auto"/>
              </w:divBdr>
              <w:divsChild>
                <w:div w:id="1718698796">
                  <w:marLeft w:val="0"/>
                  <w:marRight w:val="0"/>
                  <w:marTop w:val="0"/>
                  <w:marBottom w:val="0"/>
                  <w:divBdr>
                    <w:top w:val="none" w:sz="0" w:space="0" w:color="auto"/>
                    <w:left w:val="none" w:sz="0" w:space="0" w:color="auto"/>
                    <w:bottom w:val="none" w:sz="0" w:space="0" w:color="auto"/>
                    <w:right w:val="none" w:sz="0" w:space="0" w:color="auto"/>
                  </w:divBdr>
                </w:div>
              </w:divsChild>
            </w:div>
            <w:div w:id="855382104">
              <w:marLeft w:val="0"/>
              <w:marRight w:val="0"/>
              <w:marTop w:val="0"/>
              <w:marBottom w:val="0"/>
              <w:divBdr>
                <w:top w:val="none" w:sz="0" w:space="0" w:color="auto"/>
                <w:left w:val="none" w:sz="0" w:space="0" w:color="auto"/>
                <w:bottom w:val="none" w:sz="0" w:space="0" w:color="auto"/>
                <w:right w:val="none" w:sz="0" w:space="0" w:color="auto"/>
              </w:divBdr>
              <w:divsChild>
                <w:div w:id="973216498">
                  <w:marLeft w:val="0"/>
                  <w:marRight w:val="0"/>
                  <w:marTop w:val="0"/>
                  <w:marBottom w:val="0"/>
                  <w:divBdr>
                    <w:top w:val="none" w:sz="0" w:space="0" w:color="auto"/>
                    <w:left w:val="none" w:sz="0" w:space="0" w:color="auto"/>
                    <w:bottom w:val="none" w:sz="0" w:space="0" w:color="auto"/>
                    <w:right w:val="none" w:sz="0" w:space="0" w:color="auto"/>
                  </w:divBdr>
                </w:div>
              </w:divsChild>
            </w:div>
            <w:div w:id="4207443">
              <w:marLeft w:val="0"/>
              <w:marRight w:val="0"/>
              <w:marTop w:val="0"/>
              <w:marBottom w:val="0"/>
              <w:divBdr>
                <w:top w:val="none" w:sz="0" w:space="0" w:color="auto"/>
                <w:left w:val="none" w:sz="0" w:space="0" w:color="auto"/>
                <w:bottom w:val="none" w:sz="0" w:space="0" w:color="auto"/>
                <w:right w:val="none" w:sz="0" w:space="0" w:color="auto"/>
              </w:divBdr>
              <w:divsChild>
                <w:div w:id="2145585940">
                  <w:marLeft w:val="0"/>
                  <w:marRight w:val="0"/>
                  <w:marTop w:val="0"/>
                  <w:marBottom w:val="0"/>
                  <w:divBdr>
                    <w:top w:val="none" w:sz="0" w:space="0" w:color="auto"/>
                    <w:left w:val="none" w:sz="0" w:space="0" w:color="auto"/>
                    <w:bottom w:val="none" w:sz="0" w:space="0" w:color="auto"/>
                    <w:right w:val="none" w:sz="0" w:space="0" w:color="auto"/>
                  </w:divBdr>
                </w:div>
              </w:divsChild>
            </w:div>
            <w:div w:id="884685100">
              <w:marLeft w:val="0"/>
              <w:marRight w:val="0"/>
              <w:marTop w:val="0"/>
              <w:marBottom w:val="0"/>
              <w:divBdr>
                <w:top w:val="none" w:sz="0" w:space="0" w:color="auto"/>
                <w:left w:val="none" w:sz="0" w:space="0" w:color="auto"/>
                <w:bottom w:val="none" w:sz="0" w:space="0" w:color="auto"/>
                <w:right w:val="none" w:sz="0" w:space="0" w:color="auto"/>
              </w:divBdr>
              <w:divsChild>
                <w:div w:id="163016550">
                  <w:marLeft w:val="0"/>
                  <w:marRight w:val="0"/>
                  <w:marTop w:val="0"/>
                  <w:marBottom w:val="0"/>
                  <w:divBdr>
                    <w:top w:val="none" w:sz="0" w:space="0" w:color="auto"/>
                    <w:left w:val="none" w:sz="0" w:space="0" w:color="auto"/>
                    <w:bottom w:val="none" w:sz="0" w:space="0" w:color="auto"/>
                    <w:right w:val="none" w:sz="0" w:space="0" w:color="auto"/>
                  </w:divBdr>
                </w:div>
              </w:divsChild>
            </w:div>
            <w:div w:id="1985037362">
              <w:marLeft w:val="0"/>
              <w:marRight w:val="0"/>
              <w:marTop w:val="0"/>
              <w:marBottom w:val="0"/>
              <w:divBdr>
                <w:top w:val="none" w:sz="0" w:space="0" w:color="auto"/>
                <w:left w:val="none" w:sz="0" w:space="0" w:color="auto"/>
                <w:bottom w:val="none" w:sz="0" w:space="0" w:color="auto"/>
                <w:right w:val="none" w:sz="0" w:space="0" w:color="auto"/>
              </w:divBdr>
              <w:divsChild>
                <w:div w:id="1533228319">
                  <w:marLeft w:val="0"/>
                  <w:marRight w:val="0"/>
                  <w:marTop w:val="0"/>
                  <w:marBottom w:val="0"/>
                  <w:divBdr>
                    <w:top w:val="none" w:sz="0" w:space="0" w:color="auto"/>
                    <w:left w:val="none" w:sz="0" w:space="0" w:color="auto"/>
                    <w:bottom w:val="none" w:sz="0" w:space="0" w:color="auto"/>
                    <w:right w:val="none" w:sz="0" w:space="0" w:color="auto"/>
                  </w:divBdr>
                </w:div>
                <w:div w:id="100152013">
                  <w:marLeft w:val="0"/>
                  <w:marRight w:val="0"/>
                  <w:marTop w:val="0"/>
                  <w:marBottom w:val="0"/>
                  <w:divBdr>
                    <w:top w:val="none" w:sz="0" w:space="0" w:color="auto"/>
                    <w:left w:val="none" w:sz="0" w:space="0" w:color="auto"/>
                    <w:bottom w:val="none" w:sz="0" w:space="0" w:color="auto"/>
                    <w:right w:val="none" w:sz="0" w:space="0" w:color="auto"/>
                  </w:divBdr>
                </w:div>
              </w:divsChild>
            </w:div>
            <w:div w:id="262609937">
              <w:marLeft w:val="0"/>
              <w:marRight w:val="0"/>
              <w:marTop w:val="0"/>
              <w:marBottom w:val="0"/>
              <w:divBdr>
                <w:top w:val="none" w:sz="0" w:space="0" w:color="auto"/>
                <w:left w:val="none" w:sz="0" w:space="0" w:color="auto"/>
                <w:bottom w:val="none" w:sz="0" w:space="0" w:color="auto"/>
                <w:right w:val="none" w:sz="0" w:space="0" w:color="auto"/>
              </w:divBdr>
              <w:divsChild>
                <w:div w:id="1238973358">
                  <w:marLeft w:val="0"/>
                  <w:marRight w:val="0"/>
                  <w:marTop w:val="0"/>
                  <w:marBottom w:val="0"/>
                  <w:divBdr>
                    <w:top w:val="none" w:sz="0" w:space="0" w:color="auto"/>
                    <w:left w:val="none" w:sz="0" w:space="0" w:color="auto"/>
                    <w:bottom w:val="none" w:sz="0" w:space="0" w:color="auto"/>
                    <w:right w:val="none" w:sz="0" w:space="0" w:color="auto"/>
                  </w:divBdr>
                </w:div>
              </w:divsChild>
            </w:div>
            <w:div w:id="634918066">
              <w:marLeft w:val="0"/>
              <w:marRight w:val="0"/>
              <w:marTop w:val="0"/>
              <w:marBottom w:val="0"/>
              <w:divBdr>
                <w:top w:val="none" w:sz="0" w:space="0" w:color="auto"/>
                <w:left w:val="none" w:sz="0" w:space="0" w:color="auto"/>
                <w:bottom w:val="none" w:sz="0" w:space="0" w:color="auto"/>
                <w:right w:val="none" w:sz="0" w:space="0" w:color="auto"/>
              </w:divBdr>
              <w:divsChild>
                <w:div w:id="1171025385">
                  <w:marLeft w:val="0"/>
                  <w:marRight w:val="0"/>
                  <w:marTop w:val="0"/>
                  <w:marBottom w:val="0"/>
                  <w:divBdr>
                    <w:top w:val="none" w:sz="0" w:space="0" w:color="auto"/>
                    <w:left w:val="none" w:sz="0" w:space="0" w:color="auto"/>
                    <w:bottom w:val="none" w:sz="0" w:space="0" w:color="auto"/>
                    <w:right w:val="none" w:sz="0" w:space="0" w:color="auto"/>
                  </w:divBdr>
                </w:div>
              </w:divsChild>
            </w:div>
            <w:div w:id="2069722836">
              <w:marLeft w:val="0"/>
              <w:marRight w:val="0"/>
              <w:marTop w:val="0"/>
              <w:marBottom w:val="0"/>
              <w:divBdr>
                <w:top w:val="none" w:sz="0" w:space="0" w:color="auto"/>
                <w:left w:val="none" w:sz="0" w:space="0" w:color="auto"/>
                <w:bottom w:val="none" w:sz="0" w:space="0" w:color="auto"/>
                <w:right w:val="none" w:sz="0" w:space="0" w:color="auto"/>
              </w:divBdr>
              <w:divsChild>
                <w:div w:id="2114979423">
                  <w:marLeft w:val="0"/>
                  <w:marRight w:val="0"/>
                  <w:marTop w:val="0"/>
                  <w:marBottom w:val="0"/>
                  <w:divBdr>
                    <w:top w:val="none" w:sz="0" w:space="0" w:color="auto"/>
                    <w:left w:val="none" w:sz="0" w:space="0" w:color="auto"/>
                    <w:bottom w:val="none" w:sz="0" w:space="0" w:color="auto"/>
                    <w:right w:val="none" w:sz="0" w:space="0" w:color="auto"/>
                  </w:divBdr>
                </w:div>
              </w:divsChild>
            </w:div>
            <w:div w:id="1649167141">
              <w:marLeft w:val="0"/>
              <w:marRight w:val="0"/>
              <w:marTop w:val="0"/>
              <w:marBottom w:val="0"/>
              <w:divBdr>
                <w:top w:val="none" w:sz="0" w:space="0" w:color="auto"/>
                <w:left w:val="none" w:sz="0" w:space="0" w:color="auto"/>
                <w:bottom w:val="none" w:sz="0" w:space="0" w:color="auto"/>
                <w:right w:val="none" w:sz="0" w:space="0" w:color="auto"/>
              </w:divBdr>
              <w:divsChild>
                <w:div w:id="6435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349">
          <w:marLeft w:val="0"/>
          <w:marRight w:val="0"/>
          <w:marTop w:val="0"/>
          <w:marBottom w:val="0"/>
          <w:divBdr>
            <w:top w:val="none" w:sz="0" w:space="0" w:color="auto"/>
            <w:left w:val="none" w:sz="0" w:space="0" w:color="auto"/>
            <w:bottom w:val="none" w:sz="0" w:space="0" w:color="auto"/>
            <w:right w:val="none" w:sz="0" w:space="0" w:color="auto"/>
          </w:divBdr>
          <w:divsChild>
            <w:div w:id="987438772">
              <w:marLeft w:val="0"/>
              <w:marRight w:val="0"/>
              <w:marTop w:val="0"/>
              <w:marBottom w:val="0"/>
              <w:divBdr>
                <w:top w:val="none" w:sz="0" w:space="0" w:color="auto"/>
                <w:left w:val="none" w:sz="0" w:space="0" w:color="auto"/>
                <w:bottom w:val="none" w:sz="0" w:space="0" w:color="auto"/>
                <w:right w:val="none" w:sz="0" w:space="0" w:color="auto"/>
              </w:divBdr>
              <w:divsChild>
                <w:div w:id="12006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80275">
      <w:bodyDiv w:val="1"/>
      <w:marLeft w:val="0"/>
      <w:marRight w:val="0"/>
      <w:marTop w:val="0"/>
      <w:marBottom w:val="0"/>
      <w:divBdr>
        <w:top w:val="none" w:sz="0" w:space="0" w:color="auto"/>
        <w:left w:val="none" w:sz="0" w:space="0" w:color="auto"/>
        <w:bottom w:val="none" w:sz="0" w:space="0" w:color="auto"/>
        <w:right w:val="none" w:sz="0" w:space="0" w:color="auto"/>
      </w:divBdr>
    </w:div>
    <w:div w:id="609969606">
      <w:bodyDiv w:val="1"/>
      <w:marLeft w:val="0"/>
      <w:marRight w:val="0"/>
      <w:marTop w:val="0"/>
      <w:marBottom w:val="0"/>
      <w:divBdr>
        <w:top w:val="none" w:sz="0" w:space="0" w:color="auto"/>
        <w:left w:val="none" w:sz="0" w:space="0" w:color="auto"/>
        <w:bottom w:val="none" w:sz="0" w:space="0" w:color="auto"/>
        <w:right w:val="none" w:sz="0" w:space="0" w:color="auto"/>
      </w:divBdr>
      <w:divsChild>
        <w:div w:id="1396321057">
          <w:marLeft w:val="0"/>
          <w:marRight w:val="0"/>
          <w:marTop w:val="0"/>
          <w:marBottom w:val="0"/>
          <w:divBdr>
            <w:top w:val="none" w:sz="0" w:space="0" w:color="auto"/>
            <w:left w:val="none" w:sz="0" w:space="0" w:color="auto"/>
            <w:bottom w:val="none" w:sz="0" w:space="0" w:color="auto"/>
            <w:right w:val="none" w:sz="0" w:space="0" w:color="auto"/>
          </w:divBdr>
          <w:divsChild>
            <w:div w:id="1896306820">
              <w:marLeft w:val="0"/>
              <w:marRight w:val="0"/>
              <w:marTop w:val="0"/>
              <w:marBottom w:val="0"/>
              <w:divBdr>
                <w:top w:val="none" w:sz="0" w:space="0" w:color="auto"/>
                <w:left w:val="none" w:sz="0" w:space="0" w:color="auto"/>
                <w:bottom w:val="none" w:sz="0" w:space="0" w:color="auto"/>
                <w:right w:val="none" w:sz="0" w:space="0" w:color="auto"/>
              </w:divBdr>
              <w:divsChild>
                <w:div w:id="1505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06360">
      <w:bodyDiv w:val="1"/>
      <w:marLeft w:val="0"/>
      <w:marRight w:val="0"/>
      <w:marTop w:val="0"/>
      <w:marBottom w:val="0"/>
      <w:divBdr>
        <w:top w:val="none" w:sz="0" w:space="0" w:color="auto"/>
        <w:left w:val="none" w:sz="0" w:space="0" w:color="auto"/>
        <w:bottom w:val="none" w:sz="0" w:space="0" w:color="auto"/>
        <w:right w:val="none" w:sz="0" w:space="0" w:color="auto"/>
      </w:divBdr>
    </w:div>
    <w:div w:id="611934739">
      <w:bodyDiv w:val="1"/>
      <w:marLeft w:val="0"/>
      <w:marRight w:val="0"/>
      <w:marTop w:val="0"/>
      <w:marBottom w:val="0"/>
      <w:divBdr>
        <w:top w:val="none" w:sz="0" w:space="0" w:color="auto"/>
        <w:left w:val="none" w:sz="0" w:space="0" w:color="auto"/>
        <w:bottom w:val="none" w:sz="0" w:space="0" w:color="auto"/>
        <w:right w:val="none" w:sz="0" w:space="0" w:color="auto"/>
      </w:divBdr>
      <w:divsChild>
        <w:div w:id="23404163">
          <w:marLeft w:val="0"/>
          <w:marRight w:val="0"/>
          <w:marTop w:val="0"/>
          <w:marBottom w:val="0"/>
          <w:divBdr>
            <w:top w:val="none" w:sz="0" w:space="0" w:color="auto"/>
            <w:left w:val="none" w:sz="0" w:space="0" w:color="auto"/>
            <w:bottom w:val="none" w:sz="0" w:space="0" w:color="auto"/>
            <w:right w:val="none" w:sz="0" w:space="0" w:color="auto"/>
          </w:divBdr>
          <w:divsChild>
            <w:div w:id="343022250">
              <w:marLeft w:val="0"/>
              <w:marRight w:val="0"/>
              <w:marTop w:val="0"/>
              <w:marBottom w:val="0"/>
              <w:divBdr>
                <w:top w:val="none" w:sz="0" w:space="0" w:color="auto"/>
                <w:left w:val="none" w:sz="0" w:space="0" w:color="auto"/>
                <w:bottom w:val="none" w:sz="0" w:space="0" w:color="auto"/>
                <w:right w:val="none" w:sz="0" w:space="0" w:color="auto"/>
              </w:divBdr>
              <w:divsChild>
                <w:div w:id="10791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48690">
      <w:bodyDiv w:val="1"/>
      <w:marLeft w:val="0"/>
      <w:marRight w:val="0"/>
      <w:marTop w:val="0"/>
      <w:marBottom w:val="0"/>
      <w:divBdr>
        <w:top w:val="none" w:sz="0" w:space="0" w:color="auto"/>
        <w:left w:val="none" w:sz="0" w:space="0" w:color="auto"/>
        <w:bottom w:val="none" w:sz="0" w:space="0" w:color="auto"/>
        <w:right w:val="none" w:sz="0" w:space="0" w:color="auto"/>
      </w:divBdr>
      <w:divsChild>
        <w:div w:id="331565979">
          <w:marLeft w:val="0"/>
          <w:marRight w:val="0"/>
          <w:marTop w:val="0"/>
          <w:marBottom w:val="0"/>
          <w:divBdr>
            <w:top w:val="none" w:sz="0" w:space="0" w:color="auto"/>
            <w:left w:val="none" w:sz="0" w:space="0" w:color="auto"/>
            <w:bottom w:val="none" w:sz="0" w:space="0" w:color="auto"/>
            <w:right w:val="none" w:sz="0" w:space="0" w:color="auto"/>
          </w:divBdr>
          <w:divsChild>
            <w:div w:id="802387079">
              <w:marLeft w:val="0"/>
              <w:marRight w:val="0"/>
              <w:marTop w:val="0"/>
              <w:marBottom w:val="0"/>
              <w:divBdr>
                <w:top w:val="none" w:sz="0" w:space="0" w:color="auto"/>
                <w:left w:val="none" w:sz="0" w:space="0" w:color="auto"/>
                <w:bottom w:val="none" w:sz="0" w:space="0" w:color="auto"/>
                <w:right w:val="none" w:sz="0" w:space="0" w:color="auto"/>
              </w:divBdr>
              <w:divsChild>
                <w:div w:id="4433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54952">
      <w:bodyDiv w:val="1"/>
      <w:marLeft w:val="0"/>
      <w:marRight w:val="0"/>
      <w:marTop w:val="0"/>
      <w:marBottom w:val="0"/>
      <w:divBdr>
        <w:top w:val="none" w:sz="0" w:space="0" w:color="auto"/>
        <w:left w:val="none" w:sz="0" w:space="0" w:color="auto"/>
        <w:bottom w:val="none" w:sz="0" w:space="0" w:color="auto"/>
        <w:right w:val="none" w:sz="0" w:space="0" w:color="auto"/>
      </w:divBdr>
    </w:div>
    <w:div w:id="674308051">
      <w:bodyDiv w:val="1"/>
      <w:marLeft w:val="0"/>
      <w:marRight w:val="0"/>
      <w:marTop w:val="0"/>
      <w:marBottom w:val="0"/>
      <w:divBdr>
        <w:top w:val="none" w:sz="0" w:space="0" w:color="auto"/>
        <w:left w:val="none" w:sz="0" w:space="0" w:color="auto"/>
        <w:bottom w:val="none" w:sz="0" w:space="0" w:color="auto"/>
        <w:right w:val="none" w:sz="0" w:space="0" w:color="auto"/>
      </w:divBdr>
      <w:divsChild>
        <w:div w:id="1795752267">
          <w:marLeft w:val="0"/>
          <w:marRight w:val="0"/>
          <w:marTop w:val="0"/>
          <w:marBottom w:val="0"/>
          <w:divBdr>
            <w:top w:val="none" w:sz="0" w:space="0" w:color="auto"/>
            <w:left w:val="none" w:sz="0" w:space="0" w:color="auto"/>
            <w:bottom w:val="none" w:sz="0" w:space="0" w:color="auto"/>
            <w:right w:val="none" w:sz="0" w:space="0" w:color="auto"/>
          </w:divBdr>
          <w:divsChild>
            <w:div w:id="215051544">
              <w:marLeft w:val="0"/>
              <w:marRight w:val="0"/>
              <w:marTop w:val="0"/>
              <w:marBottom w:val="0"/>
              <w:divBdr>
                <w:top w:val="none" w:sz="0" w:space="0" w:color="auto"/>
                <w:left w:val="none" w:sz="0" w:space="0" w:color="auto"/>
                <w:bottom w:val="none" w:sz="0" w:space="0" w:color="auto"/>
                <w:right w:val="none" w:sz="0" w:space="0" w:color="auto"/>
              </w:divBdr>
              <w:divsChild>
                <w:div w:id="12095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13013">
      <w:bodyDiv w:val="1"/>
      <w:marLeft w:val="0"/>
      <w:marRight w:val="0"/>
      <w:marTop w:val="0"/>
      <w:marBottom w:val="0"/>
      <w:divBdr>
        <w:top w:val="none" w:sz="0" w:space="0" w:color="auto"/>
        <w:left w:val="none" w:sz="0" w:space="0" w:color="auto"/>
        <w:bottom w:val="none" w:sz="0" w:space="0" w:color="auto"/>
        <w:right w:val="none" w:sz="0" w:space="0" w:color="auto"/>
      </w:divBdr>
    </w:div>
    <w:div w:id="743383202">
      <w:bodyDiv w:val="1"/>
      <w:marLeft w:val="0"/>
      <w:marRight w:val="0"/>
      <w:marTop w:val="0"/>
      <w:marBottom w:val="0"/>
      <w:divBdr>
        <w:top w:val="none" w:sz="0" w:space="0" w:color="auto"/>
        <w:left w:val="none" w:sz="0" w:space="0" w:color="auto"/>
        <w:bottom w:val="none" w:sz="0" w:space="0" w:color="auto"/>
        <w:right w:val="none" w:sz="0" w:space="0" w:color="auto"/>
      </w:divBdr>
    </w:div>
    <w:div w:id="770856731">
      <w:bodyDiv w:val="1"/>
      <w:marLeft w:val="0"/>
      <w:marRight w:val="0"/>
      <w:marTop w:val="0"/>
      <w:marBottom w:val="0"/>
      <w:divBdr>
        <w:top w:val="none" w:sz="0" w:space="0" w:color="auto"/>
        <w:left w:val="none" w:sz="0" w:space="0" w:color="auto"/>
        <w:bottom w:val="none" w:sz="0" w:space="0" w:color="auto"/>
        <w:right w:val="none" w:sz="0" w:space="0" w:color="auto"/>
      </w:divBdr>
      <w:divsChild>
        <w:div w:id="560099328">
          <w:marLeft w:val="0"/>
          <w:marRight w:val="0"/>
          <w:marTop w:val="0"/>
          <w:marBottom w:val="0"/>
          <w:divBdr>
            <w:top w:val="none" w:sz="0" w:space="0" w:color="auto"/>
            <w:left w:val="none" w:sz="0" w:space="0" w:color="auto"/>
            <w:bottom w:val="none" w:sz="0" w:space="0" w:color="auto"/>
            <w:right w:val="none" w:sz="0" w:space="0" w:color="auto"/>
          </w:divBdr>
          <w:divsChild>
            <w:div w:id="1931892013">
              <w:marLeft w:val="0"/>
              <w:marRight w:val="0"/>
              <w:marTop w:val="0"/>
              <w:marBottom w:val="0"/>
              <w:divBdr>
                <w:top w:val="none" w:sz="0" w:space="0" w:color="auto"/>
                <w:left w:val="none" w:sz="0" w:space="0" w:color="auto"/>
                <w:bottom w:val="none" w:sz="0" w:space="0" w:color="auto"/>
                <w:right w:val="none" w:sz="0" w:space="0" w:color="auto"/>
              </w:divBdr>
              <w:divsChild>
                <w:div w:id="622660955">
                  <w:marLeft w:val="0"/>
                  <w:marRight w:val="0"/>
                  <w:marTop w:val="0"/>
                  <w:marBottom w:val="0"/>
                  <w:divBdr>
                    <w:top w:val="none" w:sz="0" w:space="0" w:color="auto"/>
                    <w:left w:val="none" w:sz="0" w:space="0" w:color="auto"/>
                    <w:bottom w:val="none" w:sz="0" w:space="0" w:color="auto"/>
                    <w:right w:val="none" w:sz="0" w:space="0" w:color="auto"/>
                  </w:divBdr>
                </w:div>
              </w:divsChild>
            </w:div>
            <w:div w:id="2089841593">
              <w:marLeft w:val="0"/>
              <w:marRight w:val="0"/>
              <w:marTop w:val="0"/>
              <w:marBottom w:val="0"/>
              <w:divBdr>
                <w:top w:val="none" w:sz="0" w:space="0" w:color="auto"/>
                <w:left w:val="none" w:sz="0" w:space="0" w:color="auto"/>
                <w:bottom w:val="none" w:sz="0" w:space="0" w:color="auto"/>
                <w:right w:val="none" w:sz="0" w:space="0" w:color="auto"/>
              </w:divBdr>
              <w:divsChild>
                <w:div w:id="10333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9380">
          <w:marLeft w:val="0"/>
          <w:marRight w:val="0"/>
          <w:marTop w:val="0"/>
          <w:marBottom w:val="0"/>
          <w:divBdr>
            <w:top w:val="none" w:sz="0" w:space="0" w:color="auto"/>
            <w:left w:val="none" w:sz="0" w:space="0" w:color="auto"/>
            <w:bottom w:val="none" w:sz="0" w:space="0" w:color="auto"/>
            <w:right w:val="none" w:sz="0" w:space="0" w:color="auto"/>
          </w:divBdr>
          <w:divsChild>
            <w:div w:id="1335302599">
              <w:marLeft w:val="0"/>
              <w:marRight w:val="0"/>
              <w:marTop w:val="0"/>
              <w:marBottom w:val="0"/>
              <w:divBdr>
                <w:top w:val="none" w:sz="0" w:space="0" w:color="auto"/>
                <w:left w:val="none" w:sz="0" w:space="0" w:color="auto"/>
                <w:bottom w:val="none" w:sz="0" w:space="0" w:color="auto"/>
                <w:right w:val="none" w:sz="0" w:space="0" w:color="auto"/>
              </w:divBdr>
              <w:divsChild>
                <w:div w:id="800146152">
                  <w:marLeft w:val="0"/>
                  <w:marRight w:val="0"/>
                  <w:marTop w:val="0"/>
                  <w:marBottom w:val="0"/>
                  <w:divBdr>
                    <w:top w:val="none" w:sz="0" w:space="0" w:color="auto"/>
                    <w:left w:val="none" w:sz="0" w:space="0" w:color="auto"/>
                    <w:bottom w:val="none" w:sz="0" w:space="0" w:color="auto"/>
                    <w:right w:val="none" w:sz="0" w:space="0" w:color="auto"/>
                  </w:divBdr>
                </w:div>
              </w:divsChild>
            </w:div>
            <w:div w:id="2001153787">
              <w:marLeft w:val="0"/>
              <w:marRight w:val="0"/>
              <w:marTop w:val="0"/>
              <w:marBottom w:val="0"/>
              <w:divBdr>
                <w:top w:val="none" w:sz="0" w:space="0" w:color="auto"/>
                <w:left w:val="none" w:sz="0" w:space="0" w:color="auto"/>
                <w:bottom w:val="none" w:sz="0" w:space="0" w:color="auto"/>
                <w:right w:val="none" w:sz="0" w:space="0" w:color="auto"/>
              </w:divBdr>
              <w:divsChild>
                <w:div w:id="1907719924">
                  <w:marLeft w:val="0"/>
                  <w:marRight w:val="0"/>
                  <w:marTop w:val="0"/>
                  <w:marBottom w:val="0"/>
                  <w:divBdr>
                    <w:top w:val="none" w:sz="0" w:space="0" w:color="auto"/>
                    <w:left w:val="none" w:sz="0" w:space="0" w:color="auto"/>
                    <w:bottom w:val="none" w:sz="0" w:space="0" w:color="auto"/>
                    <w:right w:val="none" w:sz="0" w:space="0" w:color="auto"/>
                  </w:divBdr>
                </w:div>
              </w:divsChild>
            </w:div>
            <w:div w:id="1491213881">
              <w:marLeft w:val="0"/>
              <w:marRight w:val="0"/>
              <w:marTop w:val="0"/>
              <w:marBottom w:val="0"/>
              <w:divBdr>
                <w:top w:val="none" w:sz="0" w:space="0" w:color="auto"/>
                <w:left w:val="none" w:sz="0" w:space="0" w:color="auto"/>
                <w:bottom w:val="none" w:sz="0" w:space="0" w:color="auto"/>
                <w:right w:val="none" w:sz="0" w:space="0" w:color="auto"/>
              </w:divBdr>
              <w:divsChild>
                <w:div w:id="1559248529">
                  <w:marLeft w:val="0"/>
                  <w:marRight w:val="0"/>
                  <w:marTop w:val="0"/>
                  <w:marBottom w:val="0"/>
                  <w:divBdr>
                    <w:top w:val="none" w:sz="0" w:space="0" w:color="auto"/>
                    <w:left w:val="none" w:sz="0" w:space="0" w:color="auto"/>
                    <w:bottom w:val="none" w:sz="0" w:space="0" w:color="auto"/>
                    <w:right w:val="none" w:sz="0" w:space="0" w:color="auto"/>
                  </w:divBdr>
                </w:div>
              </w:divsChild>
            </w:div>
            <w:div w:id="248318819">
              <w:marLeft w:val="0"/>
              <w:marRight w:val="0"/>
              <w:marTop w:val="0"/>
              <w:marBottom w:val="0"/>
              <w:divBdr>
                <w:top w:val="none" w:sz="0" w:space="0" w:color="auto"/>
                <w:left w:val="none" w:sz="0" w:space="0" w:color="auto"/>
                <w:bottom w:val="none" w:sz="0" w:space="0" w:color="auto"/>
                <w:right w:val="none" w:sz="0" w:space="0" w:color="auto"/>
              </w:divBdr>
              <w:divsChild>
                <w:div w:id="1932658902">
                  <w:marLeft w:val="0"/>
                  <w:marRight w:val="0"/>
                  <w:marTop w:val="0"/>
                  <w:marBottom w:val="0"/>
                  <w:divBdr>
                    <w:top w:val="none" w:sz="0" w:space="0" w:color="auto"/>
                    <w:left w:val="none" w:sz="0" w:space="0" w:color="auto"/>
                    <w:bottom w:val="none" w:sz="0" w:space="0" w:color="auto"/>
                    <w:right w:val="none" w:sz="0" w:space="0" w:color="auto"/>
                  </w:divBdr>
                </w:div>
              </w:divsChild>
            </w:div>
            <w:div w:id="2071726300">
              <w:marLeft w:val="0"/>
              <w:marRight w:val="0"/>
              <w:marTop w:val="0"/>
              <w:marBottom w:val="0"/>
              <w:divBdr>
                <w:top w:val="none" w:sz="0" w:space="0" w:color="auto"/>
                <w:left w:val="none" w:sz="0" w:space="0" w:color="auto"/>
                <w:bottom w:val="none" w:sz="0" w:space="0" w:color="auto"/>
                <w:right w:val="none" w:sz="0" w:space="0" w:color="auto"/>
              </w:divBdr>
              <w:divsChild>
                <w:div w:id="1406997545">
                  <w:marLeft w:val="0"/>
                  <w:marRight w:val="0"/>
                  <w:marTop w:val="0"/>
                  <w:marBottom w:val="0"/>
                  <w:divBdr>
                    <w:top w:val="none" w:sz="0" w:space="0" w:color="auto"/>
                    <w:left w:val="none" w:sz="0" w:space="0" w:color="auto"/>
                    <w:bottom w:val="none" w:sz="0" w:space="0" w:color="auto"/>
                    <w:right w:val="none" w:sz="0" w:space="0" w:color="auto"/>
                  </w:divBdr>
                </w:div>
              </w:divsChild>
            </w:div>
            <w:div w:id="1763526662">
              <w:marLeft w:val="0"/>
              <w:marRight w:val="0"/>
              <w:marTop w:val="0"/>
              <w:marBottom w:val="0"/>
              <w:divBdr>
                <w:top w:val="none" w:sz="0" w:space="0" w:color="auto"/>
                <w:left w:val="none" w:sz="0" w:space="0" w:color="auto"/>
                <w:bottom w:val="none" w:sz="0" w:space="0" w:color="auto"/>
                <w:right w:val="none" w:sz="0" w:space="0" w:color="auto"/>
              </w:divBdr>
              <w:divsChild>
                <w:div w:id="1573925749">
                  <w:marLeft w:val="0"/>
                  <w:marRight w:val="0"/>
                  <w:marTop w:val="0"/>
                  <w:marBottom w:val="0"/>
                  <w:divBdr>
                    <w:top w:val="none" w:sz="0" w:space="0" w:color="auto"/>
                    <w:left w:val="none" w:sz="0" w:space="0" w:color="auto"/>
                    <w:bottom w:val="none" w:sz="0" w:space="0" w:color="auto"/>
                    <w:right w:val="none" w:sz="0" w:space="0" w:color="auto"/>
                  </w:divBdr>
                </w:div>
                <w:div w:id="749469805">
                  <w:marLeft w:val="0"/>
                  <w:marRight w:val="0"/>
                  <w:marTop w:val="0"/>
                  <w:marBottom w:val="0"/>
                  <w:divBdr>
                    <w:top w:val="none" w:sz="0" w:space="0" w:color="auto"/>
                    <w:left w:val="none" w:sz="0" w:space="0" w:color="auto"/>
                    <w:bottom w:val="none" w:sz="0" w:space="0" w:color="auto"/>
                    <w:right w:val="none" w:sz="0" w:space="0" w:color="auto"/>
                  </w:divBdr>
                </w:div>
              </w:divsChild>
            </w:div>
            <w:div w:id="1775439427">
              <w:marLeft w:val="0"/>
              <w:marRight w:val="0"/>
              <w:marTop w:val="0"/>
              <w:marBottom w:val="0"/>
              <w:divBdr>
                <w:top w:val="none" w:sz="0" w:space="0" w:color="auto"/>
                <w:left w:val="none" w:sz="0" w:space="0" w:color="auto"/>
                <w:bottom w:val="none" w:sz="0" w:space="0" w:color="auto"/>
                <w:right w:val="none" w:sz="0" w:space="0" w:color="auto"/>
              </w:divBdr>
              <w:divsChild>
                <w:div w:id="642543676">
                  <w:marLeft w:val="0"/>
                  <w:marRight w:val="0"/>
                  <w:marTop w:val="0"/>
                  <w:marBottom w:val="0"/>
                  <w:divBdr>
                    <w:top w:val="none" w:sz="0" w:space="0" w:color="auto"/>
                    <w:left w:val="none" w:sz="0" w:space="0" w:color="auto"/>
                    <w:bottom w:val="none" w:sz="0" w:space="0" w:color="auto"/>
                    <w:right w:val="none" w:sz="0" w:space="0" w:color="auto"/>
                  </w:divBdr>
                </w:div>
              </w:divsChild>
            </w:div>
            <w:div w:id="30152613">
              <w:marLeft w:val="0"/>
              <w:marRight w:val="0"/>
              <w:marTop w:val="0"/>
              <w:marBottom w:val="0"/>
              <w:divBdr>
                <w:top w:val="none" w:sz="0" w:space="0" w:color="auto"/>
                <w:left w:val="none" w:sz="0" w:space="0" w:color="auto"/>
                <w:bottom w:val="none" w:sz="0" w:space="0" w:color="auto"/>
                <w:right w:val="none" w:sz="0" w:space="0" w:color="auto"/>
              </w:divBdr>
              <w:divsChild>
                <w:div w:id="993607681">
                  <w:marLeft w:val="0"/>
                  <w:marRight w:val="0"/>
                  <w:marTop w:val="0"/>
                  <w:marBottom w:val="0"/>
                  <w:divBdr>
                    <w:top w:val="none" w:sz="0" w:space="0" w:color="auto"/>
                    <w:left w:val="none" w:sz="0" w:space="0" w:color="auto"/>
                    <w:bottom w:val="none" w:sz="0" w:space="0" w:color="auto"/>
                    <w:right w:val="none" w:sz="0" w:space="0" w:color="auto"/>
                  </w:divBdr>
                </w:div>
              </w:divsChild>
            </w:div>
            <w:div w:id="936015472">
              <w:marLeft w:val="0"/>
              <w:marRight w:val="0"/>
              <w:marTop w:val="0"/>
              <w:marBottom w:val="0"/>
              <w:divBdr>
                <w:top w:val="none" w:sz="0" w:space="0" w:color="auto"/>
                <w:left w:val="none" w:sz="0" w:space="0" w:color="auto"/>
                <w:bottom w:val="none" w:sz="0" w:space="0" w:color="auto"/>
                <w:right w:val="none" w:sz="0" w:space="0" w:color="auto"/>
              </w:divBdr>
              <w:divsChild>
                <w:div w:id="633756650">
                  <w:marLeft w:val="0"/>
                  <w:marRight w:val="0"/>
                  <w:marTop w:val="0"/>
                  <w:marBottom w:val="0"/>
                  <w:divBdr>
                    <w:top w:val="none" w:sz="0" w:space="0" w:color="auto"/>
                    <w:left w:val="none" w:sz="0" w:space="0" w:color="auto"/>
                    <w:bottom w:val="none" w:sz="0" w:space="0" w:color="auto"/>
                    <w:right w:val="none" w:sz="0" w:space="0" w:color="auto"/>
                  </w:divBdr>
                </w:div>
              </w:divsChild>
            </w:div>
            <w:div w:id="116074122">
              <w:marLeft w:val="0"/>
              <w:marRight w:val="0"/>
              <w:marTop w:val="0"/>
              <w:marBottom w:val="0"/>
              <w:divBdr>
                <w:top w:val="none" w:sz="0" w:space="0" w:color="auto"/>
                <w:left w:val="none" w:sz="0" w:space="0" w:color="auto"/>
                <w:bottom w:val="none" w:sz="0" w:space="0" w:color="auto"/>
                <w:right w:val="none" w:sz="0" w:space="0" w:color="auto"/>
              </w:divBdr>
              <w:divsChild>
                <w:div w:id="199846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3737">
          <w:marLeft w:val="0"/>
          <w:marRight w:val="0"/>
          <w:marTop w:val="0"/>
          <w:marBottom w:val="0"/>
          <w:divBdr>
            <w:top w:val="none" w:sz="0" w:space="0" w:color="auto"/>
            <w:left w:val="none" w:sz="0" w:space="0" w:color="auto"/>
            <w:bottom w:val="none" w:sz="0" w:space="0" w:color="auto"/>
            <w:right w:val="none" w:sz="0" w:space="0" w:color="auto"/>
          </w:divBdr>
          <w:divsChild>
            <w:div w:id="392045720">
              <w:marLeft w:val="0"/>
              <w:marRight w:val="0"/>
              <w:marTop w:val="0"/>
              <w:marBottom w:val="0"/>
              <w:divBdr>
                <w:top w:val="none" w:sz="0" w:space="0" w:color="auto"/>
                <w:left w:val="none" w:sz="0" w:space="0" w:color="auto"/>
                <w:bottom w:val="none" w:sz="0" w:space="0" w:color="auto"/>
                <w:right w:val="none" w:sz="0" w:space="0" w:color="auto"/>
              </w:divBdr>
              <w:divsChild>
                <w:div w:id="18420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72651">
      <w:bodyDiv w:val="1"/>
      <w:marLeft w:val="0"/>
      <w:marRight w:val="0"/>
      <w:marTop w:val="0"/>
      <w:marBottom w:val="0"/>
      <w:divBdr>
        <w:top w:val="none" w:sz="0" w:space="0" w:color="auto"/>
        <w:left w:val="none" w:sz="0" w:space="0" w:color="auto"/>
        <w:bottom w:val="none" w:sz="0" w:space="0" w:color="auto"/>
        <w:right w:val="none" w:sz="0" w:space="0" w:color="auto"/>
      </w:divBdr>
      <w:divsChild>
        <w:div w:id="1743524249">
          <w:marLeft w:val="0"/>
          <w:marRight w:val="0"/>
          <w:marTop w:val="0"/>
          <w:marBottom w:val="0"/>
          <w:divBdr>
            <w:top w:val="none" w:sz="0" w:space="0" w:color="auto"/>
            <w:left w:val="none" w:sz="0" w:space="0" w:color="auto"/>
            <w:bottom w:val="none" w:sz="0" w:space="0" w:color="auto"/>
            <w:right w:val="none" w:sz="0" w:space="0" w:color="auto"/>
          </w:divBdr>
          <w:divsChild>
            <w:div w:id="1639607500">
              <w:marLeft w:val="0"/>
              <w:marRight w:val="0"/>
              <w:marTop w:val="0"/>
              <w:marBottom w:val="0"/>
              <w:divBdr>
                <w:top w:val="none" w:sz="0" w:space="0" w:color="auto"/>
                <w:left w:val="none" w:sz="0" w:space="0" w:color="auto"/>
                <w:bottom w:val="none" w:sz="0" w:space="0" w:color="auto"/>
                <w:right w:val="none" w:sz="0" w:space="0" w:color="auto"/>
              </w:divBdr>
              <w:divsChild>
                <w:div w:id="14639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25306">
      <w:bodyDiv w:val="1"/>
      <w:marLeft w:val="0"/>
      <w:marRight w:val="0"/>
      <w:marTop w:val="0"/>
      <w:marBottom w:val="0"/>
      <w:divBdr>
        <w:top w:val="none" w:sz="0" w:space="0" w:color="auto"/>
        <w:left w:val="none" w:sz="0" w:space="0" w:color="auto"/>
        <w:bottom w:val="none" w:sz="0" w:space="0" w:color="auto"/>
        <w:right w:val="none" w:sz="0" w:space="0" w:color="auto"/>
      </w:divBdr>
      <w:divsChild>
        <w:div w:id="1745370998">
          <w:marLeft w:val="0"/>
          <w:marRight w:val="0"/>
          <w:marTop w:val="0"/>
          <w:marBottom w:val="0"/>
          <w:divBdr>
            <w:top w:val="none" w:sz="0" w:space="0" w:color="auto"/>
            <w:left w:val="none" w:sz="0" w:space="0" w:color="auto"/>
            <w:bottom w:val="none" w:sz="0" w:space="0" w:color="auto"/>
            <w:right w:val="none" w:sz="0" w:space="0" w:color="auto"/>
          </w:divBdr>
          <w:divsChild>
            <w:div w:id="777527444">
              <w:marLeft w:val="0"/>
              <w:marRight w:val="0"/>
              <w:marTop w:val="0"/>
              <w:marBottom w:val="0"/>
              <w:divBdr>
                <w:top w:val="none" w:sz="0" w:space="0" w:color="auto"/>
                <w:left w:val="none" w:sz="0" w:space="0" w:color="auto"/>
                <w:bottom w:val="none" w:sz="0" w:space="0" w:color="auto"/>
                <w:right w:val="none" w:sz="0" w:space="0" w:color="auto"/>
              </w:divBdr>
              <w:divsChild>
                <w:div w:id="285700142">
                  <w:marLeft w:val="0"/>
                  <w:marRight w:val="0"/>
                  <w:marTop w:val="0"/>
                  <w:marBottom w:val="0"/>
                  <w:divBdr>
                    <w:top w:val="none" w:sz="0" w:space="0" w:color="auto"/>
                    <w:left w:val="none" w:sz="0" w:space="0" w:color="auto"/>
                    <w:bottom w:val="none" w:sz="0" w:space="0" w:color="auto"/>
                    <w:right w:val="none" w:sz="0" w:space="0" w:color="auto"/>
                  </w:divBdr>
                  <w:divsChild>
                    <w:div w:id="1855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2538">
      <w:bodyDiv w:val="1"/>
      <w:marLeft w:val="0"/>
      <w:marRight w:val="0"/>
      <w:marTop w:val="0"/>
      <w:marBottom w:val="0"/>
      <w:divBdr>
        <w:top w:val="none" w:sz="0" w:space="0" w:color="auto"/>
        <w:left w:val="none" w:sz="0" w:space="0" w:color="auto"/>
        <w:bottom w:val="none" w:sz="0" w:space="0" w:color="auto"/>
        <w:right w:val="none" w:sz="0" w:space="0" w:color="auto"/>
      </w:divBdr>
      <w:divsChild>
        <w:div w:id="1071584482">
          <w:marLeft w:val="0"/>
          <w:marRight w:val="0"/>
          <w:marTop w:val="0"/>
          <w:marBottom w:val="0"/>
          <w:divBdr>
            <w:top w:val="none" w:sz="0" w:space="0" w:color="auto"/>
            <w:left w:val="none" w:sz="0" w:space="0" w:color="auto"/>
            <w:bottom w:val="none" w:sz="0" w:space="0" w:color="auto"/>
            <w:right w:val="none" w:sz="0" w:space="0" w:color="auto"/>
          </w:divBdr>
          <w:divsChild>
            <w:div w:id="151525025">
              <w:marLeft w:val="0"/>
              <w:marRight w:val="0"/>
              <w:marTop w:val="0"/>
              <w:marBottom w:val="0"/>
              <w:divBdr>
                <w:top w:val="none" w:sz="0" w:space="0" w:color="auto"/>
                <w:left w:val="none" w:sz="0" w:space="0" w:color="auto"/>
                <w:bottom w:val="none" w:sz="0" w:space="0" w:color="auto"/>
                <w:right w:val="none" w:sz="0" w:space="0" w:color="auto"/>
              </w:divBdr>
              <w:divsChild>
                <w:div w:id="1081685656">
                  <w:marLeft w:val="0"/>
                  <w:marRight w:val="0"/>
                  <w:marTop w:val="0"/>
                  <w:marBottom w:val="0"/>
                  <w:divBdr>
                    <w:top w:val="none" w:sz="0" w:space="0" w:color="auto"/>
                    <w:left w:val="none" w:sz="0" w:space="0" w:color="auto"/>
                    <w:bottom w:val="none" w:sz="0" w:space="0" w:color="auto"/>
                    <w:right w:val="none" w:sz="0" w:space="0" w:color="auto"/>
                  </w:divBdr>
                  <w:divsChild>
                    <w:div w:id="18725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806546">
      <w:bodyDiv w:val="1"/>
      <w:marLeft w:val="0"/>
      <w:marRight w:val="0"/>
      <w:marTop w:val="0"/>
      <w:marBottom w:val="0"/>
      <w:divBdr>
        <w:top w:val="none" w:sz="0" w:space="0" w:color="auto"/>
        <w:left w:val="none" w:sz="0" w:space="0" w:color="auto"/>
        <w:bottom w:val="none" w:sz="0" w:space="0" w:color="auto"/>
        <w:right w:val="none" w:sz="0" w:space="0" w:color="auto"/>
      </w:divBdr>
      <w:divsChild>
        <w:div w:id="2112898725">
          <w:marLeft w:val="0"/>
          <w:marRight w:val="0"/>
          <w:marTop w:val="0"/>
          <w:marBottom w:val="0"/>
          <w:divBdr>
            <w:top w:val="none" w:sz="0" w:space="0" w:color="auto"/>
            <w:left w:val="none" w:sz="0" w:space="0" w:color="auto"/>
            <w:bottom w:val="none" w:sz="0" w:space="0" w:color="auto"/>
            <w:right w:val="none" w:sz="0" w:space="0" w:color="auto"/>
          </w:divBdr>
          <w:divsChild>
            <w:div w:id="1095709169">
              <w:marLeft w:val="0"/>
              <w:marRight w:val="0"/>
              <w:marTop w:val="0"/>
              <w:marBottom w:val="0"/>
              <w:divBdr>
                <w:top w:val="none" w:sz="0" w:space="0" w:color="auto"/>
                <w:left w:val="none" w:sz="0" w:space="0" w:color="auto"/>
                <w:bottom w:val="none" w:sz="0" w:space="0" w:color="auto"/>
                <w:right w:val="none" w:sz="0" w:space="0" w:color="auto"/>
              </w:divBdr>
              <w:divsChild>
                <w:div w:id="1470530">
                  <w:marLeft w:val="0"/>
                  <w:marRight w:val="0"/>
                  <w:marTop w:val="0"/>
                  <w:marBottom w:val="0"/>
                  <w:divBdr>
                    <w:top w:val="none" w:sz="0" w:space="0" w:color="auto"/>
                    <w:left w:val="none" w:sz="0" w:space="0" w:color="auto"/>
                    <w:bottom w:val="none" w:sz="0" w:space="0" w:color="auto"/>
                    <w:right w:val="none" w:sz="0" w:space="0" w:color="auto"/>
                  </w:divBdr>
                  <w:divsChild>
                    <w:div w:id="941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998352">
      <w:bodyDiv w:val="1"/>
      <w:marLeft w:val="0"/>
      <w:marRight w:val="0"/>
      <w:marTop w:val="0"/>
      <w:marBottom w:val="0"/>
      <w:divBdr>
        <w:top w:val="none" w:sz="0" w:space="0" w:color="auto"/>
        <w:left w:val="none" w:sz="0" w:space="0" w:color="auto"/>
        <w:bottom w:val="none" w:sz="0" w:space="0" w:color="auto"/>
        <w:right w:val="none" w:sz="0" w:space="0" w:color="auto"/>
      </w:divBdr>
    </w:div>
    <w:div w:id="1068502037">
      <w:bodyDiv w:val="1"/>
      <w:marLeft w:val="0"/>
      <w:marRight w:val="0"/>
      <w:marTop w:val="0"/>
      <w:marBottom w:val="0"/>
      <w:divBdr>
        <w:top w:val="none" w:sz="0" w:space="0" w:color="auto"/>
        <w:left w:val="none" w:sz="0" w:space="0" w:color="auto"/>
        <w:bottom w:val="none" w:sz="0" w:space="0" w:color="auto"/>
        <w:right w:val="none" w:sz="0" w:space="0" w:color="auto"/>
      </w:divBdr>
      <w:divsChild>
        <w:div w:id="473183347">
          <w:marLeft w:val="0"/>
          <w:marRight w:val="0"/>
          <w:marTop w:val="0"/>
          <w:marBottom w:val="0"/>
          <w:divBdr>
            <w:top w:val="none" w:sz="0" w:space="0" w:color="auto"/>
            <w:left w:val="none" w:sz="0" w:space="0" w:color="auto"/>
            <w:bottom w:val="none" w:sz="0" w:space="0" w:color="auto"/>
            <w:right w:val="none" w:sz="0" w:space="0" w:color="auto"/>
          </w:divBdr>
          <w:divsChild>
            <w:div w:id="1667854781">
              <w:marLeft w:val="0"/>
              <w:marRight w:val="0"/>
              <w:marTop w:val="0"/>
              <w:marBottom w:val="0"/>
              <w:divBdr>
                <w:top w:val="none" w:sz="0" w:space="0" w:color="auto"/>
                <w:left w:val="none" w:sz="0" w:space="0" w:color="auto"/>
                <w:bottom w:val="none" w:sz="0" w:space="0" w:color="auto"/>
                <w:right w:val="none" w:sz="0" w:space="0" w:color="auto"/>
              </w:divBdr>
              <w:divsChild>
                <w:div w:id="18889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1647">
      <w:bodyDiv w:val="1"/>
      <w:marLeft w:val="0"/>
      <w:marRight w:val="0"/>
      <w:marTop w:val="0"/>
      <w:marBottom w:val="0"/>
      <w:divBdr>
        <w:top w:val="none" w:sz="0" w:space="0" w:color="auto"/>
        <w:left w:val="none" w:sz="0" w:space="0" w:color="auto"/>
        <w:bottom w:val="none" w:sz="0" w:space="0" w:color="auto"/>
        <w:right w:val="none" w:sz="0" w:space="0" w:color="auto"/>
      </w:divBdr>
    </w:div>
    <w:div w:id="1087657648">
      <w:bodyDiv w:val="1"/>
      <w:marLeft w:val="0"/>
      <w:marRight w:val="0"/>
      <w:marTop w:val="0"/>
      <w:marBottom w:val="0"/>
      <w:divBdr>
        <w:top w:val="none" w:sz="0" w:space="0" w:color="auto"/>
        <w:left w:val="none" w:sz="0" w:space="0" w:color="auto"/>
        <w:bottom w:val="none" w:sz="0" w:space="0" w:color="auto"/>
        <w:right w:val="none" w:sz="0" w:space="0" w:color="auto"/>
      </w:divBdr>
      <w:divsChild>
        <w:div w:id="547648138">
          <w:marLeft w:val="0"/>
          <w:marRight w:val="0"/>
          <w:marTop w:val="0"/>
          <w:marBottom w:val="0"/>
          <w:divBdr>
            <w:top w:val="none" w:sz="0" w:space="0" w:color="auto"/>
            <w:left w:val="none" w:sz="0" w:space="0" w:color="auto"/>
            <w:bottom w:val="none" w:sz="0" w:space="0" w:color="auto"/>
            <w:right w:val="none" w:sz="0" w:space="0" w:color="auto"/>
          </w:divBdr>
          <w:divsChild>
            <w:div w:id="170534075">
              <w:marLeft w:val="0"/>
              <w:marRight w:val="0"/>
              <w:marTop w:val="0"/>
              <w:marBottom w:val="0"/>
              <w:divBdr>
                <w:top w:val="none" w:sz="0" w:space="0" w:color="auto"/>
                <w:left w:val="none" w:sz="0" w:space="0" w:color="auto"/>
                <w:bottom w:val="none" w:sz="0" w:space="0" w:color="auto"/>
                <w:right w:val="none" w:sz="0" w:space="0" w:color="auto"/>
              </w:divBdr>
              <w:divsChild>
                <w:div w:id="1231765967">
                  <w:marLeft w:val="0"/>
                  <w:marRight w:val="0"/>
                  <w:marTop w:val="0"/>
                  <w:marBottom w:val="0"/>
                  <w:divBdr>
                    <w:top w:val="none" w:sz="0" w:space="0" w:color="auto"/>
                    <w:left w:val="none" w:sz="0" w:space="0" w:color="auto"/>
                    <w:bottom w:val="none" w:sz="0" w:space="0" w:color="auto"/>
                    <w:right w:val="none" w:sz="0" w:space="0" w:color="auto"/>
                  </w:divBdr>
                </w:div>
                <w:div w:id="8346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14794">
      <w:bodyDiv w:val="1"/>
      <w:marLeft w:val="0"/>
      <w:marRight w:val="0"/>
      <w:marTop w:val="0"/>
      <w:marBottom w:val="0"/>
      <w:divBdr>
        <w:top w:val="none" w:sz="0" w:space="0" w:color="auto"/>
        <w:left w:val="none" w:sz="0" w:space="0" w:color="auto"/>
        <w:bottom w:val="none" w:sz="0" w:space="0" w:color="auto"/>
        <w:right w:val="none" w:sz="0" w:space="0" w:color="auto"/>
      </w:divBdr>
      <w:divsChild>
        <w:div w:id="236324676">
          <w:marLeft w:val="0"/>
          <w:marRight w:val="0"/>
          <w:marTop w:val="0"/>
          <w:marBottom w:val="0"/>
          <w:divBdr>
            <w:top w:val="none" w:sz="0" w:space="0" w:color="auto"/>
            <w:left w:val="none" w:sz="0" w:space="0" w:color="auto"/>
            <w:bottom w:val="none" w:sz="0" w:space="0" w:color="auto"/>
            <w:right w:val="none" w:sz="0" w:space="0" w:color="auto"/>
          </w:divBdr>
          <w:divsChild>
            <w:div w:id="1941178008">
              <w:marLeft w:val="0"/>
              <w:marRight w:val="0"/>
              <w:marTop w:val="0"/>
              <w:marBottom w:val="0"/>
              <w:divBdr>
                <w:top w:val="none" w:sz="0" w:space="0" w:color="auto"/>
                <w:left w:val="none" w:sz="0" w:space="0" w:color="auto"/>
                <w:bottom w:val="none" w:sz="0" w:space="0" w:color="auto"/>
                <w:right w:val="none" w:sz="0" w:space="0" w:color="auto"/>
              </w:divBdr>
              <w:divsChild>
                <w:div w:id="13379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84766">
      <w:bodyDiv w:val="1"/>
      <w:marLeft w:val="0"/>
      <w:marRight w:val="0"/>
      <w:marTop w:val="0"/>
      <w:marBottom w:val="0"/>
      <w:divBdr>
        <w:top w:val="none" w:sz="0" w:space="0" w:color="auto"/>
        <w:left w:val="none" w:sz="0" w:space="0" w:color="auto"/>
        <w:bottom w:val="none" w:sz="0" w:space="0" w:color="auto"/>
        <w:right w:val="none" w:sz="0" w:space="0" w:color="auto"/>
      </w:divBdr>
      <w:divsChild>
        <w:div w:id="1993096328">
          <w:marLeft w:val="0"/>
          <w:marRight w:val="0"/>
          <w:marTop w:val="0"/>
          <w:marBottom w:val="0"/>
          <w:divBdr>
            <w:top w:val="none" w:sz="0" w:space="0" w:color="auto"/>
            <w:left w:val="none" w:sz="0" w:space="0" w:color="auto"/>
            <w:bottom w:val="none" w:sz="0" w:space="0" w:color="auto"/>
            <w:right w:val="none" w:sz="0" w:space="0" w:color="auto"/>
          </w:divBdr>
          <w:divsChild>
            <w:div w:id="2100713897">
              <w:marLeft w:val="0"/>
              <w:marRight w:val="0"/>
              <w:marTop w:val="0"/>
              <w:marBottom w:val="0"/>
              <w:divBdr>
                <w:top w:val="none" w:sz="0" w:space="0" w:color="auto"/>
                <w:left w:val="none" w:sz="0" w:space="0" w:color="auto"/>
                <w:bottom w:val="none" w:sz="0" w:space="0" w:color="auto"/>
                <w:right w:val="none" w:sz="0" w:space="0" w:color="auto"/>
              </w:divBdr>
              <w:divsChild>
                <w:div w:id="1605262517">
                  <w:marLeft w:val="0"/>
                  <w:marRight w:val="0"/>
                  <w:marTop w:val="0"/>
                  <w:marBottom w:val="0"/>
                  <w:divBdr>
                    <w:top w:val="none" w:sz="0" w:space="0" w:color="auto"/>
                    <w:left w:val="none" w:sz="0" w:space="0" w:color="auto"/>
                    <w:bottom w:val="none" w:sz="0" w:space="0" w:color="auto"/>
                    <w:right w:val="none" w:sz="0" w:space="0" w:color="auto"/>
                  </w:divBdr>
                  <w:divsChild>
                    <w:div w:id="725644996">
                      <w:marLeft w:val="0"/>
                      <w:marRight w:val="0"/>
                      <w:marTop w:val="0"/>
                      <w:marBottom w:val="0"/>
                      <w:divBdr>
                        <w:top w:val="none" w:sz="0" w:space="0" w:color="auto"/>
                        <w:left w:val="none" w:sz="0" w:space="0" w:color="auto"/>
                        <w:bottom w:val="none" w:sz="0" w:space="0" w:color="auto"/>
                        <w:right w:val="none" w:sz="0" w:space="0" w:color="auto"/>
                      </w:divBdr>
                    </w:div>
                  </w:divsChild>
                </w:div>
                <w:div w:id="975836562">
                  <w:marLeft w:val="0"/>
                  <w:marRight w:val="0"/>
                  <w:marTop w:val="0"/>
                  <w:marBottom w:val="0"/>
                  <w:divBdr>
                    <w:top w:val="none" w:sz="0" w:space="0" w:color="auto"/>
                    <w:left w:val="none" w:sz="0" w:space="0" w:color="auto"/>
                    <w:bottom w:val="none" w:sz="0" w:space="0" w:color="auto"/>
                    <w:right w:val="none" w:sz="0" w:space="0" w:color="auto"/>
                  </w:divBdr>
                  <w:divsChild>
                    <w:div w:id="9994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4992">
              <w:marLeft w:val="0"/>
              <w:marRight w:val="0"/>
              <w:marTop w:val="0"/>
              <w:marBottom w:val="0"/>
              <w:divBdr>
                <w:top w:val="none" w:sz="0" w:space="0" w:color="auto"/>
                <w:left w:val="none" w:sz="0" w:space="0" w:color="auto"/>
                <w:bottom w:val="none" w:sz="0" w:space="0" w:color="auto"/>
                <w:right w:val="none" w:sz="0" w:space="0" w:color="auto"/>
              </w:divBdr>
              <w:divsChild>
                <w:div w:id="827358644">
                  <w:marLeft w:val="0"/>
                  <w:marRight w:val="0"/>
                  <w:marTop w:val="0"/>
                  <w:marBottom w:val="0"/>
                  <w:divBdr>
                    <w:top w:val="none" w:sz="0" w:space="0" w:color="auto"/>
                    <w:left w:val="none" w:sz="0" w:space="0" w:color="auto"/>
                    <w:bottom w:val="none" w:sz="0" w:space="0" w:color="auto"/>
                    <w:right w:val="none" w:sz="0" w:space="0" w:color="auto"/>
                  </w:divBdr>
                  <w:divsChild>
                    <w:div w:id="13223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4490">
          <w:marLeft w:val="0"/>
          <w:marRight w:val="0"/>
          <w:marTop w:val="0"/>
          <w:marBottom w:val="0"/>
          <w:divBdr>
            <w:top w:val="none" w:sz="0" w:space="0" w:color="auto"/>
            <w:left w:val="none" w:sz="0" w:space="0" w:color="auto"/>
            <w:bottom w:val="none" w:sz="0" w:space="0" w:color="auto"/>
            <w:right w:val="none" w:sz="0" w:space="0" w:color="auto"/>
          </w:divBdr>
          <w:divsChild>
            <w:div w:id="1875847347">
              <w:marLeft w:val="0"/>
              <w:marRight w:val="0"/>
              <w:marTop w:val="0"/>
              <w:marBottom w:val="0"/>
              <w:divBdr>
                <w:top w:val="none" w:sz="0" w:space="0" w:color="auto"/>
                <w:left w:val="none" w:sz="0" w:space="0" w:color="auto"/>
                <w:bottom w:val="none" w:sz="0" w:space="0" w:color="auto"/>
                <w:right w:val="none" w:sz="0" w:space="0" w:color="auto"/>
              </w:divBdr>
              <w:divsChild>
                <w:div w:id="533614577">
                  <w:marLeft w:val="0"/>
                  <w:marRight w:val="0"/>
                  <w:marTop w:val="0"/>
                  <w:marBottom w:val="0"/>
                  <w:divBdr>
                    <w:top w:val="none" w:sz="0" w:space="0" w:color="auto"/>
                    <w:left w:val="none" w:sz="0" w:space="0" w:color="auto"/>
                    <w:bottom w:val="none" w:sz="0" w:space="0" w:color="auto"/>
                    <w:right w:val="none" w:sz="0" w:space="0" w:color="auto"/>
                  </w:divBdr>
                  <w:divsChild>
                    <w:div w:id="911281992">
                      <w:marLeft w:val="0"/>
                      <w:marRight w:val="0"/>
                      <w:marTop w:val="0"/>
                      <w:marBottom w:val="0"/>
                      <w:divBdr>
                        <w:top w:val="none" w:sz="0" w:space="0" w:color="auto"/>
                        <w:left w:val="none" w:sz="0" w:space="0" w:color="auto"/>
                        <w:bottom w:val="none" w:sz="0" w:space="0" w:color="auto"/>
                        <w:right w:val="none" w:sz="0" w:space="0" w:color="auto"/>
                      </w:divBdr>
                    </w:div>
                    <w:div w:id="15437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567469">
      <w:bodyDiv w:val="1"/>
      <w:marLeft w:val="0"/>
      <w:marRight w:val="0"/>
      <w:marTop w:val="0"/>
      <w:marBottom w:val="0"/>
      <w:divBdr>
        <w:top w:val="none" w:sz="0" w:space="0" w:color="auto"/>
        <w:left w:val="none" w:sz="0" w:space="0" w:color="auto"/>
        <w:bottom w:val="none" w:sz="0" w:space="0" w:color="auto"/>
        <w:right w:val="none" w:sz="0" w:space="0" w:color="auto"/>
      </w:divBdr>
      <w:divsChild>
        <w:div w:id="710346624">
          <w:marLeft w:val="0"/>
          <w:marRight w:val="0"/>
          <w:marTop w:val="0"/>
          <w:marBottom w:val="0"/>
          <w:divBdr>
            <w:top w:val="none" w:sz="0" w:space="0" w:color="auto"/>
            <w:left w:val="none" w:sz="0" w:space="0" w:color="auto"/>
            <w:bottom w:val="none" w:sz="0" w:space="0" w:color="auto"/>
            <w:right w:val="none" w:sz="0" w:space="0" w:color="auto"/>
          </w:divBdr>
          <w:divsChild>
            <w:div w:id="1949241877">
              <w:marLeft w:val="0"/>
              <w:marRight w:val="0"/>
              <w:marTop w:val="0"/>
              <w:marBottom w:val="0"/>
              <w:divBdr>
                <w:top w:val="none" w:sz="0" w:space="0" w:color="auto"/>
                <w:left w:val="none" w:sz="0" w:space="0" w:color="auto"/>
                <w:bottom w:val="none" w:sz="0" w:space="0" w:color="auto"/>
                <w:right w:val="none" w:sz="0" w:space="0" w:color="auto"/>
              </w:divBdr>
              <w:divsChild>
                <w:div w:id="84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31521">
      <w:bodyDiv w:val="1"/>
      <w:marLeft w:val="0"/>
      <w:marRight w:val="0"/>
      <w:marTop w:val="0"/>
      <w:marBottom w:val="0"/>
      <w:divBdr>
        <w:top w:val="none" w:sz="0" w:space="0" w:color="auto"/>
        <w:left w:val="none" w:sz="0" w:space="0" w:color="auto"/>
        <w:bottom w:val="none" w:sz="0" w:space="0" w:color="auto"/>
        <w:right w:val="none" w:sz="0" w:space="0" w:color="auto"/>
      </w:divBdr>
      <w:divsChild>
        <w:div w:id="280498916">
          <w:marLeft w:val="0"/>
          <w:marRight w:val="0"/>
          <w:marTop w:val="0"/>
          <w:marBottom w:val="0"/>
          <w:divBdr>
            <w:top w:val="none" w:sz="0" w:space="0" w:color="auto"/>
            <w:left w:val="none" w:sz="0" w:space="0" w:color="auto"/>
            <w:bottom w:val="none" w:sz="0" w:space="0" w:color="auto"/>
            <w:right w:val="none" w:sz="0" w:space="0" w:color="auto"/>
          </w:divBdr>
          <w:divsChild>
            <w:div w:id="115372604">
              <w:marLeft w:val="0"/>
              <w:marRight w:val="0"/>
              <w:marTop w:val="0"/>
              <w:marBottom w:val="0"/>
              <w:divBdr>
                <w:top w:val="none" w:sz="0" w:space="0" w:color="auto"/>
                <w:left w:val="none" w:sz="0" w:space="0" w:color="auto"/>
                <w:bottom w:val="none" w:sz="0" w:space="0" w:color="auto"/>
                <w:right w:val="none" w:sz="0" w:space="0" w:color="auto"/>
              </w:divBdr>
              <w:divsChild>
                <w:div w:id="4510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15353">
      <w:bodyDiv w:val="1"/>
      <w:marLeft w:val="0"/>
      <w:marRight w:val="0"/>
      <w:marTop w:val="0"/>
      <w:marBottom w:val="0"/>
      <w:divBdr>
        <w:top w:val="none" w:sz="0" w:space="0" w:color="auto"/>
        <w:left w:val="none" w:sz="0" w:space="0" w:color="auto"/>
        <w:bottom w:val="none" w:sz="0" w:space="0" w:color="auto"/>
        <w:right w:val="none" w:sz="0" w:space="0" w:color="auto"/>
      </w:divBdr>
      <w:divsChild>
        <w:div w:id="882211997">
          <w:marLeft w:val="0"/>
          <w:marRight w:val="0"/>
          <w:marTop w:val="0"/>
          <w:marBottom w:val="0"/>
          <w:divBdr>
            <w:top w:val="none" w:sz="0" w:space="0" w:color="auto"/>
            <w:left w:val="none" w:sz="0" w:space="0" w:color="auto"/>
            <w:bottom w:val="none" w:sz="0" w:space="0" w:color="auto"/>
            <w:right w:val="none" w:sz="0" w:space="0" w:color="auto"/>
          </w:divBdr>
          <w:divsChild>
            <w:div w:id="1371226865">
              <w:marLeft w:val="0"/>
              <w:marRight w:val="0"/>
              <w:marTop w:val="0"/>
              <w:marBottom w:val="0"/>
              <w:divBdr>
                <w:top w:val="none" w:sz="0" w:space="0" w:color="auto"/>
                <w:left w:val="none" w:sz="0" w:space="0" w:color="auto"/>
                <w:bottom w:val="none" w:sz="0" w:space="0" w:color="auto"/>
                <w:right w:val="none" w:sz="0" w:space="0" w:color="auto"/>
              </w:divBdr>
              <w:divsChild>
                <w:div w:id="930240217">
                  <w:marLeft w:val="0"/>
                  <w:marRight w:val="0"/>
                  <w:marTop w:val="0"/>
                  <w:marBottom w:val="0"/>
                  <w:divBdr>
                    <w:top w:val="none" w:sz="0" w:space="0" w:color="auto"/>
                    <w:left w:val="none" w:sz="0" w:space="0" w:color="auto"/>
                    <w:bottom w:val="none" w:sz="0" w:space="0" w:color="auto"/>
                    <w:right w:val="none" w:sz="0" w:space="0" w:color="auto"/>
                  </w:divBdr>
                  <w:divsChild>
                    <w:div w:id="9582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16219">
      <w:bodyDiv w:val="1"/>
      <w:marLeft w:val="0"/>
      <w:marRight w:val="0"/>
      <w:marTop w:val="0"/>
      <w:marBottom w:val="0"/>
      <w:divBdr>
        <w:top w:val="none" w:sz="0" w:space="0" w:color="auto"/>
        <w:left w:val="none" w:sz="0" w:space="0" w:color="auto"/>
        <w:bottom w:val="none" w:sz="0" w:space="0" w:color="auto"/>
        <w:right w:val="none" w:sz="0" w:space="0" w:color="auto"/>
      </w:divBdr>
    </w:div>
    <w:div w:id="1250961916">
      <w:bodyDiv w:val="1"/>
      <w:marLeft w:val="0"/>
      <w:marRight w:val="0"/>
      <w:marTop w:val="0"/>
      <w:marBottom w:val="0"/>
      <w:divBdr>
        <w:top w:val="none" w:sz="0" w:space="0" w:color="auto"/>
        <w:left w:val="none" w:sz="0" w:space="0" w:color="auto"/>
        <w:bottom w:val="none" w:sz="0" w:space="0" w:color="auto"/>
        <w:right w:val="none" w:sz="0" w:space="0" w:color="auto"/>
      </w:divBdr>
      <w:divsChild>
        <w:div w:id="1367438930">
          <w:marLeft w:val="0"/>
          <w:marRight w:val="0"/>
          <w:marTop w:val="0"/>
          <w:marBottom w:val="0"/>
          <w:divBdr>
            <w:top w:val="none" w:sz="0" w:space="0" w:color="auto"/>
            <w:left w:val="none" w:sz="0" w:space="0" w:color="auto"/>
            <w:bottom w:val="none" w:sz="0" w:space="0" w:color="auto"/>
            <w:right w:val="none" w:sz="0" w:space="0" w:color="auto"/>
          </w:divBdr>
          <w:divsChild>
            <w:div w:id="488400795">
              <w:marLeft w:val="0"/>
              <w:marRight w:val="0"/>
              <w:marTop w:val="0"/>
              <w:marBottom w:val="0"/>
              <w:divBdr>
                <w:top w:val="none" w:sz="0" w:space="0" w:color="auto"/>
                <w:left w:val="none" w:sz="0" w:space="0" w:color="auto"/>
                <w:bottom w:val="none" w:sz="0" w:space="0" w:color="auto"/>
                <w:right w:val="none" w:sz="0" w:space="0" w:color="auto"/>
              </w:divBdr>
              <w:divsChild>
                <w:div w:id="1420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48857">
      <w:bodyDiv w:val="1"/>
      <w:marLeft w:val="0"/>
      <w:marRight w:val="0"/>
      <w:marTop w:val="0"/>
      <w:marBottom w:val="0"/>
      <w:divBdr>
        <w:top w:val="none" w:sz="0" w:space="0" w:color="auto"/>
        <w:left w:val="none" w:sz="0" w:space="0" w:color="auto"/>
        <w:bottom w:val="none" w:sz="0" w:space="0" w:color="auto"/>
        <w:right w:val="none" w:sz="0" w:space="0" w:color="auto"/>
      </w:divBdr>
    </w:div>
    <w:div w:id="1392920701">
      <w:bodyDiv w:val="1"/>
      <w:marLeft w:val="0"/>
      <w:marRight w:val="0"/>
      <w:marTop w:val="0"/>
      <w:marBottom w:val="0"/>
      <w:divBdr>
        <w:top w:val="none" w:sz="0" w:space="0" w:color="auto"/>
        <w:left w:val="none" w:sz="0" w:space="0" w:color="auto"/>
        <w:bottom w:val="none" w:sz="0" w:space="0" w:color="auto"/>
        <w:right w:val="none" w:sz="0" w:space="0" w:color="auto"/>
      </w:divBdr>
      <w:divsChild>
        <w:div w:id="167183392">
          <w:marLeft w:val="0"/>
          <w:marRight w:val="0"/>
          <w:marTop w:val="0"/>
          <w:marBottom w:val="0"/>
          <w:divBdr>
            <w:top w:val="none" w:sz="0" w:space="0" w:color="auto"/>
            <w:left w:val="none" w:sz="0" w:space="0" w:color="auto"/>
            <w:bottom w:val="none" w:sz="0" w:space="0" w:color="auto"/>
            <w:right w:val="none" w:sz="0" w:space="0" w:color="auto"/>
          </w:divBdr>
          <w:divsChild>
            <w:div w:id="100615720">
              <w:marLeft w:val="0"/>
              <w:marRight w:val="0"/>
              <w:marTop w:val="0"/>
              <w:marBottom w:val="0"/>
              <w:divBdr>
                <w:top w:val="none" w:sz="0" w:space="0" w:color="auto"/>
                <w:left w:val="none" w:sz="0" w:space="0" w:color="auto"/>
                <w:bottom w:val="none" w:sz="0" w:space="0" w:color="auto"/>
                <w:right w:val="none" w:sz="0" w:space="0" w:color="auto"/>
              </w:divBdr>
              <w:divsChild>
                <w:div w:id="8043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8630">
      <w:bodyDiv w:val="1"/>
      <w:marLeft w:val="0"/>
      <w:marRight w:val="0"/>
      <w:marTop w:val="0"/>
      <w:marBottom w:val="0"/>
      <w:divBdr>
        <w:top w:val="none" w:sz="0" w:space="0" w:color="auto"/>
        <w:left w:val="none" w:sz="0" w:space="0" w:color="auto"/>
        <w:bottom w:val="none" w:sz="0" w:space="0" w:color="auto"/>
        <w:right w:val="none" w:sz="0" w:space="0" w:color="auto"/>
      </w:divBdr>
    </w:div>
    <w:div w:id="1465849749">
      <w:bodyDiv w:val="1"/>
      <w:marLeft w:val="0"/>
      <w:marRight w:val="0"/>
      <w:marTop w:val="0"/>
      <w:marBottom w:val="0"/>
      <w:divBdr>
        <w:top w:val="none" w:sz="0" w:space="0" w:color="auto"/>
        <w:left w:val="none" w:sz="0" w:space="0" w:color="auto"/>
        <w:bottom w:val="none" w:sz="0" w:space="0" w:color="auto"/>
        <w:right w:val="none" w:sz="0" w:space="0" w:color="auto"/>
      </w:divBdr>
      <w:divsChild>
        <w:div w:id="1574243484">
          <w:marLeft w:val="0"/>
          <w:marRight w:val="0"/>
          <w:marTop w:val="0"/>
          <w:marBottom w:val="0"/>
          <w:divBdr>
            <w:top w:val="none" w:sz="0" w:space="0" w:color="auto"/>
            <w:left w:val="none" w:sz="0" w:space="0" w:color="auto"/>
            <w:bottom w:val="none" w:sz="0" w:space="0" w:color="auto"/>
            <w:right w:val="none" w:sz="0" w:space="0" w:color="auto"/>
          </w:divBdr>
          <w:divsChild>
            <w:div w:id="1183057552">
              <w:marLeft w:val="0"/>
              <w:marRight w:val="0"/>
              <w:marTop w:val="0"/>
              <w:marBottom w:val="0"/>
              <w:divBdr>
                <w:top w:val="none" w:sz="0" w:space="0" w:color="auto"/>
                <w:left w:val="none" w:sz="0" w:space="0" w:color="auto"/>
                <w:bottom w:val="none" w:sz="0" w:space="0" w:color="auto"/>
                <w:right w:val="none" w:sz="0" w:space="0" w:color="auto"/>
              </w:divBdr>
              <w:divsChild>
                <w:div w:id="2096972857">
                  <w:marLeft w:val="0"/>
                  <w:marRight w:val="0"/>
                  <w:marTop w:val="0"/>
                  <w:marBottom w:val="0"/>
                  <w:divBdr>
                    <w:top w:val="none" w:sz="0" w:space="0" w:color="auto"/>
                    <w:left w:val="none" w:sz="0" w:space="0" w:color="auto"/>
                    <w:bottom w:val="none" w:sz="0" w:space="0" w:color="auto"/>
                    <w:right w:val="none" w:sz="0" w:space="0" w:color="auto"/>
                  </w:divBdr>
                </w:div>
                <w:div w:id="14169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8478">
      <w:bodyDiv w:val="1"/>
      <w:marLeft w:val="0"/>
      <w:marRight w:val="0"/>
      <w:marTop w:val="0"/>
      <w:marBottom w:val="0"/>
      <w:divBdr>
        <w:top w:val="none" w:sz="0" w:space="0" w:color="auto"/>
        <w:left w:val="none" w:sz="0" w:space="0" w:color="auto"/>
        <w:bottom w:val="none" w:sz="0" w:space="0" w:color="auto"/>
        <w:right w:val="none" w:sz="0" w:space="0" w:color="auto"/>
      </w:divBdr>
      <w:divsChild>
        <w:div w:id="1532764595">
          <w:marLeft w:val="0"/>
          <w:marRight w:val="0"/>
          <w:marTop w:val="0"/>
          <w:marBottom w:val="0"/>
          <w:divBdr>
            <w:top w:val="none" w:sz="0" w:space="0" w:color="auto"/>
            <w:left w:val="none" w:sz="0" w:space="0" w:color="auto"/>
            <w:bottom w:val="none" w:sz="0" w:space="0" w:color="auto"/>
            <w:right w:val="none" w:sz="0" w:space="0" w:color="auto"/>
          </w:divBdr>
          <w:divsChild>
            <w:div w:id="1181505698">
              <w:marLeft w:val="0"/>
              <w:marRight w:val="0"/>
              <w:marTop w:val="0"/>
              <w:marBottom w:val="0"/>
              <w:divBdr>
                <w:top w:val="none" w:sz="0" w:space="0" w:color="auto"/>
                <w:left w:val="none" w:sz="0" w:space="0" w:color="auto"/>
                <w:bottom w:val="none" w:sz="0" w:space="0" w:color="auto"/>
                <w:right w:val="none" w:sz="0" w:space="0" w:color="auto"/>
              </w:divBdr>
              <w:divsChild>
                <w:div w:id="20659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02689">
      <w:bodyDiv w:val="1"/>
      <w:marLeft w:val="0"/>
      <w:marRight w:val="0"/>
      <w:marTop w:val="0"/>
      <w:marBottom w:val="0"/>
      <w:divBdr>
        <w:top w:val="none" w:sz="0" w:space="0" w:color="auto"/>
        <w:left w:val="none" w:sz="0" w:space="0" w:color="auto"/>
        <w:bottom w:val="none" w:sz="0" w:space="0" w:color="auto"/>
        <w:right w:val="none" w:sz="0" w:space="0" w:color="auto"/>
      </w:divBdr>
    </w:div>
    <w:div w:id="1655329516">
      <w:bodyDiv w:val="1"/>
      <w:marLeft w:val="0"/>
      <w:marRight w:val="0"/>
      <w:marTop w:val="0"/>
      <w:marBottom w:val="0"/>
      <w:divBdr>
        <w:top w:val="none" w:sz="0" w:space="0" w:color="auto"/>
        <w:left w:val="none" w:sz="0" w:space="0" w:color="auto"/>
        <w:bottom w:val="none" w:sz="0" w:space="0" w:color="auto"/>
        <w:right w:val="none" w:sz="0" w:space="0" w:color="auto"/>
      </w:divBdr>
      <w:divsChild>
        <w:div w:id="606159969">
          <w:marLeft w:val="0"/>
          <w:marRight w:val="0"/>
          <w:marTop w:val="0"/>
          <w:marBottom w:val="0"/>
          <w:divBdr>
            <w:top w:val="none" w:sz="0" w:space="0" w:color="auto"/>
            <w:left w:val="none" w:sz="0" w:space="0" w:color="auto"/>
            <w:bottom w:val="none" w:sz="0" w:space="0" w:color="auto"/>
            <w:right w:val="none" w:sz="0" w:space="0" w:color="auto"/>
          </w:divBdr>
          <w:divsChild>
            <w:div w:id="1395087427">
              <w:marLeft w:val="0"/>
              <w:marRight w:val="0"/>
              <w:marTop w:val="0"/>
              <w:marBottom w:val="0"/>
              <w:divBdr>
                <w:top w:val="none" w:sz="0" w:space="0" w:color="auto"/>
                <w:left w:val="none" w:sz="0" w:space="0" w:color="auto"/>
                <w:bottom w:val="none" w:sz="0" w:space="0" w:color="auto"/>
                <w:right w:val="none" w:sz="0" w:space="0" w:color="auto"/>
              </w:divBdr>
              <w:divsChild>
                <w:div w:id="2145536841">
                  <w:marLeft w:val="0"/>
                  <w:marRight w:val="0"/>
                  <w:marTop w:val="0"/>
                  <w:marBottom w:val="0"/>
                  <w:divBdr>
                    <w:top w:val="none" w:sz="0" w:space="0" w:color="auto"/>
                    <w:left w:val="none" w:sz="0" w:space="0" w:color="auto"/>
                    <w:bottom w:val="none" w:sz="0" w:space="0" w:color="auto"/>
                    <w:right w:val="none" w:sz="0" w:space="0" w:color="auto"/>
                  </w:divBdr>
                </w:div>
              </w:divsChild>
            </w:div>
            <w:div w:id="901912588">
              <w:marLeft w:val="0"/>
              <w:marRight w:val="0"/>
              <w:marTop w:val="0"/>
              <w:marBottom w:val="0"/>
              <w:divBdr>
                <w:top w:val="none" w:sz="0" w:space="0" w:color="auto"/>
                <w:left w:val="none" w:sz="0" w:space="0" w:color="auto"/>
                <w:bottom w:val="none" w:sz="0" w:space="0" w:color="auto"/>
                <w:right w:val="none" w:sz="0" w:space="0" w:color="auto"/>
              </w:divBdr>
              <w:divsChild>
                <w:div w:id="853304525">
                  <w:marLeft w:val="0"/>
                  <w:marRight w:val="0"/>
                  <w:marTop w:val="0"/>
                  <w:marBottom w:val="0"/>
                  <w:divBdr>
                    <w:top w:val="none" w:sz="0" w:space="0" w:color="auto"/>
                    <w:left w:val="none" w:sz="0" w:space="0" w:color="auto"/>
                    <w:bottom w:val="none" w:sz="0" w:space="0" w:color="auto"/>
                    <w:right w:val="none" w:sz="0" w:space="0" w:color="auto"/>
                  </w:divBdr>
                </w:div>
                <w:div w:id="3474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0498">
      <w:bodyDiv w:val="1"/>
      <w:marLeft w:val="0"/>
      <w:marRight w:val="0"/>
      <w:marTop w:val="0"/>
      <w:marBottom w:val="0"/>
      <w:divBdr>
        <w:top w:val="none" w:sz="0" w:space="0" w:color="auto"/>
        <w:left w:val="none" w:sz="0" w:space="0" w:color="auto"/>
        <w:bottom w:val="none" w:sz="0" w:space="0" w:color="auto"/>
        <w:right w:val="none" w:sz="0" w:space="0" w:color="auto"/>
      </w:divBdr>
    </w:div>
    <w:div w:id="1695882801">
      <w:bodyDiv w:val="1"/>
      <w:marLeft w:val="0"/>
      <w:marRight w:val="0"/>
      <w:marTop w:val="0"/>
      <w:marBottom w:val="0"/>
      <w:divBdr>
        <w:top w:val="none" w:sz="0" w:space="0" w:color="auto"/>
        <w:left w:val="none" w:sz="0" w:space="0" w:color="auto"/>
        <w:bottom w:val="none" w:sz="0" w:space="0" w:color="auto"/>
        <w:right w:val="none" w:sz="0" w:space="0" w:color="auto"/>
      </w:divBdr>
      <w:divsChild>
        <w:div w:id="184173976">
          <w:marLeft w:val="0"/>
          <w:marRight w:val="0"/>
          <w:marTop w:val="0"/>
          <w:marBottom w:val="0"/>
          <w:divBdr>
            <w:top w:val="none" w:sz="0" w:space="0" w:color="auto"/>
            <w:left w:val="none" w:sz="0" w:space="0" w:color="auto"/>
            <w:bottom w:val="none" w:sz="0" w:space="0" w:color="auto"/>
            <w:right w:val="none" w:sz="0" w:space="0" w:color="auto"/>
          </w:divBdr>
          <w:divsChild>
            <w:div w:id="1158810742">
              <w:marLeft w:val="0"/>
              <w:marRight w:val="0"/>
              <w:marTop w:val="0"/>
              <w:marBottom w:val="0"/>
              <w:divBdr>
                <w:top w:val="none" w:sz="0" w:space="0" w:color="auto"/>
                <w:left w:val="none" w:sz="0" w:space="0" w:color="auto"/>
                <w:bottom w:val="none" w:sz="0" w:space="0" w:color="auto"/>
                <w:right w:val="none" w:sz="0" w:space="0" w:color="auto"/>
              </w:divBdr>
              <w:divsChild>
                <w:div w:id="12080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4410">
      <w:bodyDiv w:val="1"/>
      <w:marLeft w:val="0"/>
      <w:marRight w:val="0"/>
      <w:marTop w:val="0"/>
      <w:marBottom w:val="0"/>
      <w:divBdr>
        <w:top w:val="none" w:sz="0" w:space="0" w:color="auto"/>
        <w:left w:val="none" w:sz="0" w:space="0" w:color="auto"/>
        <w:bottom w:val="none" w:sz="0" w:space="0" w:color="auto"/>
        <w:right w:val="none" w:sz="0" w:space="0" w:color="auto"/>
      </w:divBdr>
      <w:divsChild>
        <w:div w:id="167254043">
          <w:marLeft w:val="0"/>
          <w:marRight w:val="0"/>
          <w:marTop w:val="0"/>
          <w:marBottom w:val="0"/>
          <w:divBdr>
            <w:top w:val="none" w:sz="0" w:space="0" w:color="auto"/>
            <w:left w:val="none" w:sz="0" w:space="0" w:color="auto"/>
            <w:bottom w:val="none" w:sz="0" w:space="0" w:color="auto"/>
            <w:right w:val="none" w:sz="0" w:space="0" w:color="auto"/>
          </w:divBdr>
          <w:divsChild>
            <w:div w:id="1474525393">
              <w:marLeft w:val="0"/>
              <w:marRight w:val="0"/>
              <w:marTop w:val="0"/>
              <w:marBottom w:val="0"/>
              <w:divBdr>
                <w:top w:val="none" w:sz="0" w:space="0" w:color="auto"/>
                <w:left w:val="none" w:sz="0" w:space="0" w:color="auto"/>
                <w:bottom w:val="none" w:sz="0" w:space="0" w:color="auto"/>
                <w:right w:val="none" w:sz="0" w:space="0" w:color="auto"/>
              </w:divBdr>
              <w:divsChild>
                <w:div w:id="5252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4">
      <w:bodyDiv w:val="1"/>
      <w:marLeft w:val="0"/>
      <w:marRight w:val="0"/>
      <w:marTop w:val="0"/>
      <w:marBottom w:val="0"/>
      <w:divBdr>
        <w:top w:val="none" w:sz="0" w:space="0" w:color="auto"/>
        <w:left w:val="none" w:sz="0" w:space="0" w:color="auto"/>
        <w:bottom w:val="none" w:sz="0" w:space="0" w:color="auto"/>
        <w:right w:val="none" w:sz="0" w:space="0" w:color="auto"/>
      </w:divBdr>
      <w:divsChild>
        <w:div w:id="639843195">
          <w:marLeft w:val="0"/>
          <w:marRight w:val="0"/>
          <w:marTop w:val="0"/>
          <w:marBottom w:val="0"/>
          <w:divBdr>
            <w:top w:val="none" w:sz="0" w:space="0" w:color="auto"/>
            <w:left w:val="none" w:sz="0" w:space="0" w:color="auto"/>
            <w:bottom w:val="none" w:sz="0" w:space="0" w:color="auto"/>
            <w:right w:val="none" w:sz="0" w:space="0" w:color="auto"/>
          </w:divBdr>
          <w:divsChild>
            <w:div w:id="518542683">
              <w:marLeft w:val="0"/>
              <w:marRight w:val="0"/>
              <w:marTop w:val="0"/>
              <w:marBottom w:val="0"/>
              <w:divBdr>
                <w:top w:val="none" w:sz="0" w:space="0" w:color="auto"/>
                <w:left w:val="none" w:sz="0" w:space="0" w:color="auto"/>
                <w:bottom w:val="none" w:sz="0" w:space="0" w:color="auto"/>
                <w:right w:val="none" w:sz="0" w:space="0" w:color="auto"/>
              </w:divBdr>
              <w:divsChild>
                <w:div w:id="8315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59015">
      <w:bodyDiv w:val="1"/>
      <w:marLeft w:val="0"/>
      <w:marRight w:val="0"/>
      <w:marTop w:val="0"/>
      <w:marBottom w:val="0"/>
      <w:divBdr>
        <w:top w:val="none" w:sz="0" w:space="0" w:color="auto"/>
        <w:left w:val="none" w:sz="0" w:space="0" w:color="auto"/>
        <w:bottom w:val="none" w:sz="0" w:space="0" w:color="auto"/>
        <w:right w:val="none" w:sz="0" w:space="0" w:color="auto"/>
      </w:divBdr>
    </w:div>
    <w:div w:id="1807158499">
      <w:bodyDiv w:val="1"/>
      <w:marLeft w:val="0"/>
      <w:marRight w:val="0"/>
      <w:marTop w:val="0"/>
      <w:marBottom w:val="0"/>
      <w:divBdr>
        <w:top w:val="none" w:sz="0" w:space="0" w:color="auto"/>
        <w:left w:val="none" w:sz="0" w:space="0" w:color="auto"/>
        <w:bottom w:val="none" w:sz="0" w:space="0" w:color="auto"/>
        <w:right w:val="none" w:sz="0" w:space="0" w:color="auto"/>
      </w:divBdr>
      <w:divsChild>
        <w:div w:id="505826215">
          <w:marLeft w:val="0"/>
          <w:marRight w:val="0"/>
          <w:marTop w:val="0"/>
          <w:marBottom w:val="0"/>
          <w:divBdr>
            <w:top w:val="none" w:sz="0" w:space="0" w:color="auto"/>
            <w:left w:val="none" w:sz="0" w:space="0" w:color="auto"/>
            <w:bottom w:val="none" w:sz="0" w:space="0" w:color="auto"/>
            <w:right w:val="none" w:sz="0" w:space="0" w:color="auto"/>
          </w:divBdr>
          <w:divsChild>
            <w:div w:id="1358002999">
              <w:marLeft w:val="0"/>
              <w:marRight w:val="0"/>
              <w:marTop w:val="0"/>
              <w:marBottom w:val="0"/>
              <w:divBdr>
                <w:top w:val="none" w:sz="0" w:space="0" w:color="auto"/>
                <w:left w:val="none" w:sz="0" w:space="0" w:color="auto"/>
                <w:bottom w:val="none" w:sz="0" w:space="0" w:color="auto"/>
                <w:right w:val="none" w:sz="0" w:space="0" w:color="auto"/>
              </w:divBdr>
              <w:divsChild>
                <w:div w:id="4355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5847">
      <w:bodyDiv w:val="1"/>
      <w:marLeft w:val="0"/>
      <w:marRight w:val="0"/>
      <w:marTop w:val="0"/>
      <w:marBottom w:val="0"/>
      <w:divBdr>
        <w:top w:val="none" w:sz="0" w:space="0" w:color="auto"/>
        <w:left w:val="none" w:sz="0" w:space="0" w:color="auto"/>
        <w:bottom w:val="none" w:sz="0" w:space="0" w:color="auto"/>
        <w:right w:val="none" w:sz="0" w:space="0" w:color="auto"/>
      </w:divBdr>
      <w:divsChild>
        <w:div w:id="1627851559">
          <w:marLeft w:val="0"/>
          <w:marRight w:val="0"/>
          <w:marTop w:val="0"/>
          <w:marBottom w:val="0"/>
          <w:divBdr>
            <w:top w:val="none" w:sz="0" w:space="0" w:color="auto"/>
            <w:left w:val="none" w:sz="0" w:space="0" w:color="auto"/>
            <w:bottom w:val="none" w:sz="0" w:space="0" w:color="auto"/>
            <w:right w:val="none" w:sz="0" w:space="0" w:color="auto"/>
          </w:divBdr>
          <w:divsChild>
            <w:div w:id="364260154">
              <w:marLeft w:val="0"/>
              <w:marRight w:val="0"/>
              <w:marTop w:val="0"/>
              <w:marBottom w:val="0"/>
              <w:divBdr>
                <w:top w:val="none" w:sz="0" w:space="0" w:color="auto"/>
                <w:left w:val="none" w:sz="0" w:space="0" w:color="auto"/>
                <w:bottom w:val="none" w:sz="0" w:space="0" w:color="auto"/>
                <w:right w:val="none" w:sz="0" w:space="0" w:color="auto"/>
              </w:divBdr>
              <w:divsChild>
                <w:div w:id="582616261">
                  <w:marLeft w:val="0"/>
                  <w:marRight w:val="0"/>
                  <w:marTop w:val="0"/>
                  <w:marBottom w:val="0"/>
                  <w:divBdr>
                    <w:top w:val="none" w:sz="0" w:space="0" w:color="auto"/>
                    <w:left w:val="none" w:sz="0" w:space="0" w:color="auto"/>
                    <w:bottom w:val="none" w:sz="0" w:space="0" w:color="auto"/>
                    <w:right w:val="none" w:sz="0" w:space="0" w:color="auto"/>
                  </w:divBdr>
                  <w:divsChild>
                    <w:div w:id="5964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571213">
      <w:bodyDiv w:val="1"/>
      <w:marLeft w:val="0"/>
      <w:marRight w:val="0"/>
      <w:marTop w:val="0"/>
      <w:marBottom w:val="0"/>
      <w:divBdr>
        <w:top w:val="none" w:sz="0" w:space="0" w:color="auto"/>
        <w:left w:val="none" w:sz="0" w:space="0" w:color="auto"/>
        <w:bottom w:val="none" w:sz="0" w:space="0" w:color="auto"/>
        <w:right w:val="none" w:sz="0" w:space="0" w:color="auto"/>
      </w:divBdr>
    </w:div>
    <w:div w:id="1885361133">
      <w:bodyDiv w:val="1"/>
      <w:marLeft w:val="0"/>
      <w:marRight w:val="0"/>
      <w:marTop w:val="0"/>
      <w:marBottom w:val="0"/>
      <w:divBdr>
        <w:top w:val="none" w:sz="0" w:space="0" w:color="auto"/>
        <w:left w:val="none" w:sz="0" w:space="0" w:color="auto"/>
        <w:bottom w:val="none" w:sz="0" w:space="0" w:color="auto"/>
        <w:right w:val="none" w:sz="0" w:space="0" w:color="auto"/>
      </w:divBdr>
    </w:div>
    <w:div w:id="1941789371">
      <w:bodyDiv w:val="1"/>
      <w:marLeft w:val="0"/>
      <w:marRight w:val="0"/>
      <w:marTop w:val="0"/>
      <w:marBottom w:val="0"/>
      <w:divBdr>
        <w:top w:val="none" w:sz="0" w:space="0" w:color="auto"/>
        <w:left w:val="none" w:sz="0" w:space="0" w:color="auto"/>
        <w:bottom w:val="none" w:sz="0" w:space="0" w:color="auto"/>
        <w:right w:val="none" w:sz="0" w:space="0" w:color="auto"/>
      </w:divBdr>
      <w:divsChild>
        <w:div w:id="554856849">
          <w:marLeft w:val="0"/>
          <w:marRight w:val="0"/>
          <w:marTop w:val="0"/>
          <w:marBottom w:val="0"/>
          <w:divBdr>
            <w:top w:val="none" w:sz="0" w:space="0" w:color="auto"/>
            <w:left w:val="none" w:sz="0" w:space="0" w:color="auto"/>
            <w:bottom w:val="none" w:sz="0" w:space="0" w:color="auto"/>
            <w:right w:val="none" w:sz="0" w:space="0" w:color="auto"/>
          </w:divBdr>
          <w:divsChild>
            <w:div w:id="1203900998">
              <w:marLeft w:val="0"/>
              <w:marRight w:val="0"/>
              <w:marTop w:val="0"/>
              <w:marBottom w:val="0"/>
              <w:divBdr>
                <w:top w:val="none" w:sz="0" w:space="0" w:color="auto"/>
                <w:left w:val="none" w:sz="0" w:space="0" w:color="auto"/>
                <w:bottom w:val="none" w:sz="0" w:space="0" w:color="auto"/>
                <w:right w:val="none" w:sz="0" w:space="0" w:color="auto"/>
              </w:divBdr>
              <w:divsChild>
                <w:div w:id="21130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92894">
      <w:bodyDiv w:val="1"/>
      <w:marLeft w:val="0"/>
      <w:marRight w:val="0"/>
      <w:marTop w:val="0"/>
      <w:marBottom w:val="0"/>
      <w:divBdr>
        <w:top w:val="none" w:sz="0" w:space="0" w:color="auto"/>
        <w:left w:val="none" w:sz="0" w:space="0" w:color="auto"/>
        <w:bottom w:val="none" w:sz="0" w:space="0" w:color="auto"/>
        <w:right w:val="none" w:sz="0" w:space="0" w:color="auto"/>
      </w:divBdr>
      <w:divsChild>
        <w:div w:id="1721828439">
          <w:marLeft w:val="0"/>
          <w:marRight w:val="0"/>
          <w:marTop w:val="0"/>
          <w:marBottom w:val="0"/>
          <w:divBdr>
            <w:top w:val="none" w:sz="0" w:space="0" w:color="auto"/>
            <w:left w:val="none" w:sz="0" w:space="0" w:color="auto"/>
            <w:bottom w:val="none" w:sz="0" w:space="0" w:color="auto"/>
            <w:right w:val="none" w:sz="0" w:space="0" w:color="auto"/>
          </w:divBdr>
          <w:divsChild>
            <w:div w:id="1156804442">
              <w:marLeft w:val="0"/>
              <w:marRight w:val="0"/>
              <w:marTop w:val="0"/>
              <w:marBottom w:val="0"/>
              <w:divBdr>
                <w:top w:val="none" w:sz="0" w:space="0" w:color="auto"/>
                <w:left w:val="none" w:sz="0" w:space="0" w:color="auto"/>
                <w:bottom w:val="none" w:sz="0" w:space="0" w:color="auto"/>
                <w:right w:val="none" w:sz="0" w:space="0" w:color="auto"/>
              </w:divBdr>
              <w:divsChild>
                <w:div w:id="2692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861347">
      <w:bodyDiv w:val="1"/>
      <w:marLeft w:val="0"/>
      <w:marRight w:val="0"/>
      <w:marTop w:val="0"/>
      <w:marBottom w:val="0"/>
      <w:divBdr>
        <w:top w:val="none" w:sz="0" w:space="0" w:color="auto"/>
        <w:left w:val="none" w:sz="0" w:space="0" w:color="auto"/>
        <w:bottom w:val="none" w:sz="0" w:space="0" w:color="auto"/>
        <w:right w:val="none" w:sz="0" w:space="0" w:color="auto"/>
      </w:divBdr>
    </w:div>
    <w:div w:id="2030449983">
      <w:bodyDiv w:val="1"/>
      <w:marLeft w:val="0"/>
      <w:marRight w:val="0"/>
      <w:marTop w:val="0"/>
      <w:marBottom w:val="0"/>
      <w:divBdr>
        <w:top w:val="none" w:sz="0" w:space="0" w:color="auto"/>
        <w:left w:val="none" w:sz="0" w:space="0" w:color="auto"/>
        <w:bottom w:val="none" w:sz="0" w:space="0" w:color="auto"/>
        <w:right w:val="none" w:sz="0" w:space="0" w:color="auto"/>
      </w:divBdr>
      <w:divsChild>
        <w:div w:id="2007706380">
          <w:marLeft w:val="0"/>
          <w:marRight w:val="0"/>
          <w:marTop w:val="0"/>
          <w:marBottom w:val="0"/>
          <w:divBdr>
            <w:top w:val="none" w:sz="0" w:space="0" w:color="auto"/>
            <w:left w:val="none" w:sz="0" w:space="0" w:color="auto"/>
            <w:bottom w:val="none" w:sz="0" w:space="0" w:color="auto"/>
            <w:right w:val="none" w:sz="0" w:space="0" w:color="auto"/>
          </w:divBdr>
          <w:divsChild>
            <w:div w:id="66416748">
              <w:marLeft w:val="0"/>
              <w:marRight w:val="0"/>
              <w:marTop w:val="0"/>
              <w:marBottom w:val="0"/>
              <w:divBdr>
                <w:top w:val="none" w:sz="0" w:space="0" w:color="auto"/>
                <w:left w:val="none" w:sz="0" w:space="0" w:color="auto"/>
                <w:bottom w:val="none" w:sz="0" w:space="0" w:color="auto"/>
                <w:right w:val="none" w:sz="0" w:space="0" w:color="auto"/>
              </w:divBdr>
              <w:divsChild>
                <w:div w:id="1684285146">
                  <w:marLeft w:val="0"/>
                  <w:marRight w:val="0"/>
                  <w:marTop w:val="0"/>
                  <w:marBottom w:val="0"/>
                  <w:divBdr>
                    <w:top w:val="none" w:sz="0" w:space="0" w:color="auto"/>
                    <w:left w:val="none" w:sz="0" w:space="0" w:color="auto"/>
                    <w:bottom w:val="none" w:sz="0" w:space="0" w:color="auto"/>
                    <w:right w:val="none" w:sz="0" w:space="0" w:color="auto"/>
                  </w:divBdr>
                  <w:divsChild>
                    <w:div w:id="19117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584468">
      <w:bodyDiv w:val="1"/>
      <w:marLeft w:val="0"/>
      <w:marRight w:val="0"/>
      <w:marTop w:val="0"/>
      <w:marBottom w:val="0"/>
      <w:divBdr>
        <w:top w:val="none" w:sz="0" w:space="0" w:color="auto"/>
        <w:left w:val="none" w:sz="0" w:space="0" w:color="auto"/>
        <w:bottom w:val="none" w:sz="0" w:space="0" w:color="auto"/>
        <w:right w:val="none" w:sz="0" w:space="0" w:color="auto"/>
      </w:divBdr>
      <w:divsChild>
        <w:div w:id="1918585561">
          <w:marLeft w:val="0"/>
          <w:marRight w:val="0"/>
          <w:marTop w:val="0"/>
          <w:marBottom w:val="0"/>
          <w:divBdr>
            <w:top w:val="none" w:sz="0" w:space="0" w:color="auto"/>
            <w:left w:val="none" w:sz="0" w:space="0" w:color="auto"/>
            <w:bottom w:val="none" w:sz="0" w:space="0" w:color="auto"/>
            <w:right w:val="none" w:sz="0" w:space="0" w:color="auto"/>
          </w:divBdr>
          <w:divsChild>
            <w:div w:id="734816483">
              <w:marLeft w:val="0"/>
              <w:marRight w:val="0"/>
              <w:marTop w:val="0"/>
              <w:marBottom w:val="0"/>
              <w:divBdr>
                <w:top w:val="none" w:sz="0" w:space="0" w:color="auto"/>
                <w:left w:val="none" w:sz="0" w:space="0" w:color="auto"/>
                <w:bottom w:val="none" w:sz="0" w:space="0" w:color="auto"/>
                <w:right w:val="none" w:sz="0" w:space="0" w:color="auto"/>
              </w:divBdr>
              <w:divsChild>
                <w:div w:id="9576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7853">
      <w:bodyDiv w:val="1"/>
      <w:marLeft w:val="0"/>
      <w:marRight w:val="0"/>
      <w:marTop w:val="0"/>
      <w:marBottom w:val="0"/>
      <w:divBdr>
        <w:top w:val="none" w:sz="0" w:space="0" w:color="auto"/>
        <w:left w:val="none" w:sz="0" w:space="0" w:color="auto"/>
        <w:bottom w:val="none" w:sz="0" w:space="0" w:color="auto"/>
        <w:right w:val="none" w:sz="0" w:space="0" w:color="auto"/>
      </w:divBdr>
    </w:div>
    <w:div w:id="2080519625">
      <w:bodyDiv w:val="1"/>
      <w:marLeft w:val="0"/>
      <w:marRight w:val="0"/>
      <w:marTop w:val="0"/>
      <w:marBottom w:val="0"/>
      <w:divBdr>
        <w:top w:val="none" w:sz="0" w:space="0" w:color="auto"/>
        <w:left w:val="none" w:sz="0" w:space="0" w:color="auto"/>
        <w:bottom w:val="none" w:sz="0" w:space="0" w:color="auto"/>
        <w:right w:val="none" w:sz="0" w:space="0" w:color="auto"/>
      </w:divBdr>
    </w:div>
    <w:div w:id="2129465207">
      <w:bodyDiv w:val="1"/>
      <w:marLeft w:val="0"/>
      <w:marRight w:val="0"/>
      <w:marTop w:val="0"/>
      <w:marBottom w:val="0"/>
      <w:divBdr>
        <w:top w:val="none" w:sz="0" w:space="0" w:color="auto"/>
        <w:left w:val="none" w:sz="0" w:space="0" w:color="auto"/>
        <w:bottom w:val="none" w:sz="0" w:space="0" w:color="auto"/>
        <w:right w:val="none" w:sz="0" w:space="0" w:color="auto"/>
      </w:divBdr>
      <w:divsChild>
        <w:div w:id="2069650175">
          <w:marLeft w:val="0"/>
          <w:marRight w:val="0"/>
          <w:marTop w:val="0"/>
          <w:marBottom w:val="0"/>
          <w:divBdr>
            <w:top w:val="none" w:sz="0" w:space="0" w:color="auto"/>
            <w:left w:val="none" w:sz="0" w:space="0" w:color="auto"/>
            <w:bottom w:val="none" w:sz="0" w:space="0" w:color="auto"/>
            <w:right w:val="none" w:sz="0" w:space="0" w:color="auto"/>
          </w:divBdr>
          <w:divsChild>
            <w:div w:id="1757439443">
              <w:marLeft w:val="0"/>
              <w:marRight w:val="0"/>
              <w:marTop w:val="0"/>
              <w:marBottom w:val="0"/>
              <w:divBdr>
                <w:top w:val="none" w:sz="0" w:space="0" w:color="auto"/>
                <w:left w:val="none" w:sz="0" w:space="0" w:color="auto"/>
                <w:bottom w:val="none" w:sz="0" w:space="0" w:color="auto"/>
                <w:right w:val="none" w:sz="0" w:space="0" w:color="auto"/>
              </w:divBdr>
              <w:divsChild>
                <w:div w:id="255292327">
                  <w:marLeft w:val="0"/>
                  <w:marRight w:val="0"/>
                  <w:marTop w:val="0"/>
                  <w:marBottom w:val="0"/>
                  <w:divBdr>
                    <w:top w:val="none" w:sz="0" w:space="0" w:color="auto"/>
                    <w:left w:val="none" w:sz="0" w:space="0" w:color="auto"/>
                    <w:bottom w:val="none" w:sz="0" w:space="0" w:color="auto"/>
                    <w:right w:val="none" w:sz="0" w:space="0" w:color="auto"/>
                  </w:divBdr>
                  <w:divsChild>
                    <w:div w:id="12172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12631">
      <w:bodyDiv w:val="1"/>
      <w:marLeft w:val="0"/>
      <w:marRight w:val="0"/>
      <w:marTop w:val="0"/>
      <w:marBottom w:val="0"/>
      <w:divBdr>
        <w:top w:val="none" w:sz="0" w:space="0" w:color="auto"/>
        <w:left w:val="none" w:sz="0" w:space="0" w:color="auto"/>
        <w:bottom w:val="none" w:sz="0" w:space="0" w:color="auto"/>
        <w:right w:val="none" w:sz="0" w:space="0" w:color="auto"/>
      </w:divBdr>
    </w:div>
    <w:div w:id="2136824569">
      <w:bodyDiv w:val="1"/>
      <w:marLeft w:val="0"/>
      <w:marRight w:val="0"/>
      <w:marTop w:val="0"/>
      <w:marBottom w:val="0"/>
      <w:divBdr>
        <w:top w:val="none" w:sz="0" w:space="0" w:color="auto"/>
        <w:left w:val="none" w:sz="0" w:space="0" w:color="auto"/>
        <w:bottom w:val="none" w:sz="0" w:space="0" w:color="auto"/>
        <w:right w:val="none" w:sz="0" w:space="0" w:color="auto"/>
      </w:divBdr>
      <w:divsChild>
        <w:div w:id="539166890">
          <w:marLeft w:val="0"/>
          <w:marRight w:val="0"/>
          <w:marTop w:val="0"/>
          <w:marBottom w:val="0"/>
          <w:divBdr>
            <w:top w:val="none" w:sz="0" w:space="0" w:color="auto"/>
            <w:left w:val="none" w:sz="0" w:space="0" w:color="auto"/>
            <w:bottom w:val="none" w:sz="0" w:space="0" w:color="auto"/>
            <w:right w:val="none" w:sz="0" w:space="0" w:color="auto"/>
          </w:divBdr>
          <w:divsChild>
            <w:div w:id="1339045209">
              <w:marLeft w:val="0"/>
              <w:marRight w:val="0"/>
              <w:marTop w:val="0"/>
              <w:marBottom w:val="0"/>
              <w:divBdr>
                <w:top w:val="none" w:sz="0" w:space="0" w:color="auto"/>
                <w:left w:val="none" w:sz="0" w:space="0" w:color="auto"/>
                <w:bottom w:val="none" w:sz="0" w:space="0" w:color="auto"/>
                <w:right w:val="none" w:sz="0" w:space="0" w:color="auto"/>
              </w:divBdr>
              <w:divsChild>
                <w:div w:id="18624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22186">
      <w:bodyDiv w:val="1"/>
      <w:marLeft w:val="0"/>
      <w:marRight w:val="0"/>
      <w:marTop w:val="0"/>
      <w:marBottom w:val="0"/>
      <w:divBdr>
        <w:top w:val="none" w:sz="0" w:space="0" w:color="auto"/>
        <w:left w:val="none" w:sz="0" w:space="0" w:color="auto"/>
        <w:bottom w:val="none" w:sz="0" w:space="0" w:color="auto"/>
        <w:right w:val="none" w:sz="0" w:space="0" w:color="auto"/>
      </w:divBdr>
      <w:divsChild>
        <w:div w:id="787313488">
          <w:marLeft w:val="0"/>
          <w:marRight w:val="0"/>
          <w:marTop w:val="0"/>
          <w:marBottom w:val="0"/>
          <w:divBdr>
            <w:top w:val="none" w:sz="0" w:space="0" w:color="auto"/>
            <w:left w:val="none" w:sz="0" w:space="0" w:color="auto"/>
            <w:bottom w:val="none" w:sz="0" w:space="0" w:color="auto"/>
            <w:right w:val="none" w:sz="0" w:space="0" w:color="auto"/>
          </w:divBdr>
          <w:divsChild>
            <w:div w:id="657348352">
              <w:marLeft w:val="0"/>
              <w:marRight w:val="0"/>
              <w:marTop w:val="0"/>
              <w:marBottom w:val="0"/>
              <w:divBdr>
                <w:top w:val="none" w:sz="0" w:space="0" w:color="auto"/>
                <w:left w:val="none" w:sz="0" w:space="0" w:color="auto"/>
                <w:bottom w:val="none" w:sz="0" w:space="0" w:color="auto"/>
                <w:right w:val="none" w:sz="0" w:space="0" w:color="auto"/>
              </w:divBdr>
              <w:divsChild>
                <w:div w:id="717895641">
                  <w:marLeft w:val="0"/>
                  <w:marRight w:val="0"/>
                  <w:marTop w:val="0"/>
                  <w:marBottom w:val="0"/>
                  <w:divBdr>
                    <w:top w:val="none" w:sz="0" w:space="0" w:color="auto"/>
                    <w:left w:val="none" w:sz="0" w:space="0" w:color="auto"/>
                    <w:bottom w:val="none" w:sz="0" w:space="0" w:color="auto"/>
                    <w:right w:val="none" w:sz="0" w:space="0" w:color="auto"/>
                  </w:divBdr>
                  <w:divsChild>
                    <w:div w:id="10533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9FCB1-9203-4651-A1AB-80DB39F48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2320</Words>
  <Characters>12764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Plantilla programación didáctica de módulo</vt:lpstr>
    </vt:vector>
  </TitlesOfParts>
  <Company>IES Clara del Rey</Company>
  <LinksUpToDate>false</LinksUpToDate>
  <CharactersWithSpaces>15054</CharactersWithSpaces>
  <SharedDoc>false</SharedDoc>
  <HLinks>
    <vt:vector size="180" baseType="variant">
      <vt:variant>
        <vt:i4>1376313</vt:i4>
      </vt:variant>
      <vt:variant>
        <vt:i4>176</vt:i4>
      </vt:variant>
      <vt:variant>
        <vt:i4>0</vt:i4>
      </vt:variant>
      <vt:variant>
        <vt:i4>5</vt:i4>
      </vt:variant>
      <vt:variant>
        <vt:lpwstr/>
      </vt:variant>
      <vt:variant>
        <vt:lpwstr>_Toc478156023</vt:lpwstr>
      </vt:variant>
      <vt:variant>
        <vt:i4>1376313</vt:i4>
      </vt:variant>
      <vt:variant>
        <vt:i4>170</vt:i4>
      </vt:variant>
      <vt:variant>
        <vt:i4>0</vt:i4>
      </vt:variant>
      <vt:variant>
        <vt:i4>5</vt:i4>
      </vt:variant>
      <vt:variant>
        <vt:lpwstr/>
      </vt:variant>
      <vt:variant>
        <vt:lpwstr>_Toc478156022</vt:lpwstr>
      </vt:variant>
      <vt:variant>
        <vt:i4>1376313</vt:i4>
      </vt:variant>
      <vt:variant>
        <vt:i4>164</vt:i4>
      </vt:variant>
      <vt:variant>
        <vt:i4>0</vt:i4>
      </vt:variant>
      <vt:variant>
        <vt:i4>5</vt:i4>
      </vt:variant>
      <vt:variant>
        <vt:lpwstr/>
      </vt:variant>
      <vt:variant>
        <vt:lpwstr>_Toc478156021</vt:lpwstr>
      </vt:variant>
      <vt:variant>
        <vt:i4>1376313</vt:i4>
      </vt:variant>
      <vt:variant>
        <vt:i4>158</vt:i4>
      </vt:variant>
      <vt:variant>
        <vt:i4>0</vt:i4>
      </vt:variant>
      <vt:variant>
        <vt:i4>5</vt:i4>
      </vt:variant>
      <vt:variant>
        <vt:lpwstr/>
      </vt:variant>
      <vt:variant>
        <vt:lpwstr>_Toc478156020</vt:lpwstr>
      </vt:variant>
      <vt:variant>
        <vt:i4>1441849</vt:i4>
      </vt:variant>
      <vt:variant>
        <vt:i4>152</vt:i4>
      </vt:variant>
      <vt:variant>
        <vt:i4>0</vt:i4>
      </vt:variant>
      <vt:variant>
        <vt:i4>5</vt:i4>
      </vt:variant>
      <vt:variant>
        <vt:lpwstr/>
      </vt:variant>
      <vt:variant>
        <vt:lpwstr>_Toc478156019</vt:lpwstr>
      </vt:variant>
      <vt:variant>
        <vt:i4>1441849</vt:i4>
      </vt:variant>
      <vt:variant>
        <vt:i4>146</vt:i4>
      </vt:variant>
      <vt:variant>
        <vt:i4>0</vt:i4>
      </vt:variant>
      <vt:variant>
        <vt:i4>5</vt:i4>
      </vt:variant>
      <vt:variant>
        <vt:lpwstr/>
      </vt:variant>
      <vt:variant>
        <vt:lpwstr>_Toc478156018</vt:lpwstr>
      </vt:variant>
      <vt:variant>
        <vt:i4>1441849</vt:i4>
      </vt:variant>
      <vt:variant>
        <vt:i4>140</vt:i4>
      </vt:variant>
      <vt:variant>
        <vt:i4>0</vt:i4>
      </vt:variant>
      <vt:variant>
        <vt:i4>5</vt:i4>
      </vt:variant>
      <vt:variant>
        <vt:lpwstr/>
      </vt:variant>
      <vt:variant>
        <vt:lpwstr>_Toc478156017</vt:lpwstr>
      </vt:variant>
      <vt:variant>
        <vt:i4>1441849</vt:i4>
      </vt:variant>
      <vt:variant>
        <vt:i4>134</vt:i4>
      </vt:variant>
      <vt:variant>
        <vt:i4>0</vt:i4>
      </vt:variant>
      <vt:variant>
        <vt:i4>5</vt:i4>
      </vt:variant>
      <vt:variant>
        <vt:lpwstr/>
      </vt:variant>
      <vt:variant>
        <vt:lpwstr>_Toc478156016</vt:lpwstr>
      </vt:variant>
      <vt:variant>
        <vt:i4>1441849</vt:i4>
      </vt:variant>
      <vt:variant>
        <vt:i4>128</vt:i4>
      </vt:variant>
      <vt:variant>
        <vt:i4>0</vt:i4>
      </vt:variant>
      <vt:variant>
        <vt:i4>5</vt:i4>
      </vt:variant>
      <vt:variant>
        <vt:lpwstr/>
      </vt:variant>
      <vt:variant>
        <vt:lpwstr>_Toc478156015</vt:lpwstr>
      </vt:variant>
      <vt:variant>
        <vt:i4>1441849</vt:i4>
      </vt:variant>
      <vt:variant>
        <vt:i4>122</vt:i4>
      </vt:variant>
      <vt:variant>
        <vt:i4>0</vt:i4>
      </vt:variant>
      <vt:variant>
        <vt:i4>5</vt:i4>
      </vt:variant>
      <vt:variant>
        <vt:lpwstr/>
      </vt:variant>
      <vt:variant>
        <vt:lpwstr>_Toc478156014</vt:lpwstr>
      </vt:variant>
      <vt:variant>
        <vt:i4>1441849</vt:i4>
      </vt:variant>
      <vt:variant>
        <vt:i4>116</vt:i4>
      </vt:variant>
      <vt:variant>
        <vt:i4>0</vt:i4>
      </vt:variant>
      <vt:variant>
        <vt:i4>5</vt:i4>
      </vt:variant>
      <vt:variant>
        <vt:lpwstr/>
      </vt:variant>
      <vt:variant>
        <vt:lpwstr>_Toc478156013</vt:lpwstr>
      </vt:variant>
      <vt:variant>
        <vt:i4>1441849</vt:i4>
      </vt:variant>
      <vt:variant>
        <vt:i4>110</vt:i4>
      </vt:variant>
      <vt:variant>
        <vt:i4>0</vt:i4>
      </vt:variant>
      <vt:variant>
        <vt:i4>5</vt:i4>
      </vt:variant>
      <vt:variant>
        <vt:lpwstr/>
      </vt:variant>
      <vt:variant>
        <vt:lpwstr>_Toc478156012</vt:lpwstr>
      </vt:variant>
      <vt:variant>
        <vt:i4>1441849</vt:i4>
      </vt:variant>
      <vt:variant>
        <vt:i4>104</vt:i4>
      </vt:variant>
      <vt:variant>
        <vt:i4>0</vt:i4>
      </vt:variant>
      <vt:variant>
        <vt:i4>5</vt:i4>
      </vt:variant>
      <vt:variant>
        <vt:lpwstr/>
      </vt:variant>
      <vt:variant>
        <vt:lpwstr>_Toc478156011</vt:lpwstr>
      </vt:variant>
      <vt:variant>
        <vt:i4>1441849</vt:i4>
      </vt:variant>
      <vt:variant>
        <vt:i4>98</vt:i4>
      </vt:variant>
      <vt:variant>
        <vt:i4>0</vt:i4>
      </vt:variant>
      <vt:variant>
        <vt:i4>5</vt:i4>
      </vt:variant>
      <vt:variant>
        <vt:lpwstr/>
      </vt:variant>
      <vt:variant>
        <vt:lpwstr>_Toc478156010</vt:lpwstr>
      </vt:variant>
      <vt:variant>
        <vt:i4>1507385</vt:i4>
      </vt:variant>
      <vt:variant>
        <vt:i4>92</vt:i4>
      </vt:variant>
      <vt:variant>
        <vt:i4>0</vt:i4>
      </vt:variant>
      <vt:variant>
        <vt:i4>5</vt:i4>
      </vt:variant>
      <vt:variant>
        <vt:lpwstr/>
      </vt:variant>
      <vt:variant>
        <vt:lpwstr>_Toc478156009</vt:lpwstr>
      </vt:variant>
      <vt:variant>
        <vt:i4>1507385</vt:i4>
      </vt:variant>
      <vt:variant>
        <vt:i4>86</vt:i4>
      </vt:variant>
      <vt:variant>
        <vt:i4>0</vt:i4>
      </vt:variant>
      <vt:variant>
        <vt:i4>5</vt:i4>
      </vt:variant>
      <vt:variant>
        <vt:lpwstr/>
      </vt:variant>
      <vt:variant>
        <vt:lpwstr>_Toc478156008</vt:lpwstr>
      </vt:variant>
      <vt:variant>
        <vt:i4>1507385</vt:i4>
      </vt:variant>
      <vt:variant>
        <vt:i4>80</vt:i4>
      </vt:variant>
      <vt:variant>
        <vt:i4>0</vt:i4>
      </vt:variant>
      <vt:variant>
        <vt:i4>5</vt:i4>
      </vt:variant>
      <vt:variant>
        <vt:lpwstr/>
      </vt:variant>
      <vt:variant>
        <vt:lpwstr>_Toc478156007</vt:lpwstr>
      </vt:variant>
      <vt:variant>
        <vt:i4>1507385</vt:i4>
      </vt:variant>
      <vt:variant>
        <vt:i4>74</vt:i4>
      </vt:variant>
      <vt:variant>
        <vt:i4>0</vt:i4>
      </vt:variant>
      <vt:variant>
        <vt:i4>5</vt:i4>
      </vt:variant>
      <vt:variant>
        <vt:lpwstr/>
      </vt:variant>
      <vt:variant>
        <vt:lpwstr>_Toc478156006</vt:lpwstr>
      </vt:variant>
      <vt:variant>
        <vt:i4>1507385</vt:i4>
      </vt:variant>
      <vt:variant>
        <vt:i4>68</vt:i4>
      </vt:variant>
      <vt:variant>
        <vt:i4>0</vt:i4>
      </vt:variant>
      <vt:variant>
        <vt:i4>5</vt:i4>
      </vt:variant>
      <vt:variant>
        <vt:lpwstr/>
      </vt:variant>
      <vt:variant>
        <vt:lpwstr>_Toc478156005</vt:lpwstr>
      </vt:variant>
      <vt:variant>
        <vt:i4>1507385</vt:i4>
      </vt:variant>
      <vt:variant>
        <vt:i4>62</vt:i4>
      </vt:variant>
      <vt:variant>
        <vt:i4>0</vt:i4>
      </vt:variant>
      <vt:variant>
        <vt:i4>5</vt:i4>
      </vt:variant>
      <vt:variant>
        <vt:lpwstr/>
      </vt:variant>
      <vt:variant>
        <vt:lpwstr>_Toc478156004</vt:lpwstr>
      </vt:variant>
      <vt:variant>
        <vt:i4>1507385</vt:i4>
      </vt:variant>
      <vt:variant>
        <vt:i4>56</vt:i4>
      </vt:variant>
      <vt:variant>
        <vt:i4>0</vt:i4>
      </vt:variant>
      <vt:variant>
        <vt:i4>5</vt:i4>
      </vt:variant>
      <vt:variant>
        <vt:lpwstr/>
      </vt:variant>
      <vt:variant>
        <vt:lpwstr>_Toc478156003</vt:lpwstr>
      </vt:variant>
      <vt:variant>
        <vt:i4>1507385</vt:i4>
      </vt:variant>
      <vt:variant>
        <vt:i4>50</vt:i4>
      </vt:variant>
      <vt:variant>
        <vt:i4>0</vt:i4>
      </vt:variant>
      <vt:variant>
        <vt:i4>5</vt:i4>
      </vt:variant>
      <vt:variant>
        <vt:lpwstr/>
      </vt:variant>
      <vt:variant>
        <vt:lpwstr>_Toc478156002</vt:lpwstr>
      </vt:variant>
      <vt:variant>
        <vt:i4>1507385</vt:i4>
      </vt:variant>
      <vt:variant>
        <vt:i4>44</vt:i4>
      </vt:variant>
      <vt:variant>
        <vt:i4>0</vt:i4>
      </vt:variant>
      <vt:variant>
        <vt:i4>5</vt:i4>
      </vt:variant>
      <vt:variant>
        <vt:lpwstr/>
      </vt:variant>
      <vt:variant>
        <vt:lpwstr>_Toc478156001</vt:lpwstr>
      </vt:variant>
      <vt:variant>
        <vt:i4>1507385</vt:i4>
      </vt:variant>
      <vt:variant>
        <vt:i4>38</vt:i4>
      </vt:variant>
      <vt:variant>
        <vt:i4>0</vt:i4>
      </vt:variant>
      <vt:variant>
        <vt:i4>5</vt:i4>
      </vt:variant>
      <vt:variant>
        <vt:lpwstr/>
      </vt:variant>
      <vt:variant>
        <vt:lpwstr>_Toc478156000</vt:lpwstr>
      </vt:variant>
      <vt:variant>
        <vt:i4>1900592</vt:i4>
      </vt:variant>
      <vt:variant>
        <vt:i4>32</vt:i4>
      </vt:variant>
      <vt:variant>
        <vt:i4>0</vt:i4>
      </vt:variant>
      <vt:variant>
        <vt:i4>5</vt:i4>
      </vt:variant>
      <vt:variant>
        <vt:lpwstr/>
      </vt:variant>
      <vt:variant>
        <vt:lpwstr>_Toc478155999</vt:lpwstr>
      </vt:variant>
      <vt:variant>
        <vt:i4>1900592</vt:i4>
      </vt:variant>
      <vt:variant>
        <vt:i4>26</vt:i4>
      </vt:variant>
      <vt:variant>
        <vt:i4>0</vt:i4>
      </vt:variant>
      <vt:variant>
        <vt:i4>5</vt:i4>
      </vt:variant>
      <vt:variant>
        <vt:lpwstr/>
      </vt:variant>
      <vt:variant>
        <vt:lpwstr>_Toc478155998</vt:lpwstr>
      </vt:variant>
      <vt:variant>
        <vt:i4>1900592</vt:i4>
      </vt:variant>
      <vt:variant>
        <vt:i4>20</vt:i4>
      </vt:variant>
      <vt:variant>
        <vt:i4>0</vt:i4>
      </vt:variant>
      <vt:variant>
        <vt:i4>5</vt:i4>
      </vt:variant>
      <vt:variant>
        <vt:lpwstr/>
      </vt:variant>
      <vt:variant>
        <vt:lpwstr>_Toc478155997</vt:lpwstr>
      </vt:variant>
      <vt:variant>
        <vt:i4>1900592</vt:i4>
      </vt:variant>
      <vt:variant>
        <vt:i4>14</vt:i4>
      </vt:variant>
      <vt:variant>
        <vt:i4>0</vt:i4>
      </vt:variant>
      <vt:variant>
        <vt:i4>5</vt:i4>
      </vt:variant>
      <vt:variant>
        <vt:lpwstr/>
      </vt:variant>
      <vt:variant>
        <vt:lpwstr>_Toc478155996</vt:lpwstr>
      </vt:variant>
      <vt:variant>
        <vt:i4>1900592</vt:i4>
      </vt:variant>
      <vt:variant>
        <vt:i4>8</vt:i4>
      </vt:variant>
      <vt:variant>
        <vt:i4>0</vt:i4>
      </vt:variant>
      <vt:variant>
        <vt:i4>5</vt:i4>
      </vt:variant>
      <vt:variant>
        <vt:lpwstr/>
      </vt:variant>
      <vt:variant>
        <vt:lpwstr>_Toc478155995</vt:lpwstr>
      </vt:variant>
      <vt:variant>
        <vt:i4>1900592</vt:i4>
      </vt:variant>
      <vt:variant>
        <vt:i4>2</vt:i4>
      </vt:variant>
      <vt:variant>
        <vt:i4>0</vt:i4>
      </vt:variant>
      <vt:variant>
        <vt:i4>5</vt:i4>
      </vt:variant>
      <vt:variant>
        <vt:lpwstr/>
      </vt:variant>
      <vt:variant>
        <vt:lpwstr>_Toc478155994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programación didáctica de módulo</dc:title>
  <dc:creator>IES LUIS VIVES</dc:creator>
  <cp:lastModifiedBy>Angel Sanchez Gasanz</cp:lastModifiedBy>
  <cp:revision>11</cp:revision>
  <cp:lastPrinted>2021-01-04T21:05:00Z</cp:lastPrinted>
  <dcterms:created xsi:type="dcterms:W3CDTF">2021-03-25T08:42:00Z</dcterms:created>
  <dcterms:modified xsi:type="dcterms:W3CDTF">2026-05-18T17:08:00Z</dcterms:modified>
  <cp:category>Programaciones</cp:category>
  <cp:contentStatus>Versión 1, mayo 2017</cp:contentStatus>
</cp:coreProperties>
</file>