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14.0" w:type="dxa"/>
        <w:jc w:val="left"/>
        <w:tblInd w:w="0.0" w:type="dxa"/>
        <w:tblLayout w:type="fixed"/>
        <w:tblLook w:val="0400"/>
      </w:tblPr>
      <w:tblGrid>
        <w:gridCol w:w="2178"/>
        <w:gridCol w:w="3057"/>
        <w:gridCol w:w="5379"/>
        <w:tblGridChange w:id="0">
          <w:tblGrid>
            <w:gridCol w:w="2178"/>
            <w:gridCol w:w="3057"/>
            <w:gridCol w:w="5379"/>
          </w:tblGrid>
        </w:tblGridChange>
      </w:tblGrid>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3">
            <w:pPr>
              <w:spacing w:line="276" w:lineRule="auto"/>
              <w:jc w:val="both"/>
              <w:rPr/>
            </w:pPr>
            <w:r w:rsidDel="00000000" w:rsidR="00000000" w:rsidRPr="00000000">
              <w:rPr>
                <w:rtl w:val="0"/>
              </w:rPr>
              <w:t xml:space="preserve">CU_08</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Nombre:</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6">
            <w:pPr>
              <w:spacing w:line="276" w:lineRule="auto"/>
              <w:jc w:val="both"/>
              <w:rPr/>
            </w:pPr>
            <w:r w:rsidDel="00000000" w:rsidR="00000000" w:rsidRPr="00000000">
              <w:rPr>
                <w:rtl w:val="0"/>
              </w:rPr>
              <w:t xml:space="preserve">Actualizar estado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8">
            <w:pPr>
              <w:spacing w:line="276" w:lineRule="auto"/>
              <w:jc w:val="both"/>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9">
            <w:pPr>
              <w:spacing w:line="276" w:lineRule="auto"/>
              <w:jc w:val="both"/>
              <w:rPr/>
            </w:pPr>
            <w:r w:rsidDel="00000000" w:rsidR="00000000" w:rsidRPr="00000000">
              <w:rPr>
                <w:rtl w:val="0"/>
              </w:rPr>
              <w:t xml:space="preserve">César Christopher Hernández Aparicio</w:t>
            </w:r>
          </w:p>
        </w:tc>
      </w:tr>
      <w:tr>
        <w:trPr>
          <w:cantSplit w:val="0"/>
          <w:trHeight w:val="329" w:hRule="atLeast"/>
          <w:tblHeader w:val="0"/>
        </w:trPr>
        <w:tc>
          <w:tcPr>
            <w:gridSpan w:val="2"/>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Creación: </w:t>
            </w:r>
            <w:r w:rsidDel="00000000" w:rsidR="00000000" w:rsidRPr="00000000">
              <w:rPr>
                <w:rtl w:val="0"/>
              </w:rPr>
              <w:t xml:space="preserve">26/03/21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D">
            <w:pPr>
              <w:spacing w:line="276" w:lineRule="auto"/>
              <w:jc w:val="both"/>
              <w:rPr/>
            </w:pPr>
            <w:r w:rsidDel="00000000" w:rsidR="00000000" w:rsidRPr="00000000">
              <w:rPr>
                <w:b w:val="1"/>
                <w:rtl w:val="0"/>
              </w:rPr>
              <w:t xml:space="preserve">Actualización: </w:t>
            </w:r>
            <w:r w:rsidDel="00000000" w:rsidR="00000000" w:rsidRPr="00000000">
              <w:rPr>
                <w:rtl w:val="0"/>
              </w:rPr>
              <w:t xml:space="preserve">29/04/21</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E">
            <w:pPr>
              <w:spacing w:line="276" w:lineRule="auto"/>
              <w:jc w:val="both"/>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F">
            <w:pPr>
              <w:spacing w:line="276" w:lineRule="auto"/>
              <w:jc w:val="both"/>
              <w:rPr/>
            </w:pPr>
            <w:r w:rsidDel="00000000" w:rsidR="00000000" w:rsidRPr="00000000">
              <w:rPr>
                <w:rtl w:val="0"/>
              </w:rPr>
              <w:t xml:space="preserve">El coordinador podrá cambiar el estado de un trabajo recepcional para registrar si se aprueba el examen de defensa o se abandonó el proyecto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1">
            <w:pPr>
              <w:spacing w:line="276" w:lineRule="auto"/>
              <w:jc w:val="both"/>
              <w:rPr>
                <w:b w:val="1"/>
              </w:rPr>
            </w:pPr>
            <w:r w:rsidDel="00000000" w:rsidR="00000000" w:rsidRPr="00000000">
              <w:rPr>
                <w:b w:val="1"/>
                <w:rtl w:val="0"/>
              </w:rPr>
              <w:t xml:space="preserve">Actor(es):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2">
            <w:pPr>
              <w:spacing w:line="276" w:lineRule="auto"/>
              <w:jc w:val="both"/>
              <w:rPr/>
            </w:pPr>
            <w:r w:rsidDel="00000000" w:rsidR="00000000" w:rsidRPr="00000000">
              <w:rPr>
                <w:rtl w:val="0"/>
              </w:rPr>
              <w:t xml:space="preserve">Coordinador</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4">
            <w:pPr>
              <w:spacing w:line="276" w:lineRule="auto"/>
              <w:jc w:val="both"/>
              <w:rPr>
                <w:b w:val="1"/>
              </w:rPr>
            </w:pPr>
            <w:r w:rsidDel="00000000" w:rsidR="00000000" w:rsidRPr="00000000">
              <w:rPr>
                <w:b w:val="1"/>
                <w:rtl w:val="0"/>
              </w:rPr>
              <w:t xml:space="preserve">Frecuencia de uso:</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5">
            <w:pPr>
              <w:spacing w:line="276" w:lineRule="auto"/>
              <w:jc w:val="both"/>
              <w:rPr/>
            </w:pPr>
            <w:r w:rsidDel="00000000" w:rsidR="00000000" w:rsidRPr="00000000">
              <w:rPr>
                <w:rtl w:val="0"/>
              </w:rPr>
              <w:t xml:space="preserve">De 10 a 15 veces cada 6 meses aproximadamente</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7">
            <w:pPr>
              <w:spacing w:line="276" w:lineRule="auto"/>
              <w:jc w:val="both"/>
              <w:rPr>
                <w:b w:val="1"/>
              </w:rPr>
            </w:pPr>
            <w:r w:rsidDel="00000000" w:rsidR="00000000" w:rsidRPr="00000000">
              <w:rPr>
                <w:b w:val="1"/>
                <w:rtl w:val="0"/>
              </w:rPr>
              <w:t xml:space="preserve">Disparador:</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8">
            <w:pPr>
              <w:jc w:val="both"/>
              <w:rPr/>
            </w:pPr>
            <w:r w:rsidDel="00000000" w:rsidR="00000000" w:rsidRPr="00000000">
              <w:rPr>
                <w:rtl w:val="0"/>
              </w:rPr>
              <w:t xml:space="preserve">El coordinador da clic en el botón actualizar estado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A">
            <w:pPr>
              <w:spacing w:line="276" w:lineRule="auto"/>
              <w:jc w:val="both"/>
              <w:rPr>
                <w:b w:val="1"/>
              </w:rPr>
            </w:pPr>
            <w:r w:rsidDel="00000000" w:rsidR="00000000" w:rsidRPr="00000000">
              <w:rPr>
                <w:b w:val="1"/>
                <w:rtl w:val="0"/>
              </w:rPr>
              <w:t xml:space="preserve">Precondiciones: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B">
            <w:pPr>
              <w:spacing w:line="276" w:lineRule="auto"/>
              <w:jc w:val="both"/>
              <w:rPr/>
            </w:pPr>
            <w:r w:rsidDel="00000000" w:rsidR="00000000" w:rsidRPr="00000000">
              <w:rPr>
                <w:rtl w:val="0"/>
              </w:rPr>
              <w:t xml:space="preserve">PRE-1 Debe existir al menos 1 TRABAJORECEPCIONAL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D">
            <w:pPr>
              <w:spacing w:line="276" w:lineRule="auto"/>
              <w:jc w:val="both"/>
              <w:rPr>
                <w:b w:val="1"/>
              </w:rPr>
            </w:pPr>
            <w:r w:rsidDel="00000000" w:rsidR="00000000" w:rsidRPr="00000000">
              <w:rPr>
                <w:b w:val="1"/>
                <w:rtl w:val="0"/>
              </w:rPr>
              <w:t xml:space="preserve">Flujo Normal:</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E">
            <w:pPr>
              <w:numPr>
                <w:ilvl w:val="0"/>
                <w:numId w:val="3"/>
              </w:numPr>
              <w:ind w:left="360" w:hanging="360"/>
              <w:rPr/>
            </w:pPr>
            <w:r w:rsidDel="00000000" w:rsidR="00000000" w:rsidRPr="00000000">
              <w:rPr>
                <w:rtl w:val="0"/>
              </w:rPr>
              <w:t xml:space="preserve">El sistema carga los TRABAJORECEPCIONAL junto a los ALUMNO relacionados a estas y sus DIRECTOR y muestra la UIActualizarEstado (EX1)</w:t>
            </w:r>
          </w:p>
          <w:p w:rsidR="00000000" w:rsidDel="00000000" w:rsidP="00000000" w:rsidRDefault="00000000" w:rsidRPr="00000000" w14:paraId="0000001F">
            <w:pPr>
              <w:numPr>
                <w:ilvl w:val="0"/>
                <w:numId w:val="3"/>
              </w:numPr>
              <w:ind w:left="360" w:hanging="360"/>
              <w:rPr/>
            </w:pPr>
            <w:r w:rsidDel="00000000" w:rsidR="00000000" w:rsidRPr="00000000">
              <w:rPr>
                <w:rtl w:val="0"/>
              </w:rPr>
              <w:t xml:space="preserve">El coordinador ingresa el nombre del trabajo o el nombre de un alumno en el TextBox “búsqueda de trabajo recepcional” (FA1)</w:t>
            </w:r>
          </w:p>
          <w:p w:rsidR="00000000" w:rsidDel="00000000" w:rsidP="00000000" w:rsidRDefault="00000000" w:rsidRPr="00000000" w14:paraId="00000020">
            <w:pPr>
              <w:numPr>
                <w:ilvl w:val="0"/>
                <w:numId w:val="3"/>
              </w:numPr>
              <w:ind w:left="360" w:hanging="360"/>
              <w:rPr/>
            </w:pPr>
            <w:r w:rsidDel="00000000" w:rsidR="00000000" w:rsidRPr="00000000">
              <w:rPr>
                <w:rtl w:val="0"/>
              </w:rPr>
              <w:t xml:space="preserve">El sistema filtra los resultados y los muestra en la </w:t>
              <w:br w:type="textWrapping"/>
              <w:t xml:space="preserve">DataGrid “trabajos recepcionales”</w:t>
            </w:r>
          </w:p>
          <w:p w:rsidR="00000000" w:rsidDel="00000000" w:rsidP="00000000" w:rsidRDefault="00000000" w:rsidRPr="00000000" w14:paraId="00000021">
            <w:pPr>
              <w:numPr>
                <w:ilvl w:val="0"/>
                <w:numId w:val="3"/>
              </w:numPr>
              <w:ind w:left="360" w:hanging="360"/>
              <w:rPr/>
            </w:pPr>
            <w:r w:rsidDel="00000000" w:rsidR="00000000" w:rsidRPr="00000000">
              <w:rPr>
                <w:rtl w:val="0"/>
              </w:rPr>
              <w:t xml:space="preserve">El coordinador da clic en un TRABAJORECEPCIONAL</w:t>
            </w:r>
          </w:p>
          <w:p w:rsidR="00000000" w:rsidDel="00000000" w:rsidP="00000000" w:rsidRDefault="00000000" w:rsidRPr="00000000" w14:paraId="00000022">
            <w:pPr>
              <w:numPr>
                <w:ilvl w:val="0"/>
                <w:numId w:val="3"/>
              </w:numPr>
              <w:ind w:left="360" w:hanging="360"/>
              <w:rPr/>
            </w:pPr>
            <w:r w:rsidDel="00000000" w:rsidR="00000000" w:rsidRPr="00000000">
              <w:rPr>
                <w:rtl w:val="0"/>
              </w:rPr>
              <w:t xml:space="preserve">El sistema carga los DOCUMENTO, VINCULACION o PLADEAFEI o PROYECTODEINVESTIGACION del TRABAJORECEPCIONAL y muestra la UIActualizarEstado_TrabajoRecepcional con su continuación UIActualizarEstado_TrabajoRecepcional_2  (FA2)</w:t>
            </w:r>
          </w:p>
          <w:p w:rsidR="00000000" w:rsidDel="00000000" w:rsidP="00000000" w:rsidRDefault="00000000" w:rsidRPr="00000000" w14:paraId="00000023">
            <w:pPr>
              <w:numPr>
                <w:ilvl w:val="0"/>
                <w:numId w:val="3"/>
              </w:numPr>
              <w:ind w:left="360" w:hanging="360"/>
              <w:rPr/>
            </w:pPr>
            <w:sdt>
              <w:sdtPr>
                <w:tag w:val="goog_rdk_0"/>
              </w:sdtPr>
              <w:sdtContent>
                <w:commentRangeStart w:id="0"/>
              </w:sdtContent>
            </w:sdt>
            <w:r w:rsidDel="00000000" w:rsidR="00000000" w:rsidRPr="00000000">
              <w:rPr>
                <w:rtl w:val="0"/>
              </w:rPr>
              <w:t xml:space="preserve">El coordinador da clic en un DOCUMENTO de la ListBox documentos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numPr>
                <w:ilvl w:val="0"/>
                <w:numId w:val="3"/>
              </w:numPr>
              <w:ind w:left="360" w:hanging="360"/>
              <w:rPr/>
            </w:pPr>
            <w:r w:rsidDel="00000000" w:rsidR="00000000" w:rsidRPr="00000000">
              <w:rPr>
                <w:rtl w:val="0"/>
              </w:rPr>
              <w:t xml:space="preserve">El sistema muestra en pantalla el archivo del DOCUMENTO con su nombre</w:t>
            </w:r>
          </w:p>
          <w:p w:rsidR="00000000" w:rsidDel="00000000" w:rsidP="00000000" w:rsidRDefault="00000000" w:rsidRPr="00000000" w14:paraId="00000025">
            <w:pPr>
              <w:numPr>
                <w:ilvl w:val="0"/>
                <w:numId w:val="3"/>
              </w:numPr>
              <w:ind w:left="360" w:hanging="360"/>
              <w:rPr/>
            </w:pPr>
            <w:r w:rsidDel="00000000" w:rsidR="00000000" w:rsidRPr="00000000">
              <w:rPr>
                <w:rtl w:val="0"/>
              </w:rPr>
              <w:t xml:space="preserve">El coordinador da clic en el botón “Registrar como proyecto completado”</w:t>
            </w:r>
          </w:p>
          <w:p w:rsidR="00000000" w:rsidDel="00000000" w:rsidP="00000000" w:rsidRDefault="00000000" w:rsidRPr="00000000" w14:paraId="00000026">
            <w:pPr>
              <w:numPr>
                <w:ilvl w:val="0"/>
                <w:numId w:val="3"/>
              </w:numPr>
              <w:ind w:left="360" w:hanging="360"/>
              <w:rPr/>
            </w:pPr>
            <w:r w:rsidDel="00000000" w:rsidR="00000000" w:rsidRPr="00000000">
              <w:rPr>
                <w:rtl w:val="0"/>
              </w:rPr>
              <w:t xml:space="preserve">El sistema muestra un mensaje de confirmación</w:t>
            </w:r>
          </w:p>
          <w:p w:rsidR="00000000" w:rsidDel="00000000" w:rsidP="00000000" w:rsidRDefault="00000000" w:rsidRPr="00000000" w14:paraId="00000027">
            <w:pPr>
              <w:numPr>
                <w:ilvl w:val="0"/>
                <w:numId w:val="3"/>
              </w:numPr>
              <w:ind w:left="360" w:hanging="360"/>
              <w:rPr/>
            </w:pPr>
            <w:r w:rsidDel="00000000" w:rsidR="00000000" w:rsidRPr="00000000">
              <w:rPr>
                <w:rtl w:val="0"/>
              </w:rPr>
              <w:t xml:space="preserve">El coordinador da clic en Aceptar</w:t>
            </w:r>
          </w:p>
          <w:p w:rsidR="00000000" w:rsidDel="00000000" w:rsidP="00000000" w:rsidRDefault="00000000" w:rsidRPr="00000000" w14:paraId="00000028">
            <w:pPr>
              <w:numPr>
                <w:ilvl w:val="0"/>
                <w:numId w:val="3"/>
              </w:numPr>
              <w:ind w:left="360" w:hanging="360"/>
              <w:rPr/>
            </w:pPr>
            <w:r w:rsidDel="00000000" w:rsidR="00000000" w:rsidRPr="00000000">
              <w:rPr>
                <w:rtl w:val="0"/>
              </w:rPr>
              <w:t xml:space="preserve">El sistema cambia el ESTADODETRABAJORECEPCIONAL a “Completado” en el TRABAJORECEPCIONAL y notifica al coordinador del éxito de la operación</w:t>
            </w:r>
          </w:p>
          <w:p w:rsidR="00000000" w:rsidDel="00000000" w:rsidP="00000000" w:rsidRDefault="00000000" w:rsidRPr="00000000" w14:paraId="00000029">
            <w:pPr>
              <w:numPr>
                <w:ilvl w:val="0"/>
                <w:numId w:val="3"/>
              </w:numPr>
              <w:ind w:left="360" w:hanging="360"/>
              <w:rPr>
                <w:u w:val="none"/>
              </w:rPr>
            </w:pPr>
            <w:r w:rsidDel="00000000" w:rsidR="00000000" w:rsidRPr="00000000">
              <w:rPr>
                <w:rtl w:val="0"/>
              </w:rPr>
              <w:t xml:space="preserve">El coordinador da clic en “Continuar”</w:t>
            </w:r>
          </w:p>
          <w:p w:rsidR="00000000" w:rsidDel="00000000" w:rsidP="00000000" w:rsidRDefault="00000000" w:rsidRPr="00000000" w14:paraId="0000002A">
            <w:pPr>
              <w:numPr>
                <w:ilvl w:val="0"/>
                <w:numId w:val="3"/>
              </w:numPr>
              <w:ind w:left="360" w:hanging="360"/>
              <w:rPr/>
            </w:pPr>
            <w:r w:rsidDel="00000000" w:rsidR="00000000" w:rsidRPr="00000000">
              <w:rPr>
                <w:rtl w:val="0"/>
              </w:rPr>
              <w:t xml:space="preserve">Termina CU</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2C">
            <w:pPr>
              <w:spacing w:line="276" w:lineRule="auto"/>
              <w:jc w:val="both"/>
              <w:rPr>
                <w:b w:val="1"/>
              </w:rPr>
            </w:pPr>
            <w:r w:rsidDel="00000000" w:rsidR="00000000" w:rsidRPr="00000000">
              <w:rPr>
                <w:b w:val="1"/>
                <w:rtl w:val="0"/>
              </w:rPr>
              <w:t xml:space="preserve">Flujos Alternos: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D">
            <w:pPr>
              <w:rPr/>
            </w:pPr>
            <w:r w:rsidDel="00000000" w:rsidR="00000000" w:rsidRPr="00000000">
              <w:rPr>
                <w:rtl w:val="0"/>
              </w:rPr>
              <w:t xml:space="preserve">FA1. Selección de trabajo recepcional directa</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maestro selecciona un TRABAJORECEPCIONAL de la lista.</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5 del flujo normal</w:t>
            </w:r>
          </w:p>
          <w:p w:rsidR="00000000" w:rsidDel="00000000" w:rsidP="00000000" w:rsidRDefault="00000000" w:rsidRPr="00000000" w14:paraId="00000030">
            <w:pPr>
              <w:rPr/>
            </w:pPr>
            <w:r w:rsidDel="00000000" w:rsidR="00000000" w:rsidRPr="00000000">
              <w:rPr>
                <w:rtl w:val="0"/>
              </w:rPr>
              <w:t xml:space="preserve">FA2. </w:t>
            </w:r>
            <w:sdt>
              <w:sdtPr>
                <w:tag w:val="goog_rdk_1"/>
              </w:sdtPr>
              <w:sdtContent>
                <w:commentRangeStart w:id="1"/>
              </w:sdtContent>
            </w:sdt>
            <w:r w:rsidDel="00000000" w:rsidR="00000000" w:rsidRPr="00000000">
              <w:rPr>
                <w:rtl w:val="0"/>
              </w:rPr>
              <w:t xml:space="preserve">Registrar como proyecto abandonado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coordinador da clic en el botón registrar como proyecto abandonado</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un mensaje de advertencia con el siguiente texto: “Esta operación desasignará el trabajo recepcional del ALUMNO y quedará registrado como proyecto abandonado. ¿Desea continuar?”</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coordinador da clic en </w:t>
            </w: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cambia el ESTADODETRABAJORECEPCIONAL a “Abandonado” en el TRABAJORECEPCIONAL y notifica al coordinador del éxito de la operación</w:t>
            </w:r>
          </w:p>
          <w:p w:rsidR="00000000" w:rsidDel="00000000" w:rsidP="00000000" w:rsidRDefault="00000000" w:rsidRPr="00000000" w14:paraId="00000035">
            <w:pPr>
              <w:numPr>
                <w:ilvl w:val="0"/>
                <w:numId w:val="4"/>
              </w:numPr>
              <w:ind w:left="360"/>
            </w:pPr>
            <w:r w:rsidDel="00000000" w:rsidR="00000000" w:rsidRPr="00000000">
              <w:rPr>
                <w:rtl w:val="0"/>
              </w:rPr>
              <w:t xml:space="preserve">El coordinador da clic en “Continuar”</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 CU</w:t>
            </w:r>
          </w:p>
          <w:p w:rsidR="00000000" w:rsidDel="00000000" w:rsidP="00000000" w:rsidRDefault="00000000" w:rsidRPr="00000000" w14:paraId="00000037">
            <w:pPr>
              <w:rPr/>
            </w:pPr>
            <w:r w:rsidDel="00000000" w:rsidR="00000000" w:rsidRPr="00000000">
              <w:rPr>
                <w:rtl w:val="0"/>
              </w:rPr>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9">
            <w:pPr>
              <w:spacing w:line="276" w:lineRule="auto"/>
              <w:jc w:val="both"/>
              <w:rPr>
                <w:b w:val="1"/>
              </w:rPr>
            </w:pPr>
            <w:r w:rsidDel="00000000" w:rsidR="00000000" w:rsidRPr="00000000">
              <w:rPr>
                <w:b w:val="1"/>
                <w:rtl w:val="0"/>
              </w:rPr>
              <w:t xml:space="preserve">Excepciones: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A">
            <w:pPr>
              <w:spacing w:line="276" w:lineRule="auto"/>
              <w:jc w:val="both"/>
              <w:rPr/>
            </w:pPr>
            <w:r w:rsidDel="00000000" w:rsidR="00000000" w:rsidRPr="00000000">
              <w:rPr>
                <w:rtl w:val="0"/>
              </w:rPr>
              <w:t xml:space="preserve">EX1. No se pudo establecer conexión con la base de datos</w:t>
            </w:r>
          </w:p>
          <w:p w:rsidR="00000000" w:rsidDel="00000000" w:rsidP="00000000" w:rsidRDefault="00000000" w:rsidRPr="00000000" w14:paraId="0000003B">
            <w:pPr>
              <w:numPr>
                <w:ilvl w:val="0"/>
                <w:numId w:val="1"/>
              </w:numPr>
              <w:ind w:left="360" w:hanging="360"/>
              <w:rPr/>
            </w:pPr>
            <w:r w:rsidDel="00000000" w:rsidR="00000000" w:rsidRPr="00000000">
              <w:rPr>
                <w:rtl w:val="0"/>
              </w:rPr>
              <w:t xml:space="preserve">El sistema detecta que no hay conexión con el servidor, muestra un mensaje de texto diciendo que hubo un error de conexión con la base de datos junto con el botón “Aceptar”.</w:t>
            </w:r>
          </w:p>
          <w:p w:rsidR="00000000" w:rsidDel="00000000" w:rsidP="00000000" w:rsidRDefault="00000000" w:rsidRPr="00000000" w14:paraId="0000003C">
            <w:pPr>
              <w:numPr>
                <w:ilvl w:val="0"/>
                <w:numId w:val="1"/>
              </w:numPr>
              <w:ind w:left="360" w:hanging="360"/>
              <w:rPr/>
            </w:pPr>
            <w:r w:rsidDel="00000000" w:rsidR="00000000" w:rsidRPr="00000000">
              <w:rPr>
                <w:rtl w:val="0"/>
              </w:rPr>
              <w:t xml:space="preserve">El coordinador da clic en el botón Aceptar</w:t>
            </w:r>
          </w:p>
          <w:p w:rsidR="00000000" w:rsidDel="00000000" w:rsidP="00000000" w:rsidRDefault="00000000" w:rsidRPr="00000000" w14:paraId="0000003D">
            <w:pPr>
              <w:numPr>
                <w:ilvl w:val="0"/>
                <w:numId w:val="1"/>
              </w:numPr>
              <w:ind w:left="360" w:hanging="360"/>
              <w:rPr/>
            </w:pPr>
            <w:r w:rsidDel="00000000" w:rsidR="00000000" w:rsidRPr="00000000">
              <w:rPr>
                <w:rtl w:val="0"/>
              </w:rPr>
              <w:t xml:space="preserve">Termina CU</w:t>
            </w:r>
          </w:p>
        </w:tc>
      </w:tr>
      <w:tr>
        <w:trPr>
          <w:cantSplit w:val="0"/>
          <w:trHeight w:val="348"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F">
            <w:pPr>
              <w:spacing w:line="276" w:lineRule="auto"/>
              <w:jc w:val="both"/>
              <w:rPr>
                <w:b w:val="1"/>
              </w:rPr>
            </w:pPr>
            <w:r w:rsidDel="00000000" w:rsidR="00000000" w:rsidRPr="00000000">
              <w:rPr>
                <w:b w:val="1"/>
                <w:rtl w:val="0"/>
              </w:rPr>
              <w:t xml:space="preserve">Postcondiciones: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0">
            <w:pPr>
              <w:spacing w:line="276" w:lineRule="auto"/>
              <w:jc w:val="both"/>
              <w:rPr/>
            </w:pPr>
            <w:r w:rsidDel="00000000" w:rsidR="00000000" w:rsidRPr="00000000">
              <w:rPr>
                <w:rtl w:val="0"/>
              </w:rPr>
              <w:t xml:space="preserve">POST-1 Se actualiza el ESTADODETRABAJORECEPCIONAL de un TRABAJORECEPCIONAL</w:t>
            </w:r>
          </w:p>
        </w:tc>
      </w:tr>
    </w:tbl>
    <w:p w:rsidR="00000000" w:rsidDel="00000000" w:rsidP="00000000" w:rsidRDefault="00000000" w:rsidRPr="00000000" w14:paraId="00000042">
      <w:pPr>
        <w:spacing w:line="276" w:lineRule="auto"/>
        <w:rPr/>
      </w:pPr>
      <w:r w:rsidDel="00000000" w:rsidR="00000000" w:rsidRPr="00000000">
        <w:rPr>
          <w:rtl w:val="0"/>
        </w:rPr>
      </w:r>
    </w:p>
    <w:sectPr>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ar Baltazar Islas" w:id="0" w:date="2021-09-02T17:21:51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debería ser un flujo alterno</w:t>
      </w:r>
    </w:p>
  </w:comment>
  <w:comment w:author="Omar Baltazar Islas" w:id="1" w:date="2021-09-02T17:23:06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debería ser parte de un comboBox junto con la opcion de proyecto completado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3" w15:done="0"/>
  <w15:commentEx w15:paraId="0000004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CBF"/>
    <w:pPr>
      <w:suppressAutoHyphens w:val="1"/>
      <w:spacing w:after="0" w:line="240" w:lineRule="auto"/>
    </w:pPr>
    <w:rPr>
      <w:rFonts w:ascii="Times New Roman" w:cs="Times New Roman" w:eastAsia="Times New Roman" w:hAnsi="Times New Roman"/>
      <w:szCs w:val="20"/>
      <w:lang w:eastAsia="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67E83"/>
    <w:pPr>
      <w:suppressAutoHyphens w:val="0"/>
      <w:spacing w:after="200" w:line="276" w:lineRule="auto"/>
      <w:ind w:left="720"/>
      <w:contextualSpacing w:val="1"/>
    </w:pPr>
    <w:rPr>
      <w:rFonts w:asciiTheme="minorHAnsi" w:cstheme="minorBidi" w:eastAsiaTheme="minorHAnsi" w:hAnsiTheme="minorHAnsi"/>
      <w:szCs w:val="22"/>
      <w:lang w:eastAsia="en-US" w:val="es-MX"/>
    </w:rPr>
  </w:style>
  <w:style w:type="character" w:styleId="Refdecomentario">
    <w:name w:val="annotation reference"/>
    <w:basedOn w:val="Fuentedeprrafopredeter"/>
    <w:uiPriority w:val="99"/>
    <w:semiHidden w:val="1"/>
    <w:unhideWhenUsed w:val="1"/>
    <w:rsid w:val="00AE289D"/>
    <w:rPr>
      <w:sz w:val="16"/>
      <w:szCs w:val="16"/>
    </w:rPr>
  </w:style>
  <w:style w:type="paragraph" w:styleId="Textocomentario">
    <w:name w:val="annotation text"/>
    <w:basedOn w:val="Normal"/>
    <w:link w:val="TextocomentarioCar"/>
    <w:uiPriority w:val="99"/>
    <w:semiHidden w:val="1"/>
    <w:unhideWhenUsed w:val="1"/>
    <w:rsid w:val="00AE289D"/>
    <w:rPr>
      <w:sz w:val="20"/>
    </w:rPr>
  </w:style>
  <w:style w:type="character" w:styleId="TextocomentarioCar" w:customStyle="1">
    <w:name w:val="Texto comentario Car"/>
    <w:basedOn w:val="Fuentedeprrafopredeter"/>
    <w:link w:val="Textocomentario"/>
    <w:uiPriority w:val="99"/>
    <w:semiHidden w:val="1"/>
    <w:rsid w:val="00AE289D"/>
    <w:rPr>
      <w:rFonts w:ascii="Times New Roman" w:cs="Times New Roman" w:eastAsia="Times New Roman" w:hAnsi="Times New Roman"/>
      <w:sz w:val="20"/>
      <w:szCs w:val="20"/>
      <w:lang w:eastAsia="ar-SA"/>
    </w:rPr>
  </w:style>
  <w:style w:type="paragraph" w:styleId="Asuntodelcomentario">
    <w:name w:val="annotation subject"/>
    <w:basedOn w:val="Textocomentario"/>
    <w:next w:val="Textocomentario"/>
    <w:link w:val="AsuntodelcomentarioCar"/>
    <w:uiPriority w:val="99"/>
    <w:semiHidden w:val="1"/>
    <w:unhideWhenUsed w:val="1"/>
    <w:rsid w:val="00AE289D"/>
    <w:rPr>
      <w:b w:val="1"/>
      <w:bCs w:val="1"/>
    </w:rPr>
  </w:style>
  <w:style w:type="character" w:styleId="AsuntodelcomentarioCar" w:customStyle="1">
    <w:name w:val="Asunto del comentario Car"/>
    <w:basedOn w:val="TextocomentarioCar"/>
    <w:link w:val="Asuntodelcomentario"/>
    <w:uiPriority w:val="99"/>
    <w:semiHidden w:val="1"/>
    <w:rsid w:val="00AE289D"/>
    <w:rPr>
      <w:rFonts w:ascii="Times New Roman" w:cs="Times New Roman" w:eastAsia="Times New Roman" w:hAnsi="Times New Roman"/>
      <w:b w:val="1"/>
      <w:bCs w:val="1"/>
      <w:sz w:val="20"/>
      <w:szCs w:val="20"/>
      <w:lang w:eastAsia="ar-SA"/>
    </w:rPr>
  </w:style>
  <w:style w:type="paragraph" w:styleId="Textodeglobo">
    <w:name w:val="Balloon Text"/>
    <w:basedOn w:val="Normal"/>
    <w:link w:val="TextodegloboCar"/>
    <w:uiPriority w:val="99"/>
    <w:semiHidden w:val="1"/>
    <w:unhideWhenUsed w:val="1"/>
    <w:rsid w:val="00AE289D"/>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E289D"/>
    <w:rPr>
      <w:rFonts w:ascii="Segoe UI" w:cs="Segoe UI" w:eastAsia="Times New Roman" w:hAnsi="Segoe UI"/>
      <w:sz w:val="18"/>
      <w:szCs w:val="18"/>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4.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ntTable" Target="fontTable.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EhWQwBH4QCG6YXqVpmT4F49Zg==">AMUW2mWAb3Mf0rTLxCbeMnpF6ZYHbsUbTv7W8QEacUBT4Ff/TOcZi/Wsse0IuUasojospnhvp3GNumHGngkVdsIVlE6+QUciNWqDsgk0lM0DCgwn9oaEtFS9LK89woGVgW8cTDWEvkij14mfFnRXFCxMzdDYcEjihwD+VBV6tfUblbquZSa2GmmafVZvPd3OqJAR3T4RJfx394RxFSWo4nZ9I/US8AcXbdVlEDGOOIZ2Raw+6kMIun8Bf0OUjhKvtUKaquqaDw2QqzCKjt7+CUdODBI5v5t+Kozn3iIcxs68LUdiwLgqsBrEu4qk2BfTWJTzwkcauwGQPhuTO1febWpEcu9H5h1+QXfyrFat+G/+E/e5BAy4ZyqUJxXtn7TSz4jGyTd7lmqFkjoCR3U4aYLkB/ZPc+V5mqOZ9i017JtXSehLnP/w4XRedwwkcGLEDG0e7gJTSKuFC1eGQ6MizIA0FvyKwfLcNPPeaniWMSX+ZKgMTttX+AXPhqEiNKQJvFRavPptdIOXSxyHtgYUeeaiUx/VU+DnWkjA0Z88C3u4F2ejpzUwFoY2sCwteox8xAS/rYodcO9lRDCCpXB60yRIO+iEEQulFVplz26rZRUFRc2usFTAnLvTgGCK2Td6lQGkMtjbnNjDr5cOTaji3/utIn+p9pv/1sM5r3VCx25nUOXlJyep1wL3S+Edj5uOsg+XuvrSkSfFChEY9Enz0c6DdKm7vMLfLQN66AQpF6rDQX4puBEAFcQirg/+1+FVZ1YWGuWdOAtmof8AWjXHlNk+u3ZZ4eryo3i2LwE8qRf6ODxqCalXwrCFKVXZXM3VdAxodEEzMsEDIH/4d0ZPT+lIaP9eb0B1VlRpUJtpKJAEjsGEwg109DPirEuPK7W65NBSnUC/tOAS/92RFOE8HpjDn07s/3w2dePYk2kNEHQm21ohL7qA79ijARguTe5M2A8OmgpDuAMkv7EnTSEMs+aKDBV9nZh6eW7ZPzcewgdtRl+SJVvCaKxmtgZdcLAdKKdW431n0sJ2pogKxCvM05BLhGgd2NlKaQFoWEr6E4om19oe7livk/Sg6szA8geNtv/HpZ/5CKVsCnZsrnil8n34TCFizVMjUpZOkxNRAX2uMFvNu0kLkhBcQYCR69msd80c1gXnXTKkixzm3JvUSB4xqFMJ8uaH7GwhGhch5hyhN9cX4X/8esJWynNQRzCyEQp1XIIwF0tNmHPMyfT6lJwMsQVxcR0A7Imd8ZUE2DvSX5d5tiImq3oPLWB8DXDaxyJeeZY81vkfJJvUPd0GP7J+1KGbg+4AmQv8jGoiB5rbGSAVCW2ZKrYkYIW8J1WJZi6HEijMm42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EFD91AB-4ACF-4D2D-9A11-85EC206C86AB}"/>
</file>

<file path=customXML/itemProps3.xml><?xml version="1.0" encoding="utf-8"?>
<ds:datastoreItem xmlns:ds="http://schemas.openxmlformats.org/officeDocument/2006/customXml" ds:itemID="{CBBF43C6-E1CE-4B4D-8024-7736C44F1053}"/>
</file>

<file path=customXML/itemProps4.xml><?xml version="1.0" encoding="utf-8"?>
<ds:datastoreItem xmlns:ds="http://schemas.openxmlformats.org/officeDocument/2006/customXml" ds:itemID="{495252A6-F825-4DB9-A863-8FE15B2E391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