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3"/>
        <w:gridCol w:w="3061"/>
        <w:gridCol w:w="5379"/>
      </w:tblGrid>
      <w:tr>
        <w:trPr>
          <w:trHeight w:val="329" w:hRule="atLeast"/>
        </w:trPr>
        <w:tc>
          <w:tcPr>
            <w:tcW w:w="21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CU_1</w:t>
            </w:r>
            <w:r>
              <w:rPr/>
              <w:t>4</w:t>
            </w:r>
          </w:p>
        </w:tc>
      </w:tr>
      <w:tr>
        <w:trPr>
          <w:trHeight w:val="329" w:hRule="atLeast"/>
        </w:trPr>
        <w:tc>
          <w:tcPr>
            <w:tcW w:w="21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Registrar LGAC</w:t>
            </w:r>
          </w:p>
        </w:tc>
      </w:tr>
      <w:tr>
        <w:trPr>
          <w:trHeight w:val="329" w:hRule="atLeast"/>
        </w:trPr>
        <w:tc>
          <w:tcPr>
            <w:tcW w:w="21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17/10/2022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El coordinador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registrar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á un LGAC dentro del sistema.</w:t>
            </w:r>
          </w:p>
        </w:tc>
      </w:tr>
      <w:tr>
        <w:trPr>
          <w:trHeight w:val="329" w:hRule="atLeast"/>
        </w:trPr>
        <w:tc>
          <w:tcPr>
            <w:tcW w:w="21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Coordinador</w:t>
            </w:r>
          </w:p>
        </w:tc>
      </w:tr>
      <w:tr>
        <w:trPr>
          <w:trHeight w:val="329" w:hRule="atLeast"/>
        </w:trPr>
        <w:tc>
          <w:tcPr>
            <w:tcW w:w="21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De </w:t>
            </w:r>
            <w:r>
              <w:rPr/>
              <w:t>5 a 10</w:t>
            </w:r>
            <w:r>
              <w:rPr/>
              <w:t xml:space="preserve"> veces cada 6 meses</w:t>
            </w:r>
          </w:p>
        </w:tc>
      </w:tr>
      <w:tr>
        <w:trPr>
          <w:trHeight w:val="329" w:hRule="atLeast"/>
        </w:trPr>
        <w:tc>
          <w:tcPr>
            <w:tcW w:w="21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coordinador da clic el botón “</w:t>
            </w:r>
            <w:r>
              <w:rPr/>
              <w:t>Registrar LGAC</w:t>
            </w:r>
            <w:r>
              <w:rPr/>
              <w:t>”</w:t>
            </w:r>
          </w:p>
        </w:tc>
      </w:tr>
      <w:tr>
        <w:trPr>
          <w:trHeight w:val="329" w:hRule="atLeast"/>
        </w:trPr>
        <w:tc>
          <w:tcPr>
            <w:tcW w:w="21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coordinador</w:t>
            </w:r>
          </w:p>
        </w:tc>
      </w:tr>
      <w:tr>
        <w:trPr>
          <w:trHeight w:val="329" w:hRule="atLeast"/>
        </w:trPr>
        <w:tc>
          <w:tcPr>
            <w:tcW w:w="21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despliega la vista “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RegistroLGAC”.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coordinador ingresa los campos solicitados: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   </w:t>
            </w:r>
            <w:r>
              <w:rPr/>
              <w:t>-Nombre LGAC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   </w:t>
            </w:r>
            <w:r>
              <w:rPr/>
              <w:t>-Cuerpo académico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   </w:t>
            </w:r>
            <w:r>
              <w:rPr/>
              <w:t>-Descripci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y da click en “Guardar registro”.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3. El sistema verifica el registro y lo guarda dentro del sistema, mostrando el mensaje “Registro completado, redirigiendo” y redirige a la pantalla de LGACs(FA01)(FA02)(EX01).</w:t>
            </w:r>
          </w:p>
        </w:tc>
      </w:tr>
      <w:tr>
        <w:trPr>
          <w:trHeight w:val="329" w:hRule="atLeast"/>
        </w:trPr>
        <w:tc>
          <w:tcPr>
            <w:tcW w:w="21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FA01. </w:t>
            </w:r>
            <w:r>
              <w:rPr/>
              <w:t>Campos faltantes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1.  El sistema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despliega el mensaje “Debe llenar los campos solicitados”.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del FA01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FA02.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LGAC ya existente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1. El sistema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despliega el mensaje “El LGAC que intentas registrar ya existe”.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2.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Fin del FA02.</w:t>
            </w:r>
          </w:p>
        </w:tc>
      </w:tr>
      <w:tr>
        <w:trPr>
          <w:trHeight w:val="329" w:hRule="atLeast"/>
        </w:trPr>
        <w:tc>
          <w:tcPr>
            <w:tcW w:w="21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EX1. Error al </w:t>
            </w:r>
            <w:r>
              <w:rPr/>
              <w:t>guardar el registro.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1. El sistema despliega el mensaje “Ha ocurrido un error al guardar el registro”.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Fin de la EX01.</w:t>
            </w:r>
          </w:p>
        </w:tc>
      </w:tr>
      <w:tr>
        <w:trPr>
          <w:trHeight w:val="348" w:hRule="atLeast"/>
        </w:trPr>
        <w:tc>
          <w:tcPr>
            <w:tcW w:w="21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LibreOffice/7.3.6.2$Linux_X86_64 LibreOffice_project/30$Build-2</Application>
  <AppVersion>15.0000</AppVersion>
  <Pages>1</Pages>
  <Words>168</Words>
  <Characters>972</Characters>
  <CharactersWithSpaces>1123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2022-10-17T09:29:17Z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