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CU_2</w:t>
            </w:r>
            <w:r>
              <w:rPr/>
              <w:t>1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Ver expediente.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/>
              <w:t>18/10/2022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encargado de trabajos recepcionales ve el expediente del estudiante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Encargado de trabajos recepcionales (abstract) ETR.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Coordinador o maestro.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De 5 a 10 veces cada 6 meses.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 xml:space="preserve">El </w:t>
            </w:r>
            <w:r>
              <w:rPr/>
              <w:t>ETR</w:t>
            </w:r>
            <w:r>
              <w:rPr/>
              <w:t xml:space="preserve"> da clic en el bot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ón </w:t>
            </w:r>
            <w:r>
              <w:rPr/>
              <w:t>”</w:t>
            </w:r>
            <w:r>
              <w:rPr/>
              <w:t>Ver expediente</w:t>
            </w:r>
            <w:r>
              <w:rPr/>
              <w:t>”.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Estar </w:t>
            </w:r>
            <w:r>
              <w:rPr/>
              <w:t>en la pantalla de expedientes.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 xml:space="preserve">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despliega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ón del expediente en donde despliega la siguiente información (EX01) :</w:t>
            </w:r>
          </w:p>
          <w:p>
            <w:pPr>
              <w:pStyle w:val="LOnormal"/>
              <w:widowControl w:val="false"/>
              <w:numPr>
                <w:ilvl w:val="1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Nombre del trabajo recepcional.</w:t>
            </w:r>
          </w:p>
          <w:p>
            <w:pPr>
              <w:pStyle w:val="LOnormal"/>
              <w:widowControl w:val="false"/>
              <w:numPr>
                <w:ilvl w:val="1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Modalidad.</w:t>
            </w:r>
          </w:p>
          <w:p>
            <w:pPr>
              <w:pStyle w:val="LOnormal"/>
              <w:widowControl w:val="false"/>
              <w:numPr>
                <w:ilvl w:val="1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Estado</w:t>
            </w:r>
          </w:p>
          <w:p>
            <w:pPr>
              <w:pStyle w:val="LOnormal"/>
              <w:widowControl w:val="false"/>
              <w:numPr>
                <w:ilvl w:val="1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Linea de invesitgación</w:t>
            </w:r>
          </w:p>
          <w:p>
            <w:pPr>
              <w:pStyle w:val="LOnormal"/>
              <w:widowControl w:val="false"/>
              <w:numPr>
                <w:ilvl w:val="1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Nombre del alumno</w:t>
            </w:r>
          </w:p>
          <w:p>
            <w:pPr>
              <w:pStyle w:val="LOnormal"/>
              <w:widowControl w:val="false"/>
              <w:numPr>
                <w:ilvl w:val="1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Matricula</w:t>
            </w:r>
          </w:p>
          <w:p>
            <w:pPr>
              <w:pStyle w:val="LOnormal"/>
              <w:widowControl w:val="false"/>
              <w:numPr>
                <w:ilvl w:val="1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Correo electrónico</w:t>
            </w:r>
          </w:p>
          <w:p>
            <w:pPr>
              <w:pStyle w:val="LOnormal"/>
              <w:widowControl w:val="false"/>
              <w:numPr>
                <w:ilvl w:val="1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Nombre de cada sinodal</w:t>
            </w:r>
          </w:p>
          <w:p>
            <w:pPr>
              <w:pStyle w:val="LOnormal"/>
              <w:widowControl w:val="false"/>
              <w:numPr>
                <w:ilvl w:val="1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Tipo de sinodal</w:t>
            </w:r>
          </w:p>
          <w:p>
            <w:pPr>
              <w:pStyle w:val="LOnormal"/>
              <w:widowControl w:val="false"/>
              <w:numPr>
                <w:ilvl w:val="1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Documentos registrados al TR,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/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/>
              <w:t>2.    El ETR visualiza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(FA01).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3.    Fin del CU21.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FA01.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Clic en visualizar un documento.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carga el documento a visualizar (EX02).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del FA01.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EX01. Error al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cargar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“Ha ocurrido un error al cargar la información”.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del EX01.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Times New Roman" w:hAnsi="Times New Roman"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EX02. Error al cargar el archivo.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“Ha ocurrido un error al visualizar el archivo”.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del EX02.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LibreOffice/7.3.6.2$Linux_X86_64 LibreOffice_project/30$Build-2</Application>
  <AppVersion>15.0000</AppVersion>
  <Pages>1</Pages>
  <Words>197</Words>
  <Characters>1068</Characters>
  <CharactersWithSpaces>1216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2022-12-13T11:29:38Z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