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614" w:type="dxa"/>
        <w:jc w:val="left"/>
        <w:tblInd w:w="0" w:type="dxa"/>
        <w:tblLayout w:type="fixed"/>
        <w:tblCellMar>
          <w:top w:w="0" w:type="dxa"/>
          <w:left w:w="108" w:type="dxa"/>
          <w:bottom w:w="0" w:type="dxa"/>
          <w:right w:w="108" w:type="dxa"/>
        </w:tblCellMar>
        <w:tblLook w:val="0400"/>
      </w:tblPr>
      <w:tblGrid>
        <w:gridCol w:w="2172"/>
        <w:gridCol w:w="3062"/>
        <w:gridCol w:w="5379"/>
      </w:tblGrid>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ID:</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CU_22</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Nombre:</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Fonts w:eastAsia="Noto Serif CJK SC" w:cs="Lohit Devanagari"/>
                <w:color w:val="auto"/>
                <w:kern w:val="0"/>
                <w:sz w:val="22"/>
                <w:szCs w:val="22"/>
                <w:lang w:val="es-MX" w:eastAsia="zh-CN" w:bidi="hi-IN"/>
              </w:rPr>
              <w:t>Modificar trabajo recepcional.</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Autor(es):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Josué Capistrán García</w:t>
            </w:r>
          </w:p>
        </w:tc>
      </w:tr>
      <w:tr>
        <w:trPr>
          <w:trHeight w:val="329" w:hRule="atLeast"/>
        </w:trPr>
        <w:tc>
          <w:tcPr>
            <w:tcW w:w="5234" w:type="dxa"/>
            <w:gridSpan w:val="2"/>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 xml:space="preserve">Creación: </w:t>
            </w:r>
            <w:r>
              <w:rPr/>
              <w:t>18/10/2022</w:t>
            </w:r>
          </w:p>
        </w:tc>
        <w:tc>
          <w:tcPr>
            <w:tcW w:w="5379" w:type="dxa"/>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b/>
              </w:rPr>
              <w:t xml:space="preserve">Actualización: </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Descripción:</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Fonts w:eastAsia="Noto Serif CJK SC" w:cs="Lohit Devanagari"/>
                <w:color w:val="auto"/>
                <w:kern w:val="0"/>
                <w:sz w:val="22"/>
                <w:szCs w:val="22"/>
                <w:lang w:val="es-MX" w:eastAsia="zh-CN" w:bidi="hi-IN"/>
              </w:rPr>
              <w:t>El coordinador registra un nuevo trabajo recepcional.</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Actor(es):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Coordinador.</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Frecuencia de uso:</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 xml:space="preserve">De 5 a </w:t>
            </w:r>
            <w:r>
              <w:rPr/>
              <w:t>10</w:t>
            </w:r>
            <w:r>
              <w:rPr/>
              <w:t xml:space="preserve"> veces cada 6 meses.</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Disparador:</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jc w:val="both"/>
              <w:rPr/>
            </w:pPr>
            <w:r>
              <w:rPr/>
              <w:t>El coordinador da clic en el bot</w:t>
            </w:r>
            <w:r>
              <w:rPr>
                <w:rFonts w:eastAsia="Noto Serif CJK SC" w:cs="Lohit Devanagari"/>
                <w:color w:val="auto"/>
                <w:kern w:val="0"/>
                <w:sz w:val="22"/>
                <w:szCs w:val="22"/>
                <w:lang w:val="es-MX" w:eastAsia="zh-CN" w:bidi="hi-IN"/>
              </w:rPr>
              <w:t>ón “Modificar”,</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Precondiciones: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Estar en la pantalla de trabajos recepcionales y estar logeado como Coordinador.</w:t>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Flujo Normal:</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numPr>
                <w:ilvl w:val="0"/>
                <w:numId w:val="1"/>
              </w:numPr>
              <w:ind w:left="360" w:hanging="360"/>
              <w:rPr>
                <w:u w:val="none"/>
              </w:rPr>
            </w:pPr>
            <w:r>
              <w:rPr/>
              <w:t>El sistema</w:t>
            </w:r>
            <w:r>
              <w:rPr>
                <w:rFonts w:eastAsia="Noto Serif CJK SC" w:cs="Lohit Devanagari"/>
                <w:color w:val="auto"/>
                <w:kern w:val="0"/>
                <w:sz w:val="22"/>
                <w:szCs w:val="22"/>
                <w:u w:val="none"/>
                <w:lang w:val="es-MX" w:eastAsia="zh-CN" w:bidi="hi-IN"/>
              </w:rPr>
              <w:t xml:space="preserve"> despliega ventana de registro y carga la información del trabajo rececpional (EX01)</w:t>
            </w:r>
          </w:p>
          <w:p>
            <w:pPr>
              <w:pStyle w:val="LOnormal"/>
              <w:widowControl w:val="false"/>
              <w:numPr>
                <w:ilvl w:val="0"/>
                <w:numId w:val="1"/>
              </w:numPr>
              <w:ind w:left="360" w:hanging="360"/>
              <w:rPr>
                <w:u w:val="none"/>
              </w:rPr>
            </w:pPr>
            <w:r>
              <w:rPr>
                <w:rFonts w:eastAsia="Noto Serif CJK SC" w:cs="Lohit Devanagari"/>
                <w:color w:val="auto"/>
                <w:kern w:val="0"/>
                <w:sz w:val="22"/>
                <w:szCs w:val="22"/>
                <w:u w:val="none"/>
                <w:lang w:val="es-MX" w:eastAsia="zh-CN" w:bidi="hi-IN"/>
              </w:rPr>
              <w:t>El coordinador ingresa la información del formulario(EX02) :</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Nombre del trabajo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Linea de investigación</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Modalidad</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Estado de la experiencia educativa.</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Duración</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Fecha de inicio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Tipo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Tipo de proyecto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Archivo de anteproyecto.</w:t>
            </w:r>
          </w:p>
          <w:p>
            <w:pPr>
              <w:pStyle w:val="LOnormal"/>
              <w:widowControl w:val="false"/>
              <w:numPr>
                <w:ilvl w:val="1"/>
                <w:numId w:val="1"/>
              </w:numPr>
              <w:ind w:left="360" w:hanging="360"/>
              <w:rPr>
                <w:u w:val="none"/>
              </w:rPr>
            </w:pPr>
            <w:r>
              <w:rPr>
                <w:rFonts w:eastAsia="Noto Serif CJK SC" w:cs="Lohit Devanagari"/>
                <w:color w:val="auto"/>
                <w:kern w:val="0"/>
                <w:sz w:val="22"/>
                <w:szCs w:val="22"/>
                <w:u w:val="none"/>
                <w:lang w:val="es-MX" w:eastAsia="zh-CN" w:bidi="hi-IN"/>
              </w:rPr>
              <w:t>Estado actual del trabajo rececpional.</w:t>
            </w:r>
          </w:p>
          <w:p>
            <w:pPr>
              <w:pStyle w:val="LOnormal"/>
              <w:widowControl w:val="false"/>
              <w:numPr>
                <w:ilvl w:val="0"/>
                <w:numId w:val="0"/>
              </w:numPr>
              <w:ind w:left="0" w:hanging="0"/>
              <w:rPr/>
            </w:pPr>
            <w:r>
              <w:rPr/>
              <w:t>Posterior el coordinador da clic en “Guardar registro”.</w:t>
            </w:r>
          </w:p>
          <w:p>
            <w:pPr>
              <w:pStyle w:val="LOnormal"/>
              <w:widowControl w:val="false"/>
              <w:numPr>
                <w:ilvl w:val="0"/>
                <w:numId w:val="0"/>
              </w:numPr>
              <w:ind w:left="0" w:hanging="0"/>
              <w:rPr/>
            </w:pPr>
            <w:r>
              <w:rPr/>
              <w:t>3.    El sistema los campos y valida el registro, posteriormente actualiza el trabajo en la BD(FA01)(FA02)(EX03).</w:t>
            </w:r>
          </w:p>
          <w:p>
            <w:pPr>
              <w:pStyle w:val="LOnormal"/>
              <w:widowControl w:val="false"/>
              <w:numPr>
                <w:ilvl w:val="0"/>
                <w:numId w:val="0"/>
              </w:numPr>
              <w:ind w:left="0" w:hanging="0"/>
              <w:rPr/>
            </w:pPr>
            <w:r>
              <w:rPr/>
              <w:t>4.    Fin del CU22.</w:t>
            </w:r>
          </w:p>
          <w:p>
            <w:pPr>
              <w:pStyle w:val="LOnormal"/>
              <w:widowControl w:val="false"/>
              <w:ind w:hanging="0"/>
              <w:rPr/>
            </w:pPr>
            <w:r>
              <w:rPr/>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Flujos Alternos: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rPr/>
            </w:pPr>
            <w:r>
              <w:rPr/>
              <w:t xml:space="preserve">FA01. </w:t>
            </w:r>
            <w:r>
              <w:rPr>
                <w:rFonts w:eastAsia="Noto Serif CJK SC" w:cs="Lohit Devanagari"/>
                <w:color w:val="auto"/>
                <w:kern w:val="0"/>
                <w:sz w:val="22"/>
                <w:szCs w:val="22"/>
                <w:lang w:val="es-MX" w:eastAsia="zh-CN" w:bidi="hi-IN"/>
              </w:rPr>
              <w:t>Campos incompletos.</w:t>
            </w:r>
          </w:p>
          <w:p>
            <w:pPr>
              <w:pStyle w:val="LOnormal"/>
              <w:widowControl w:val="false"/>
              <w:rPr/>
            </w:pPr>
            <w:r>
              <w:rPr>
                <w:rFonts w:eastAsia="Noto Serif CJK SC" w:cs="Lohit Devanagari"/>
                <w:color w:val="auto"/>
                <w:kern w:val="0"/>
                <w:sz w:val="22"/>
                <w:szCs w:val="22"/>
                <w:lang w:val="es-MX" w:eastAsia="zh-CN" w:bidi="hi-IN"/>
              </w:rPr>
              <w:t>1. El sistema despliega el mensaje “Porfavor debe llenar todos los campos”.</w:t>
            </w:r>
          </w:p>
          <w:p>
            <w:pPr>
              <w:pStyle w:val="LOnormal"/>
              <w:widowControl w:val="false"/>
              <w:rPr/>
            </w:pPr>
            <w:r>
              <w:rPr>
                <w:rFonts w:eastAsia="Noto Serif CJK SC" w:cs="Lohit Devanagari"/>
                <w:color w:val="auto"/>
                <w:kern w:val="0"/>
                <w:sz w:val="22"/>
                <w:szCs w:val="22"/>
                <w:lang w:val="es-MX" w:eastAsia="zh-CN" w:bidi="hi-IN"/>
              </w:rPr>
              <w:t>2. volver a flujo normal paso 2.</w:t>
            </w:r>
          </w:p>
          <w:p>
            <w:pPr>
              <w:pStyle w:val="LOnormal"/>
              <w:widowControl w:val="false"/>
              <w:rPr>
                <w:rFonts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r>
          </w:p>
          <w:p>
            <w:pPr>
              <w:pStyle w:val="LOnormal"/>
              <w:widowControl w:val="false"/>
              <w:rPr/>
            </w:pPr>
            <w:r>
              <w:rPr>
                <w:rFonts w:eastAsia="Noto Serif CJK SC" w:cs="Lohit Devanagari"/>
                <w:color w:val="auto"/>
                <w:kern w:val="0"/>
                <w:sz w:val="22"/>
                <w:szCs w:val="22"/>
                <w:lang w:val="es-MX" w:eastAsia="zh-CN" w:bidi="hi-IN"/>
              </w:rPr>
              <w:t>FA02. Trabajo ya existe.</w:t>
            </w:r>
          </w:p>
          <w:p>
            <w:pPr>
              <w:pStyle w:val="LOnormal"/>
              <w:widowControl w:val="false"/>
              <w:rPr/>
            </w:pPr>
            <w:r>
              <w:rPr>
                <w:rFonts w:eastAsia="Noto Serif CJK SC" w:cs="Lohit Devanagari"/>
                <w:color w:val="auto"/>
                <w:kern w:val="0"/>
                <w:sz w:val="22"/>
                <w:szCs w:val="22"/>
                <w:lang w:val="es-MX" w:eastAsia="zh-CN" w:bidi="hi-IN"/>
              </w:rPr>
              <w:t>1. El sistema detecta registro duplicado y despliega el mensaje “El trabajo que intentas registrar ya existe”.</w:t>
            </w:r>
          </w:p>
          <w:p>
            <w:pPr>
              <w:pStyle w:val="LOnormal"/>
              <w:widowControl w:val="false"/>
              <w:rPr/>
            </w:pPr>
            <w:r>
              <w:rPr>
                <w:rFonts w:eastAsia="Noto Serif CJK SC" w:cs="Lohit Devanagari"/>
                <w:color w:val="auto"/>
                <w:kern w:val="0"/>
                <w:sz w:val="22"/>
                <w:szCs w:val="22"/>
                <w:lang w:val="es-MX" w:eastAsia="zh-CN" w:bidi="hi-IN"/>
              </w:rPr>
              <w:t>2. Fin del FA02.</w:t>
            </w:r>
          </w:p>
          <w:p>
            <w:pPr>
              <w:pStyle w:val="LOnormal"/>
              <w:widowControl w:val="false"/>
              <w:rPr>
                <w:rFonts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r>
          </w:p>
        </w:tc>
      </w:tr>
      <w:tr>
        <w:trPr>
          <w:trHeight w:val="329"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Excepciones: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t>EX01. Error al cargar la informaci</w:t>
            </w:r>
            <w:r>
              <w:rPr>
                <w:rFonts w:eastAsia="Noto Serif CJK SC" w:cs="Lohit Devanagari"/>
                <w:color w:val="auto"/>
                <w:kern w:val="0"/>
                <w:sz w:val="22"/>
                <w:szCs w:val="22"/>
                <w:lang w:val="es-MX" w:eastAsia="zh-CN" w:bidi="hi-IN"/>
              </w:rPr>
              <w:t>ón del trabajo recepcional.</w:t>
            </w:r>
          </w:p>
          <w:p>
            <w:pPr>
              <w:pStyle w:val="LOnormal"/>
              <w:widowControl w:val="false"/>
              <w:spacing w:lineRule="auto" w:line="276"/>
              <w:jc w:val="both"/>
              <w:rPr/>
            </w:pPr>
            <w:r>
              <w:rPr>
                <w:rFonts w:eastAsia="Noto Serif CJK SC" w:cs="Lohit Devanagari"/>
                <w:color w:val="auto"/>
                <w:kern w:val="0"/>
                <w:sz w:val="22"/>
                <w:szCs w:val="22"/>
                <w:lang w:val="es-MX" w:eastAsia="zh-CN" w:bidi="hi-IN"/>
              </w:rPr>
              <w:t>1. El sistema despliega el mensaje “Error al cargar la información del trabajo recepcional”.</w:t>
            </w:r>
          </w:p>
          <w:p>
            <w:pPr>
              <w:pStyle w:val="LOnormal"/>
              <w:widowControl w:val="false"/>
              <w:spacing w:lineRule="auto" w:line="276"/>
              <w:jc w:val="both"/>
              <w:rPr/>
            </w:pPr>
            <w:r>
              <w:rPr>
                <w:rFonts w:eastAsia="Noto Serif CJK SC" w:cs="Lohit Devanagari"/>
                <w:color w:val="auto"/>
                <w:kern w:val="0"/>
                <w:sz w:val="22"/>
                <w:szCs w:val="22"/>
                <w:lang w:val="es-MX" w:eastAsia="zh-CN" w:bidi="hi-IN"/>
              </w:rPr>
              <w:t>2. Fin de la EX01.</w:t>
            </w:r>
          </w:p>
          <w:p>
            <w:pPr>
              <w:pStyle w:val="LOnormal"/>
              <w:widowControl w:val="false"/>
              <w:spacing w:lineRule="auto" w:line="276"/>
              <w:jc w:val="both"/>
              <w:rPr/>
            </w:pPr>
            <w:r>
              <w:rPr/>
            </w:r>
          </w:p>
          <w:p>
            <w:pPr>
              <w:pStyle w:val="LOnormal"/>
              <w:widowControl w:val="false"/>
              <w:spacing w:lineRule="auto" w:line="276"/>
              <w:jc w:val="both"/>
              <w:rPr/>
            </w:pPr>
            <w:r>
              <w:rPr/>
              <w:t>EX02. Error al cargar la informaci</w:t>
            </w:r>
            <w:r>
              <w:rPr>
                <w:rFonts w:eastAsia="Noto Serif CJK SC" w:cs="Lohit Devanagari"/>
                <w:color w:val="auto"/>
                <w:kern w:val="0"/>
                <w:sz w:val="22"/>
                <w:szCs w:val="22"/>
                <w:lang w:val="es-MX" w:eastAsia="zh-CN" w:bidi="hi-IN"/>
              </w:rPr>
              <w:t>ón de tipos de proyecto.</w:t>
            </w:r>
          </w:p>
          <w:p>
            <w:pPr>
              <w:pStyle w:val="LOnormal"/>
              <w:widowControl w:val="false"/>
              <w:spacing w:lineRule="auto" w:line="276"/>
              <w:jc w:val="both"/>
              <w:rPr/>
            </w:pPr>
            <w:r>
              <w:rPr>
                <w:rFonts w:eastAsia="Noto Serif CJK SC" w:cs="Lohit Devanagari"/>
                <w:color w:val="auto"/>
                <w:kern w:val="0"/>
                <w:sz w:val="22"/>
                <w:szCs w:val="22"/>
                <w:lang w:val="es-MX" w:eastAsia="zh-CN" w:bidi="hi-IN"/>
              </w:rPr>
              <w:t>1. El sistema tiene un error al cargar de forma dinámica el tipo de proyecto asociado cuando se selecciona dentro del comboBox, por lo que despliega el mensaje “Ha ocurrido un error al cargar la información”.</w:t>
            </w:r>
          </w:p>
          <w:p>
            <w:pPr>
              <w:pStyle w:val="LOnormal"/>
              <w:widowControl w:val="false"/>
              <w:spacing w:lineRule="auto" w:line="276"/>
              <w:jc w:val="both"/>
              <w:rPr/>
            </w:pPr>
            <w:r>
              <w:rPr>
                <w:rFonts w:eastAsia="Noto Serif CJK SC" w:cs="Lohit Devanagari"/>
                <w:color w:val="auto"/>
                <w:kern w:val="0"/>
                <w:sz w:val="22"/>
                <w:szCs w:val="22"/>
                <w:lang w:val="es-MX" w:eastAsia="zh-CN" w:bidi="hi-IN"/>
              </w:rPr>
              <w:t>2. Fin de la EX02.</w:t>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t>EX03. Error al guardar los datos.</w:t>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t>1. El sistema despliega el mensaje “Error al guardar los datos, inténtelo de nuevo”.</w:t>
            </w:r>
          </w:p>
          <w:p>
            <w:pPr>
              <w:pStyle w:val="LOnormal"/>
              <w:widowControl w:val="false"/>
              <w:spacing w:lineRule="auto" w:line="276"/>
              <w:jc w:val="both"/>
              <w:rPr>
                <w:rFonts w:ascii="Times New Roman" w:hAnsi="Times New Roman" w:eastAsia="Noto Serif CJK SC" w:cs="Lohit Devanagari"/>
                <w:color w:val="auto"/>
                <w:kern w:val="0"/>
                <w:sz w:val="22"/>
                <w:szCs w:val="22"/>
                <w:lang w:val="es-MX" w:eastAsia="zh-CN" w:bidi="hi-IN"/>
              </w:rPr>
            </w:pPr>
            <w:r>
              <w:rPr>
                <w:rFonts w:eastAsia="Noto Serif CJK SC" w:cs="Lohit Devanagari"/>
                <w:color w:val="auto"/>
                <w:kern w:val="0"/>
                <w:sz w:val="22"/>
                <w:szCs w:val="22"/>
                <w:lang w:val="es-MX" w:eastAsia="zh-CN" w:bidi="hi-IN"/>
              </w:rPr>
              <w:t>2. Fin de la EX03.</w:t>
            </w:r>
          </w:p>
        </w:tc>
      </w:tr>
      <w:tr>
        <w:trPr>
          <w:trHeight w:val="348" w:hRule="atLeast"/>
        </w:trPr>
        <w:tc>
          <w:tcPr>
            <w:tcW w:w="2172" w:type="dxa"/>
            <w:tcBorders>
              <w:top w:val="single" w:sz="4" w:space="0" w:color="000000"/>
              <w:left w:val="single" w:sz="8" w:space="0" w:color="000000"/>
              <w:bottom w:val="single" w:sz="4" w:space="0" w:color="000000"/>
            </w:tcBorders>
          </w:tcPr>
          <w:p>
            <w:pPr>
              <w:pStyle w:val="LOnormal"/>
              <w:widowControl w:val="false"/>
              <w:spacing w:lineRule="auto" w:line="276"/>
              <w:jc w:val="both"/>
              <w:rPr>
                <w:b/>
                <w:b/>
              </w:rPr>
            </w:pPr>
            <w:r>
              <w:rPr>
                <w:b/>
              </w:rPr>
              <w:t>Postcondiciones:</w:t>
            </w:r>
          </w:p>
        </w:tc>
        <w:tc>
          <w:tcPr>
            <w:tcW w:w="8441" w:type="dxa"/>
            <w:gridSpan w:val="2"/>
            <w:tcBorders>
              <w:top w:val="single" w:sz="4" w:space="0" w:color="000000"/>
              <w:left w:val="single" w:sz="4" w:space="0" w:color="000000"/>
              <w:bottom w:val="single" w:sz="4" w:space="0" w:color="000000"/>
              <w:right w:val="single" w:sz="8" w:space="0" w:color="000000"/>
            </w:tcBorders>
          </w:tcPr>
          <w:p>
            <w:pPr>
              <w:pStyle w:val="LOnormal"/>
              <w:widowControl w:val="false"/>
              <w:spacing w:lineRule="auto" w:line="276"/>
              <w:jc w:val="both"/>
              <w:rPr/>
            </w:pPr>
            <w:r>
              <w:rPr/>
            </w:r>
          </w:p>
        </w:tc>
      </w:tr>
    </w:tbl>
    <w:p>
      <w:pPr>
        <w:pStyle w:val="LOnormal"/>
        <w:spacing w:lineRule="auto" w:line="276"/>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s-MX" w:eastAsia="zh-CN" w:bidi="hi-IN"/>
      </w:rPr>
    </w:rPrDefault>
    <w:pPrDefault>
      <w:pPr>
        <w:suppressAutoHyphens w:val="true"/>
      </w:pPr>
    </w:pPrDefault>
  </w:docDefaults>
  <w:style w:type="paragraph" w:styleId="Normal" w:default="1">
    <w:name w:val="Normal"/>
    <w:qFormat/>
    <w:rsid w:val="00934cbf"/>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0"/>
      <w:lang w:val="es-MX" w:eastAsia="ar-SA"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e289d"/>
    <w:rPr>
      <w:sz w:val="16"/>
      <w:szCs w:val="16"/>
    </w:rPr>
  </w:style>
  <w:style w:type="character" w:styleId="TextocomentarioCar" w:customStyle="1">
    <w:name w:val="Texto comentario Car"/>
    <w:basedOn w:val="DefaultParagraphFont"/>
    <w:link w:val="Annotationtext"/>
    <w:uiPriority w:val="99"/>
    <w:semiHidden/>
    <w:qFormat/>
    <w:rsid w:val="00ae289d"/>
    <w:rPr>
      <w:rFonts w:ascii="Times New Roman" w:hAnsi="Times New Roman" w:eastAsia="Times New Roman" w:cs="Times New Roman"/>
      <w:sz w:val="20"/>
      <w:szCs w:val="20"/>
      <w:lang w:eastAsia="ar-SA"/>
    </w:rPr>
  </w:style>
  <w:style w:type="character" w:styleId="AsuntodelcomentarioCar" w:customStyle="1">
    <w:name w:val="Asunto del comentario Car"/>
    <w:basedOn w:val="TextocomentarioCar"/>
    <w:link w:val="Annotationsubject"/>
    <w:uiPriority w:val="99"/>
    <w:semiHidden/>
    <w:qFormat/>
    <w:rsid w:val="00ae289d"/>
    <w:rPr>
      <w:rFonts w:ascii="Times New Roman" w:hAnsi="Times New Roman" w:eastAsia="Times New Roman" w:cs="Times New Roman"/>
      <w:b/>
      <w:bCs/>
      <w:sz w:val="20"/>
      <w:szCs w:val="20"/>
      <w:lang w:eastAsia="ar-SA"/>
    </w:rPr>
  </w:style>
  <w:style w:type="character" w:styleId="TextodegloboCar" w:customStyle="1">
    <w:name w:val="Texto de globo Car"/>
    <w:basedOn w:val="DefaultParagraphFont"/>
    <w:link w:val="BalloonText"/>
    <w:uiPriority w:val="99"/>
    <w:semiHidden/>
    <w:qFormat/>
    <w:rsid w:val="00ae289d"/>
    <w:rPr>
      <w:rFonts w:ascii="Segoe UI" w:hAnsi="Segoe UI" w:eastAsia="Times New Roman" w:cs="Segoe UI"/>
      <w:sz w:val="18"/>
      <w:szCs w:val="18"/>
      <w:lang w:eastAsia="ar-SA"/>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es-MX"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267e83"/>
    <w:pPr>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Cs w:val="22"/>
      <w:lang w:val="es-MX" w:eastAsia="en-US"/>
    </w:rPr>
  </w:style>
  <w:style w:type="paragraph" w:styleId="Annotationtext">
    <w:name w:val="annotation text"/>
    <w:basedOn w:val="LOnormal"/>
    <w:link w:val="TextocomentarioCar"/>
    <w:uiPriority w:val="99"/>
    <w:semiHidden/>
    <w:unhideWhenUsed/>
    <w:qFormat/>
    <w:rsid w:val="00ae289d"/>
    <w:pPr/>
    <w:rPr>
      <w:sz w:val="20"/>
    </w:rPr>
  </w:style>
  <w:style w:type="paragraph" w:styleId="Annotationsubject">
    <w:name w:val="annotation subject"/>
    <w:basedOn w:val="Annotationtext"/>
    <w:next w:val="Annotationtext"/>
    <w:link w:val="AsuntodelcomentarioCar"/>
    <w:uiPriority w:val="99"/>
    <w:semiHidden/>
    <w:unhideWhenUsed/>
    <w:qFormat/>
    <w:rsid w:val="00ae289d"/>
    <w:pPr/>
    <w:rPr>
      <w:b/>
      <w:bCs/>
    </w:rPr>
  </w:style>
  <w:style w:type="paragraph" w:styleId="BalloonText">
    <w:name w:val="Balloon Text"/>
    <w:basedOn w:val="LOnormal"/>
    <w:link w:val="TextodegloboCar"/>
    <w:uiPriority w:val="99"/>
    <w:semiHidden/>
    <w:unhideWhenUsed/>
    <w:qFormat/>
    <w:rsid w:val="00ae289d"/>
    <w:pPr/>
    <w:rPr>
      <w:rFonts w:ascii="Segoe UI" w:hAnsi="Segoe UI" w:cs="Segoe UI"/>
      <w:sz w:val="18"/>
      <w:szCs w:val="18"/>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roundtripDataSignature="AMtx7mh2qRg+wYdsC1xmDroflNl+xTF++A==">AMUW2mWnd0RKL+zeXkiq+kxNibR09zTEHslxM/XdBOOELkWCrGCOCI3UER4kAXg9NdnR+jHTce76du33Ss8EVW2FmCxSGJmiLro3cdCOLf8U8m299JVWNr0=</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CCAFC-0895-4F3B-AFF8-D14E80CFAC25}"/>
</file>

<file path=customXml/itemProps2.xml><?xml version="1.0" encoding="utf-8"?>
<ds:datastoreItem xmlns:ds="http://schemas.openxmlformats.org/officeDocument/2006/customXml" ds:itemID="{B7A55738-635A-468A-97E7-3ADE1CC5B88B}"/>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1805823D-E5A9-4484-89DB-CCDD76177AD4}"/>
</file>

<file path=docProps/app.xml><?xml version="1.0" encoding="utf-8"?>
<Properties xmlns="http://schemas.openxmlformats.org/officeDocument/2006/extended-properties" xmlns:vt="http://schemas.openxmlformats.org/officeDocument/2006/docPropsVTypes">
  <Template/>
  <TotalTime>104</TotalTime>
  <Application>LibreOffice/7.3.6.2$Linux_X86_64 LibreOffice_project/30$Build-2</Application>
  <AppVersion>15.0000</AppVersion>
  <Pages>2</Pages>
  <Words>303</Words>
  <Characters>1636</Characters>
  <CharactersWithSpaces>1882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dc:creator/>
  <dc:description/>
  <dc:language>es-MX</dc:language>
  <cp:lastModifiedBy/>
  <dcterms:modified xsi:type="dcterms:W3CDTF">2022-12-13T12:39:42Z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