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CU_2</w:t>
            </w:r>
            <w:r>
              <w:rPr/>
              <w:t>9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Editar experiencia educativa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editar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á la información de una exeriencia educativa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5 a 10 veces cada 6 meses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</w:t>
            </w:r>
            <w:r>
              <w:rPr/>
              <w:t>Editar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vista “</w:t>
            </w:r>
            <w:r>
              <w:rPr/>
              <w:t>Editar experiencia educativa</w:t>
            </w:r>
            <w:r>
              <w:rPr/>
              <w:t xml:space="preserve">” y </w:t>
            </w:r>
            <w:r>
              <w:rPr/>
              <w:t>carga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de la experiencia educativa seleccionada</w:t>
            </w:r>
            <w:r>
              <w:rPr/>
              <w:t>. (EX01).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administrador </w:t>
            </w:r>
            <w:r>
              <w:rPr/>
              <w:t>modifica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- </w:t>
            </w:r>
            <w:r>
              <w:rPr/>
              <w:t>Experiencia asociada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- </w:t>
            </w:r>
            <w:r>
              <w:rPr/>
              <w:t>Cerrar la experiencia educativa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- </w:t>
            </w:r>
            <w:r>
              <w:rPr/>
              <w:t>Periodo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- </w:t>
            </w:r>
            <w:r>
              <w:rPr/>
              <w:t>Secci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Documento de la experiencia.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Posteriormente da clic en el botón “guardar registro”.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El sistema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valida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y modifica el registro dentro de la base de datos. (FA01)(EX02).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Datos faltantes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“Datos faltantes, incorrectos”.</w:t>
            </w:r>
          </w:p>
          <w:p>
            <w:pPr>
              <w:pStyle w:val="LOnormal"/>
              <w:widowControl w:val="false"/>
              <w:rPr/>
            </w:pPr>
            <w:r>
              <w:rPr/>
              <w:t>2. Volver a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</w:t>
            </w:r>
            <w:r>
              <w:rPr/>
              <w:t>0</w:t>
            </w:r>
            <w:r>
              <w:rPr/>
              <w:t>1. Error al cargar la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cargar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EX02. Error al registrar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modificar los cambios”.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EX02.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POST01. S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í se inhabilita la experiencia educativa, se debe de deshabilitar la capacidad de registrar alumnos a la experiencia.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LibreOffice/7.3.6.2$Linux_X86_64 LibreOffice_project/30$Build-2</Application>
  <AppVersion>15.0000</AppVersion>
  <Pages>1</Pages>
  <Words>200</Words>
  <Characters>1154</Characters>
  <CharactersWithSpaces>1312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2023-01-06T04:40:30Z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