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.6614173228347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Ciclo de Vida</w:t>
      </w:r>
    </w:p>
    <w:p w:rsidR="00000000" w:rsidDel="00000000" w:rsidP="00000000" w:rsidRDefault="00000000" w:rsidRPr="00000000" w14:paraId="00000002">
      <w:pPr>
        <w:ind w:left="708.6614173228347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.6614173228347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.6614173228347" w:firstLine="0"/>
        <w:rPr/>
      </w:pPr>
      <w:r w:rsidDel="00000000" w:rsidR="00000000" w:rsidRPr="00000000">
        <w:rPr>
          <w:rtl w:val="0"/>
        </w:rPr>
        <w:t xml:space="preserve">Ciclo de vida é toda a vida do sistema, é a sua estrutura que indica processos e atividades envolvidas no seu desenvolvimento, sua operação e manutenção do software, ou seja, literalmente toda a sua “vida”. Neste ciclo, existem modelos dizendo como o software será desenvolvido, lançado, aprimorado e finalizado.</w:t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1-Começamos com a definição dos requisitos, ou seja, as necessidades do sistema, o que o cliente quer, e quais as necessidades dele;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2-Começamos a por em prática o projeto, de acordo com os requisitos definidos anteriormente;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3-Implantamos testes em cima do projeto e testes de unidade, de cada parte do sistema;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4-Integramos todas a partes e fazemos o teste de sistemas;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5-Apartir dos resultados obtidos operamos e fazemos a manutenção necessária no sistema de acordo com os testes de sistemas;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6-Entregamos o produto pronto ao cliente, quando estiver tudo pronto e funcionando.</w:t>
      </w:r>
    </w:p>
    <w:p w:rsidR="00000000" w:rsidDel="00000000" w:rsidP="00000000" w:rsidRDefault="00000000" w:rsidRPr="00000000" w14:paraId="00000011">
      <w:pPr>
        <w:ind w:left="-141.73228346456688" w:hanging="705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