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8E" w:rsidRPr="003A4A90" w:rsidRDefault="004E428E" w:rsidP="004E428E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Justificativa da escolha do tema e desenvolvimento do estudo: </w:t>
      </w:r>
      <w:r w:rsidRPr="003A4A90">
        <w:rPr>
          <w:sz w:val="22"/>
          <w:szCs w:val="22"/>
        </w:rPr>
        <w:t xml:space="preserve">É o momento de construir a fundamentação elementar do trabalho. Nela encontra-se a </w:t>
      </w:r>
      <w:r w:rsidRPr="004E428E">
        <w:rPr>
          <w:sz w:val="22"/>
          <w:szCs w:val="22"/>
          <w:highlight w:val="yellow"/>
        </w:rPr>
        <w:t>pergunta por que fazer o trabalho,</w:t>
      </w:r>
      <w:r w:rsidRPr="003A4A90">
        <w:rPr>
          <w:sz w:val="22"/>
          <w:szCs w:val="22"/>
        </w:rPr>
        <w:t xml:space="preserve"> no sentido de mostrar os elementos antecedentes do problema e a </w:t>
      </w:r>
      <w:r w:rsidRPr="004E428E">
        <w:rPr>
          <w:sz w:val="22"/>
          <w:szCs w:val="22"/>
          <w:highlight w:val="yellow"/>
        </w:rPr>
        <w:t>relevância do assunto</w:t>
      </w:r>
      <w:r w:rsidRPr="003A4A90">
        <w:rPr>
          <w:sz w:val="22"/>
          <w:szCs w:val="22"/>
        </w:rPr>
        <w:t xml:space="preserve">. Nela deve ter o argumento sobre a </w:t>
      </w:r>
      <w:r w:rsidRPr="004E428E">
        <w:rPr>
          <w:sz w:val="22"/>
          <w:szCs w:val="22"/>
          <w:highlight w:val="yellow"/>
        </w:rPr>
        <w:t>importância prático teórica, com as possíveis contribuições esperadas.</w:t>
      </w:r>
      <w:r w:rsidRPr="003A4A90">
        <w:rPr>
          <w:sz w:val="22"/>
          <w:szCs w:val="22"/>
        </w:rPr>
        <w:t xml:space="preserve"> </w:t>
      </w:r>
    </w:p>
    <w:p w:rsidR="004E428E" w:rsidRPr="003A4A90" w:rsidRDefault="004E428E" w:rsidP="004E428E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>Relevância</w:t>
      </w:r>
      <w:r w:rsidRPr="003A4A90">
        <w:rPr>
          <w:sz w:val="22"/>
          <w:szCs w:val="22"/>
        </w:rPr>
        <w:t xml:space="preserve">: Quais as possíveis </w:t>
      </w:r>
      <w:r w:rsidRPr="004E428E">
        <w:rPr>
          <w:sz w:val="22"/>
          <w:szCs w:val="22"/>
          <w:highlight w:val="yellow"/>
        </w:rPr>
        <w:t>contribuições que o estudo em questão</w:t>
      </w:r>
      <w:r w:rsidRPr="003A4A90">
        <w:rPr>
          <w:sz w:val="22"/>
          <w:szCs w:val="22"/>
        </w:rPr>
        <w:t xml:space="preserve"> pode trazer para as </w:t>
      </w:r>
      <w:r w:rsidRPr="004E428E">
        <w:rPr>
          <w:sz w:val="22"/>
          <w:szCs w:val="22"/>
          <w:highlight w:val="yellow"/>
        </w:rPr>
        <w:t>empresas, setores, organizações, sociedade</w:t>
      </w:r>
      <w:r w:rsidRPr="003A4A90">
        <w:rPr>
          <w:sz w:val="22"/>
          <w:szCs w:val="22"/>
        </w:rPr>
        <w:t xml:space="preserve"> etc. </w:t>
      </w:r>
    </w:p>
    <w:p w:rsidR="005B34E8" w:rsidRDefault="005B34E8">
      <w:pPr>
        <w:rPr>
          <w:sz w:val="20"/>
          <w:szCs w:val="20"/>
        </w:rPr>
      </w:pPr>
    </w:p>
    <w:p w:rsidR="008E5D3E" w:rsidRDefault="008E5D3E">
      <w:pPr>
        <w:rPr>
          <w:sz w:val="20"/>
          <w:szCs w:val="20"/>
        </w:rPr>
      </w:pPr>
    </w:p>
    <w:p w:rsidR="008E5D3E" w:rsidRPr="000F4241" w:rsidRDefault="008E5D3E" w:rsidP="008E5D3E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O relatório pede, além de ações a curto prazo contra a degradação dos solos, o fim do desperdício de alimentos e das emissões de gases que provocam o efeito estufa pelo setor agrícola.</w:t>
      </w:r>
    </w:p>
    <w:p w:rsidR="000F4241" w:rsidRDefault="000F42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Utilize argumentos objetivos e citações de autores reconhecidos da área de sua graduação – isso poderá ser de grande ajuda, pois dará mais credibilidade ao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seu TCC</w:t>
      </w:r>
      <w:r>
        <w:rPr>
          <w:rFonts w:ascii="Arial" w:hAnsi="Arial" w:cs="Arial"/>
          <w:color w:val="222222"/>
          <w:shd w:val="clear" w:color="auto" w:fill="FFFFFF"/>
        </w:rPr>
        <w:t>. Não prolongue muito a sua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justificativa</w:t>
      </w:r>
      <w:r>
        <w:rPr>
          <w:rFonts w:ascii="Arial" w:hAnsi="Arial" w:cs="Arial"/>
          <w:color w:val="222222"/>
          <w:shd w:val="clear" w:color="auto" w:fill="FFFFFF"/>
        </w:rPr>
        <w:t>: apenas pontue as principais características do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tema</w:t>
      </w:r>
      <w:r>
        <w:rPr>
          <w:rFonts w:ascii="Arial" w:hAnsi="Arial" w:cs="Arial"/>
          <w:color w:val="222222"/>
          <w:shd w:val="clear" w:color="auto" w:fill="FFFFFF"/>
        </w:rPr>
        <w:t> proposto e a sua relevância para os acadêmicos da área.</w:t>
      </w:r>
    </w:p>
    <w:p w:rsidR="001A0E79" w:rsidRDefault="001A0E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172938"/>
          <w:sz w:val="21"/>
          <w:szCs w:val="21"/>
          <w:shd w:val="clear" w:color="auto" w:fill="FFFFFF"/>
        </w:rPr>
        <w:t>Apesar dos avanços alcançados nas últimas duas décadas, 821 milhões de pessoas ainda passam fome no mundo. A meta das Nações Unidas é erradicar a fome global até 2030. No entanto, a fome não é o único problema nutricional que o novo diretor-geral da FAO deverá enfrentar.</w:t>
      </w:r>
    </w:p>
    <w:p w:rsidR="008E5D3E" w:rsidRDefault="008E5D3E">
      <w:pPr>
        <w:rPr>
          <w:rFonts w:ascii="Arial" w:hAnsi="Arial" w:cs="Arial"/>
          <w:color w:val="222222"/>
          <w:shd w:val="clear" w:color="auto" w:fill="FFFFFF"/>
        </w:rPr>
      </w:pPr>
    </w:p>
    <w:p w:rsidR="008E5D3E" w:rsidRDefault="008E5D3E">
      <w:pPr>
        <w:rPr>
          <w:sz w:val="20"/>
          <w:szCs w:val="20"/>
        </w:rPr>
      </w:pPr>
    </w:p>
    <w:p w:rsidR="001A0E79" w:rsidRPr="008E5D3E" w:rsidRDefault="000F4241" w:rsidP="008E5D3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Organização das Nações Unidas para a Alimentação e a Agricultura (</w:t>
      </w:r>
      <w:hyperlink r:id="rId5" w:history="1">
        <w:r w:rsidRPr="008E5D3E">
          <w:rPr>
            <w:rStyle w:val="Hyperlink"/>
            <w:rFonts w:ascii="Arial" w:hAnsi="Arial" w:cs="Arial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FAO</w:t>
        </w:r>
      </w:hyperlink>
      <w:r w:rsidRPr="008E5D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alertou que, anualmente, 1,3 bilhão de toneladas de comida é desperdiçada ou se perde ao longo das cadeias produtivas de alimentos. Volume representa 30% de toda a comida produzida por ano no planeta.</w:t>
      </w:r>
      <w:r w:rsidR="001A0E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Comida essa</w:t>
      </w:r>
      <w:r w:rsidR="008554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1A0E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poderia ser destinada as 821 milhões de pessoas que ainda passam fome no mundo.</w:t>
      </w:r>
    </w:p>
    <w:p w:rsidR="008E5D3E" w:rsidRDefault="008E5D3E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E5D3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Essa perda e o desperdício de alimentos gera de 8% a 10% de todas as emissões de gases de efeito estufa produzidos por seres humanos, de acordo com novo relatório sobre mudanças climáticas, o primeiro a destacar a relação estreita entre esse fenômeno e os fracassos do sistema alimentar. O tema está sendo discutido na edição de 2019 da Semana do Clima da América Latina e Caribe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que aconteceu em Salvador (BA).</w:t>
      </w:r>
    </w:p>
    <w:p w:rsidR="00855425" w:rsidRDefault="00855425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Carente em 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realizações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que de fato resolvam ou diminuam este problema, nota-se a grande importância de realizar trabalhos relacionados </w:t>
      </w:r>
      <w:r w:rsidR="007736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esta </w:t>
      </w:r>
      <w:r w:rsidR="007736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área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Para tentar aos poucos sanar os problemas de desperdício, efeito estufa e fome no mundo. Por 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mais,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que 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as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melhorias venham com índices pequenos, já é um grande passo em relação ao que vem sendo pr</w:t>
      </w:r>
      <w:r w:rsidR="007736B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oposto atualmente.</w:t>
      </w:r>
    </w:p>
    <w:p w:rsidR="007736BB" w:rsidRDefault="007736BB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Importante deixar claro o quanto pesquisas relacionadas a estes temas podem ajudar tanto na prática quanto na teoria.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Empiricamente surgiram problemas, inevitavelmente e esses problemas terão de ser solucionados para assim alcançar um melhor </w:t>
      </w:r>
      <w:r w:rsidR="000E220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resultado para a diminuição do </w:t>
      </w:r>
      <w:r w:rsidR="00A661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desperdício alimentar.</w:t>
      </w:r>
      <w:r w:rsidR="000E220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Desse modo, entra a parte teórica que deverá solucionar de alguma maneira esses problemas com novas tecnologias, tomadas de decisão, etc...</w:t>
      </w:r>
      <w:bookmarkStart w:id="0" w:name="_GoBack"/>
      <w:bookmarkEnd w:id="0"/>
    </w:p>
    <w:p w:rsidR="001A0E79" w:rsidRDefault="001A0E79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0F4241" w:rsidRPr="001A0E79" w:rsidRDefault="000F4241" w:rsidP="008E5D3E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Pensando </w:t>
      </w:r>
      <w:r w:rsidR="008E5D3E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nessa cadeia de problemas decorrentes do desperdício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propomos </w:t>
      </w:r>
      <w:r w:rsidR="008E5D3E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criação de um software para 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otimizar a tomada de decisão do quanto de comida produzir, estimando a quantidade de pessoas que 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irão 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arecer 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local da refeição.</w:t>
      </w:r>
      <w:r w:rsidR="008E5D3E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Atuando assim numa das raízes do problema do desperdício.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Essa estimativa seria feita com o auxílio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 I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nteligência 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rtificial, </w:t>
      </w:r>
      <w:proofErr w:type="spellStart"/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Machine</w:t>
      </w:r>
      <w:proofErr w:type="spellEnd"/>
      <w:r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Learning e seus algoritmos</w:t>
      </w:r>
      <w:r w:rsidR="00201659" w:rsidRPr="001A0E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predição. Destarte, reduzir consideravelmente o desperdício de comida depois de pronta, ou seja, aquele desperdício dentro dos 46% desperdiçados em todo o mundo, reduzindo também indiretamente os gases do efeito estufa provenientes da comida desperdiçada. </w:t>
      </w:r>
    </w:p>
    <w:p w:rsidR="00201659" w:rsidRDefault="00201659" w:rsidP="008E5D3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E5D3E" w:rsidRPr="008E5D3E" w:rsidRDefault="008E5D3E" w:rsidP="008E5D3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428E" w:rsidRPr="004E428E" w:rsidRDefault="004E428E" w:rsidP="004E428E">
      <w:pPr>
        <w:rPr>
          <w:sz w:val="20"/>
          <w:szCs w:val="20"/>
        </w:rPr>
      </w:pPr>
    </w:p>
    <w:sectPr w:rsidR="004E428E" w:rsidRPr="004E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713"/>
    <w:multiLevelType w:val="hybridMultilevel"/>
    <w:tmpl w:val="08725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110E"/>
    <w:multiLevelType w:val="multilevel"/>
    <w:tmpl w:val="D7E4CDA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707B6C75"/>
    <w:multiLevelType w:val="hybridMultilevel"/>
    <w:tmpl w:val="B3E28998"/>
    <w:lvl w:ilvl="0" w:tplc="77B0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8E"/>
    <w:rsid w:val="000E220A"/>
    <w:rsid w:val="000F4241"/>
    <w:rsid w:val="001A0E79"/>
    <w:rsid w:val="00201659"/>
    <w:rsid w:val="004E428E"/>
    <w:rsid w:val="005B34E8"/>
    <w:rsid w:val="007736BB"/>
    <w:rsid w:val="00855425"/>
    <w:rsid w:val="008E5D3E"/>
    <w:rsid w:val="00A66167"/>
    <w:rsid w:val="00B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DA51"/>
  <w15:chartTrackingRefBased/>
  <w15:docId w15:val="{029BB590-B90A-43A7-AE4B-C17AD8B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E4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E428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F4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brasil/noticias/detail-events/pt/c/10627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Lucas Silva Sousa</cp:lastModifiedBy>
  <cp:revision>2</cp:revision>
  <dcterms:created xsi:type="dcterms:W3CDTF">2019-10-01T11:58:00Z</dcterms:created>
  <dcterms:modified xsi:type="dcterms:W3CDTF">2019-10-01T15:44:00Z</dcterms:modified>
</cp:coreProperties>
</file>