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 Observación Directa del Proceso de Ingreso y Salida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 Observación Directa del Proceso de Ingreso y Salida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La observación directa consiste en mirar el proceso en el lugar donde ocurre, sin intervenirlo, y registrar lo que se ve. Esta guía deja listo el instrumento para usarlo si el equipo accede a un parqueadero real. Hasta hoy </w:t>
      </w:r>
      <w:r>
        <w:rPr>
          <w:rFonts w:ascii="Times New Roman" w:hAnsi="Times New Roman" w:cs="Times New Roman" w:eastAsia="Times New Roman"/>
          <w:b/>
          <w:i w:val="0"/>
          <w:sz w:val="24"/>
        </w:rPr>
        <w:t>no se ha realizado ninguna observación directa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, porque el caso es ficticio; el documento no contiene datos observados.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observar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llega y se identifica un vehículo, y cuánto tarda cada paso.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Qué registra el guarda, en qué medio y qué errores corrige.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se trata a los visitantes y quién autoriza su ingreso.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Cómo se sabe si hay cupo disponible.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Qué ocurre en las horas de mayor movimiento y cuando falla algo.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Protocolo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Pedir autorización a la administración antes de observar.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No tomar fotografías ni anotar datos personales identificables; registrar placas solo si hay autorización, pues una placa asociada a una persona es un dato personal (Congreso de Colombia, 2012).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Observar en al menos dos franjas horarias distintas.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Anotar hechos, no interpretaciones; las hipótesis van en una columna aparte.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observación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2880"/>
        <w:gridCol w:w="1152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Hora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Evento observado</w:t>
            </w:r>
          </w:p>
        </w:tc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Duración (s)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Dificultad o error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Hipótesis (no es hecho)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Plantilla en blanco.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Lista de chequeo: qué mirar y cómo medirlo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Lista de chequeo de la observación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3311"/>
        <w:gridCol w:w="2592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mirar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Cómo medirlo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Necesidad que ayuda a confirmar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Cuánto tarda un vehículo desde que llega hasta que se abre la pluma</w:t>
            </w: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Cronómetro, mínimo 10 vehículos por franja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N-01 Demoras y congestión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Cuántos vehículos esperan en la fila a la hora pico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Contar cada cinco minutos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N-01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se anota la placa y cuántas correcciones hay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Contar tachones o repeticiones en el registro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N-02 Errores al registrar placas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se verifica que una visita fue autorizada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Anotar si el guarda llama, mira una lista o confía en el conductor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N-03 y N-05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se sabe si hay puestos libres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Anotar si el guarda mira, pregunta o adivina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N-06 Disponibilidad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Dónde queda guardado el registro y si se puede consultar luego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Pedir al guarda que encuentre un registro de la semana anterior y medir el tiempo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N-04 Trazabilidad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Qué hace el guarda cuando algo no cuadra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Describir la situación sin juzgar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Casos dudosos (regla «Revisar»)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Qué pasa cuando se va la luz o falla un equipo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Preguntar al guarda después, sin interrumpirlo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Apagones y respaldo de energía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Ejemplo de cómo se llena el registro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La siguiente fila es </w:t>
      </w:r>
      <w:r>
        <w:rPr>
          <w:rFonts w:ascii="Times New Roman" w:hAnsi="Times New Roman" w:cs="Times New Roman" w:eastAsia="Times New Roman"/>
          <w:b/>
          <w:i w:val="0"/>
          <w:sz w:val="24"/>
        </w:rPr>
        <w:t>inventada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y solo muestra cómo escribir una observación. No es un dato real.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EJEMPLO ilustrativo (no es un dato observado)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2880"/>
        <w:gridCol w:w="1152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Hora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Evento observado</w:t>
            </w:r>
          </w:p>
        </w:tc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Duración (s)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Dificultad o error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Hipótesis (no es hecho)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07:42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Llega un visitante en moto; el guarda llama por citófono</w:t>
            </w:r>
          </w:p>
        </w:tc>
        <w:tc>
          <w:tcPr>
            <w:tcW w:type="dxa" w:w="1152"/>
            <w:tcBorders>
              <w:top w:val="single" w:sz="6" w:color="000000" w:space="0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95</w:t>
            </w: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Nadie contesta al primer intento</w:t>
            </w: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faltar un teléfono de respaldo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Ejemplo ficticio.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Modelo de solicitud de permiso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Para pedir permiso a la administración se puede usar este texto: «Somos estudiantes de Tecnología en Desarrollo de Software de la ETITC. Solicitamos permiso para observar durante dos horas el ingreso y la salida de vehículos, con fines académicos. No tomaremos fotografías ni anotaremos nombres o placas, y los resultados se presentarán sin datos personales».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Uso de los resultados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hallazgos se contrastarán con la narrativa y los requisitos para confirmar o descartar las necesidades N-01 a N-07, y se registrará la fecha, el lugar y el observador de cada sesión.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Observación Directa del Proceso de Ingreso y Salida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