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Estructura de Descomposición del Trabajo (EDT/WBS) del Proyecto C.I.S.P.P.H.</w:t>
      </w: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Luis David Caicedo Rodríguez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Edisson David Vargas Castiblanco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Javier Santiago Pérez Tobon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Escuela Tecnológica Instituto Técnico Central (ETITC)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Tecnología en Desarrollo de Software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Diseño de Software I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José Del Carmen Ortega Castro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26 de octubre de 2026</w:t>
      </w: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Estructura de Descomposición del Trabajo (EDT/WBS) del Proyecto C.I.S.P.P.H.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Introducción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La EDT o WBS (Work Breakdown Structure) divide el proyecto en entregables y actividades más pequeñas para poder asignarlas, programarlas y verificarlas (Project Management Institute, 2021). Este documento presenta la versión corregida de la EDT del proyecto C.I.S.P.P.H., con fechas entre el 26/10/2026 y el 21/11/2026, y estados alineados al tablero de Trello. El detalle y el diagrama de Gantt están en el libro de Excel asociado.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Fases y actividades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1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Estructura de descomposición del trabajo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8928" w:type="dxa"/>
      </w:tblPr>
      <w:tblGrid>
        <w:gridCol w:w="720"/>
        <w:gridCol w:w="3744"/>
        <w:gridCol w:w="1728"/>
        <w:gridCol w:w="720"/>
        <w:gridCol w:w="720"/>
        <w:gridCol w:w="1296"/>
      </w:tblGrid>
      <w:tr>
        <w:trPr>
          <w:tblHeader w:val="true"/>
          <w:cantSplit w:val="true"/>
        </w:trPr>
        <w:tc>
          <w:tcPr>
            <w:tcW w:type="dxa" w:w="72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Cód.</w:t>
            </w:r>
          </w:p>
        </w:tc>
        <w:tc>
          <w:tcPr>
            <w:tcW w:type="dxa" w:w="374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Fase / actividad</w:t>
            </w:r>
          </w:p>
        </w:tc>
        <w:tc>
          <w:tcPr>
            <w:tcW w:type="dxa" w:w="172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Responsable</w:t>
            </w:r>
          </w:p>
        </w:tc>
        <w:tc>
          <w:tcPr>
            <w:tcW w:type="dxa" w:w="72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Inicio</w:t>
            </w:r>
          </w:p>
        </w:tc>
        <w:tc>
          <w:tcPr>
            <w:tcW w:type="dxa" w:w="72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Fin</w:t>
            </w:r>
          </w:p>
        </w:tc>
        <w:tc>
          <w:tcPr>
            <w:tcW w:type="dxa" w:w="129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Estado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1.0</w:t>
            </w:r>
          </w:p>
        </w:tc>
        <w:tc>
          <w:tcPr>
            <w:tcW w:type="dxa" w:w="374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DESCUBRIMIENTO E INICIO</w:t>
            </w:r>
          </w:p>
        </w:tc>
        <w:tc>
          <w:tcPr>
            <w:tcW w:type="dxa" w:w="172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Edison Vargas</w:t>
            </w:r>
          </w:p>
        </w:tc>
        <w:tc>
          <w:tcPr>
            <w:tcW w:type="dxa" w:w="720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26/10</w:t>
            </w:r>
          </w:p>
        </w:tc>
        <w:tc>
          <w:tcPr>
            <w:tcW w:type="dxa" w:w="720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30/10</w:t>
            </w:r>
          </w:p>
        </w:tc>
        <w:tc>
          <w:tcPr>
            <w:tcW w:type="dxa" w:w="129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Validando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1.1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Definición del alcance preliminar y reunión de inicio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Luis Caicedo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26/10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27/10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Lista de tareas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1.2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Acta de Inicio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Edison Vargas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26/10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28/10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Validando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1.3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Definición de roles del equipo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Edison Vargas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26/10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27/10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Validando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1.4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Narrativa del Proyecto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Luis Caicedo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26/10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28/10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Validando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2.0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LEVANTAMIENTO DE INFORMACIÓN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Edison Vargas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26/10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03/11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En proceso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2.1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Cuestionarios (guarda y general)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Edison Vargas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26/10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28/10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Validando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2.2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Observación directa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Edison Vargas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29/10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31/10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Lista de tareas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2.3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Observación indirecta y marco normativo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Edison Vargas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26/10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30/10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Validando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2.4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Caso del Cliente y definición VIS/VIP/No VIP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Luis Caicedo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26/10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30/10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Validando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3.0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ESTADO DEL ARTE E INVESTIGACIÓN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Por asignar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26/10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06/11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En proceso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3.1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Estado del arte (soluciones y antecedentes)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Por asignar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28/10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03/11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En proceso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3.2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Comparación de herramientas LPR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Por asignar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29/10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04/11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Lista de tareas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3.3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Comparación de plataformas No-Code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Por asignar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29/10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04/11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Lista de tareas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4.0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SCRUM Y GESTIÓN ÁGIL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Edison Vargas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26/10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20/11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En proceso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4.1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Tablero Trello y control de evidencias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Edison Vargas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26/10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28/10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En proceso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4.2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Product Backlog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Luis Caicedo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26/10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29/10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En proceso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4.3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Planeación y ejecución de sprints 1 a 4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Edison Vargas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26/10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20/11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En proceso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4.4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Seguimiento mediante burndown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Edison Vargas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26/10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20/11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Lista de tareas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5.0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INGENIERÍA DE REQUISITOS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Luis Caicedo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26/10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04/11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Validando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5.1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Actores, necesidades y requisitos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Luis Caicedo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26/10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30/10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Validando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5.2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Historias de usuario con criterios de aceptación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Luis Caicedo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28/10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02/11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Validando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6.0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MODELADO DEL SISTEMA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Por asignar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02/11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13/11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En proceso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6.1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BPMN AS-IS y TO-BE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Por asignar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02/11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06/11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En proceso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6.2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UML: casos de uso, actividades, estados, clases, objetos, colaboración, implementación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Por asignar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02/11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10/11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En proceso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6.3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Modelo entidad-relación y diccionario de datos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Por asignar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06/11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13/11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Lista de tareas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7.0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DISEÑO UI/UX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Por asignar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06/11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17/11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En proceso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7.1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Wireframes y mockups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Por asignar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06/11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12/11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En proceso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7.2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Validación del diseño con el docente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Luis Caicedo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12/11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17/11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Lista de tareas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8.0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ENTORNO Y HERRAMIENTAS COMERCIALES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Edison Vargas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26/10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06/11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Lista de tareas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8.1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Lean Canvas, mapa de empatía y propuesta de valor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Edison Vargas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30/10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06/11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Lista de tareas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8.2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Control documental en OneDrive y GitHub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Edison Vargas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26/10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30/10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En proceso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9.0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PROTOTIPO, PRUEBAS Y PRESENTACIÓN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Edison Vargas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02/11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21/11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En proceso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9.1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Simulador y prototipo Arduino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Luis Caicedo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02/11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13/11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En proceso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9.2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Pruebas funcionales y de usabilidad</w:t>
            </w:r>
          </w:p>
        </w:tc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Por asignar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09/11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18/11</w:t>
            </w:r>
          </w:p>
        </w:tc>
        <w:tc>
          <w:tcPr>
            <w:tcW w:type="dxa" w:w="129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Lista de tareas</w:t>
            </w:r>
          </w:p>
        </w:tc>
      </w:tr>
      <w:tr>
        <w:trPr>
          <w:cantSplit w:val="true"/>
        </w:trPr>
        <w:tc>
          <w:tcPr>
            <w:tcW w:type="dxa" w:w="720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9.3</w:t>
            </w:r>
          </w:p>
        </w:tc>
        <w:tc>
          <w:tcPr>
            <w:tcW w:type="dxa" w:w="374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Documentación final y presentación</w:t>
            </w:r>
          </w:p>
        </w:tc>
        <w:tc>
          <w:tcPr>
            <w:tcW w:type="dxa" w:w="172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Edison Vargas</w:t>
            </w:r>
          </w:p>
        </w:tc>
        <w:tc>
          <w:tcPr>
            <w:tcW w:type="dxa" w:w="720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16/11</w:t>
            </w:r>
          </w:p>
        </w:tc>
        <w:tc>
          <w:tcPr>
            <w:tcW w:type="dxa" w:w="720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21/11</w:t>
            </w:r>
          </w:p>
        </w:tc>
        <w:tc>
          <w:tcPr>
            <w:tcW w:type="dxa" w:w="129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Lista de tareas</w:t>
            </w:r>
          </w:p>
        </w:tc>
      </w:tr>
    </w:tbl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Las fechas son una propuesta y los responsables marcados «Por asignar» se definirán con el docente. Ningún estado equivale a «Hecho».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Observaciones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Esta versión parte de la EDT elaborada por el equipo y ajusta los estados al tablero de Trello y las fechas al plazo de entrega. Los entregables nuevos (simulador, prototipo, modelado UML y modelo de datos) se agregaron porque el syllabus los exige o los respalda.</w:t>
      </w: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Referencias</w:t>
      </w:r>
    </w:p>
    <w:p>
      <w:pPr>
        <w:keepNext w:val="0"/>
        <w:widowControl/>
        <w:spacing w:lineRule="auto" w:line="480" w:before="0" w:after="0"/>
        <w:ind w:left="720" w:hanging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Project Management Institute. (2021). </w:t>
      </w:r>
      <w:r>
        <w:rPr>
          <w:rFonts w:ascii="Times New Roman" w:hAnsi="Times New Roman" w:cs="Times New Roman" w:eastAsia="Times New Roman"/>
          <w:b w:val="0"/>
          <w:i/>
          <w:sz w:val="24"/>
        </w:rPr>
        <w:t>Guía de los fundamentos para la dirección de proyectos (Guía del PMBOK®) y el estándar para la dirección de proyectos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(7.ª ed.). Project Management Institute.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ook w:firstColumn="1" w:firstRow="1" w:lastColumn="0" w:lastRow="0" w:noHBand="0" w:noVBand="1" w:val="04A0"/>
      <w:tblBorders>
        <w:top w:val="single" w:sz="6" w:color="000000"/>
        <w:left w:val="single" w:sz="6" w:color="000000"/>
        <w:bottom w:val="single" w:sz="6" w:color="000000"/>
        <w:right w:val="single" w:sz="6" w:color="000000"/>
        <w:insideH w:val="single" w:sz="6" w:color="000000"/>
        <w:insideV w:val="single" w:sz="6" w:color="000000"/>
      </w:tblBorders>
    </w:tblPr>
    <w:tblGrid>
      <w:gridCol w:w="2880"/>
      <w:gridCol w:w="2880"/>
      <w:gridCol w:w="2880"/>
    </w:tblGrid>
    <w:tr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60242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etitc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6024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Tecnología en Desarrollo de Software de la Escuela Tecnológica Instituto Técnico Central (ETITC)</w:t>
          </w:r>
        </w:p>
      </w:tc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477926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lidad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47792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  <w:tr>
      <w:tc>
        <w:tcPr>
          <w:tcW w:type="dxa" w:w="1296"/>
          <w:vMerge/>
        </w:tcPr>
        <w:p/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26/10/2026</w:t>
          </w:r>
        </w:p>
      </w:tc>
      <w:tc>
        <w:tcPr>
          <w:tcW w:type="dxa" w:w="1296"/>
          <w:vMerge/>
        </w:tcPr>
        <w:p/>
      </w:tc>
    </w:tr>
  </w:tbl>
  <w:p>
    <w:pPr>
      <w:pStyle w:val="Header"/>
      <w:jc w:val="right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Estructura de Descomposición del Trabajo (EDT/WBS) del Proyecto C.I.S.P.P.H.</dc:title>
  <dc:subject>C.I.S.P.P.H. – Diseño de Software I</dc:subject>
  <dc:creator>Luis David Caicedo Rodríguez; Edisson David Vargas Castiblanco; Javier Santiago Pérez Tobon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