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Manual del Prototipo Arduino (RFID, Servo y Pantalla)</w:t>
      </w:r>
    </w:p>
    <w:p>
      <w:pPr>
        <w:keepNext w:val="0"/>
        <w:widowControl/>
        <w:spacing w:lineRule="auto" w:line="480" w:before="0" w:after="0"/>
      </w:pP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Luis David Caicedo Rodríguez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Edisson David Vargas Castiblanco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Javier Santiago Pérez Tobon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Escuela Tecnológica Instituto Técnico Central (ETITC)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Tecnología en Desarrollo de Software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Diseño de Software I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José Del Carmen Ortega Castro</w:t>
      </w:r>
    </w:p>
    <w:p>
      <w:pPr>
        <w:keepNext w:val="0"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26 de octubre de 2026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Manual del Prototipo Arduino (RFID, Servo y Pantalla)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Para qué sirve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El prototipo reproduce en pequeño la garita: un lector de tarjetas RFID identifica a la persona, un servomotor hace de pluma, una pantalla muestra el resultado y un pitido avisa. Las reglas son las mismas del simulador. Su inspiración es el proyecto didáctico de SunFounder (s. f.).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Qué está probado y qué no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1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Estado del prototipo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608"/>
        <w:gridCol w:w="4752"/>
      </w:tblGrid>
      <w:tr>
        <w:trPr>
          <w:tblHeader w:val="true"/>
          <w:cantSplit w:val="true"/>
        </w:trPr>
        <w:tc>
          <w:tcPr>
            <w:tcW w:type="dxa" w:w="4608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Parte</w:t>
            </w:r>
          </w:p>
        </w:tc>
        <w:tc>
          <w:tcPr>
            <w:tcW w:type="dxa" w:w="4752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Estado</w:t>
            </w:r>
          </w:p>
        </w:tc>
      </w:tr>
      <w:tr>
        <w:trPr>
          <w:cantSplit w:val="true"/>
        </w:trPr>
        <w:tc>
          <w:tcPr>
            <w:tcW w:type="dxa" w:w="4608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Reglas en C++ (cispph_core.h)</w:t>
            </w:r>
          </w:p>
        </w:tc>
        <w:tc>
          <w:tcPr>
            <w:tcW w:type="dxa" w:w="4752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23 pruebas en un PC, 0 fallos</w:t>
            </w:r>
          </w:p>
        </w:tc>
      </w:tr>
      <w:tr>
        <w:trPr>
          <w:cantSplit w:val="true"/>
        </w:trPr>
        <w:tc>
          <w:tcPr>
            <w:tcW w:type="dxa" w:w="460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Sketch (cispph.ino)</w:t>
            </w:r>
          </w:p>
        </w:tc>
        <w:tc>
          <w:tcPr>
            <w:tcW w:type="dxa" w:w="47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Ejecutado en un PC con piezas de reemplazo; el flujo coincide con lo esperado</w:t>
            </w:r>
          </w:p>
        </w:tc>
      </w:tr>
      <w:tr>
        <w:trPr>
          <w:cantSplit w:val="true"/>
        </w:trPr>
        <w:tc>
          <w:tcPr>
            <w:tcW w:type="dxa" w:w="460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Órdenes desde el computador (ABRIR, DENEGAR, LCD, PING)</w:t>
            </w:r>
          </w:p>
        </w:tc>
        <w:tc>
          <w:tcPr>
            <w:tcW w:type="dxa" w:w="47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Revisadas en el PC; sin probar con la placa</w:t>
            </w:r>
          </w:p>
        </w:tc>
      </w:tr>
      <w:tr>
        <w:trPr>
          <w:cantSplit w:val="true"/>
        </w:trPr>
        <w:tc>
          <w:tcPr>
            <w:tcW w:type="dxa" w:w="4608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Compilación con la herramienta de Arduino</w:t>
            </w:r>
          </w:p>
        </w:tc>
        <w:tc>
          <w:tcPr>
            <w:tcW w:type="dxa" w:w="4752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Pendiente de prueba</w:t>
            </w:r>
          </w:p>
        </w:tc>
      </w:tr>
      <w:tr>
        <w:trPr>
          <w:cantSplit w:val="true"/>
        </w:trPr>
        <w:tc>
          <w:tcPr>
            <w:tcW w:type="dxa" w:w="4608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Cableado y funcionamiento con piezas reales</w:t>
            </w:r>
          </w:p>
        </w:tc>
        <w:tc>
          <w:tcPr>
            <w:tcW w:type="dxa" w:w="4752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No probados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Piezas necesarias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Arduino UNO y cable USB.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Lector RFID MFRC522 con tarjetas o llaveros.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Servomotor (por ejemplo, SG90).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Pantalla LCD 16x2 con adaptador I2C.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Buzzer (pitador).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Un interruptor para elegir entrada o salida.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Cables y protoboard.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Conexiones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Tabla 2</w:t>
      </w:r>
    </w:p>
    <w:p>
      <w:pPr>
        <w:keepNext/>
        <w:widowControl/>
        <w:spacing w:lineRule="auto" w:line="480" w:before="0" w:after="0"/>
        <w:jc w:val="left"/>
      </w:pPr>
      <w:r>
        <w:rPr>
          <w:rFonts w:ascii="Times New Roman" w:hAnsi="Times New Roman" w:cs="Times New Roman" w:eastAsia="Times New Roman"/>
          <w:b w:val="0"/>
          <w:i/>
          <w:sz w:val="24"/>
        </w:rPr>
        <w:t>A qué pin va cada pieza</w:t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3456"/>
        <w:gridCol w:w="5903"/>
      </w:tblGrid>
      <w:tr>
        <w:trPr>
          <w:tblHeader w:val="true"/>
          <w:cantSplit w:val="true"/>
        </w:trPr>
        <w:tc>
          <w:tcPr>
            <w:tcW w:type="dxa" w:w="3456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Pieza</w:t>
            </w:r>
          </w:p>
        </w:tc>
        <w:tc>
          <w:tcPr>
            <w:tcW w:type="dxa" w:w="5904"/>
            <w:tcBorders>
              <w:top w:val="single" w:sz="8" w:color="000000" w:space="0"/>
              <w:left w:val="nil"/>
              <w:bottom w:val="single" w:sz="6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>Conexión en el Arduino UNO</w:t>
            </w:r>
          </w:p>
        </w:tc>
      </w:tr>
      <w:tr>
        <w:trPr>
          <w:cantSplit w:val="true"/>
        </w:trPr>
        <w:tc>
          <w:tcPr>
            <w:tcW w:type="dxa" w:w="3456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Servo (señal)</w:t>
            </w:r>
          </w:p>
        </w:tc>
        <w:tc>
          <w:tcPr>
            <w:tcW w:type="dxa" w:w="5904"/>
            <w:tcBorders>
              <w:top w:val="single" w:sz="6" w:color="000000" w:space="0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Pin 9</w:t>
            </w: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Buzzer</w:t>
            </w:r>
          </w:p>
        </w:tc>
        <w:tc>
          <w:tcPr>
            <w:tcW w:type="dxa" w:w="59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Pin 8</w:t>
            </w: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Interruptor entrada/salida</w:t>
            </w:r>
          </w:p>
        </w:tc>
        <w:tc>
          <w:tcPr>
            <w:tcW w:type="dxa" w:w="59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Pin 4 y tierra (GND)</w:t>
            </w: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MFRC522</w:t>
            </w:r>
          </w:p>
        </w:tc>
        <w:tc>
          <w:tcPr>
            <w:tcW w:type="dxa" w:w="5904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RST al 7, SS al 10, MOSI al 11, MISO al 12, SCK al 13</w:t>
            </w:r>
          </w:p>
        </w:tc>
      </w:tr>
      <w:tr>
        <w:trPr>
          <w:cantSplit w:val="true"/>
        </w:trPr>
        <w:tc>
          <w:tcPr>
            <w:tcW w:type="dxa" w:w="3456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Pantalla I2C</w:t>
            </w:r>
          </w:p>
        </w:tc>
        <w:tc>
          <w:tcPr>
            <w:tcW w:type="dxa" w:w="5904"/>
            <w:tcBorders>
              <w:top w:val="nil"/>
              <w:left w:val="nil"/>
              <w:bottom w:val="single" w:sz="8" w:color="000000" w:space="0"/>
              <w:right w:val="nil"/>
            </w:tcBorders>
          </w:tcPr>
          <w:p>
            <w:pPr>
              <w:keepNext w:val="0"/>
              <w:widowControl/>
              <w:spacing w:lineRule="auto" w:line="240" w:before="40" w:after="4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8"/>
              </w:rPr>
              <w:t>SDA a A4 y SCL a A5; la dirección suele ser 0x27 o 0x3F</w:t>
            </w:r>
          </w:p>
        </w:tc>
      </w:tr>
    </w:tbl>
    <w:p>
      <w:pPr>
        <w:keepNext w:val="0"/>
        <w:widowControl/>
        <w:spacing w:lineRule="auto" w:line="240" w:before="0" w:after="120"/>
      </w:pP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/>
          <w:i w:val="0"/>
          <w:sz w:val="24"/>
        </w:rPr>
        <w:t>Cuidado: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el lector MFRC522 trabaja a 3,3 voltios. Conectarlo a 5 voltios puede dañarlo. Si el servo se mueve mal, aliméntelo con una fuente aparte y una la tierra con la del Arduino.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Librerías de Arduino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En el IDE de Arduino, instale: MFRC522, LiquidCrystal I2C. Servo, SPI y Wire ya vienen incluidas.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Cómo cargarlo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Abra prototipo-arduino/cispph/cispph.ino en el IDE de Arduino.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Cambie los UID de ejemplo por los de sus tarjetas (están al comienzo del archivo).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Elija la placa Arduino UNO y el puerto, y pulse Subir.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Para probar sin lector, active la línea SIMULACION_SERIAL: escriba el UID en el Monitor Serie, por ejemplo DEADBE01.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Qué hace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Lee la tarjeta y busca su categoría (No VIP, VIS o VIP).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Si está autorizada, pita una vez y sube la pluma 3 segundos.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Si no, pita tres veces y muestra el motivo.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Tres lecturas inválidas seguidas bloquean el lector 30 segundos.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Hay 5 puestos de visitantes en el prototipo.</w:t>
      </w:r>
    </w:p>
    <w:p>
      <w:pPr>
        <w:keepNext w:val="0"/>
        <w:widowControl/>
        <w:spacing w:lineRule="auto" w:line="480" w:before="0" w:after="0"/>
        <w:ind w:left="1080" w:hanging="36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• Cada decisión se escribe por el puerto serie como una línea: tiempo, tarjeta, sentido, decisión, categoría y puestos ocupados.</w:t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Trabajo con el computador</w:t>
      </w:r>
    </w:p>
    <w:p>
      <w:pPr>
        <w:keepNext w:val="0"/>
        <w:widowControl/>
        <w:spacing w:lineRule="auto" w:line="480" w:before="0" w:after="0"/>
        <w:ind w:firstLine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El Arduino también acepta órdenes del computador por el cable USB: ABRIR, DENEGAR, LCD,línea1|línea2 y PING. Así el computador (con la cámara y la base de datos) decide y el Arduino solo ejecuta. Todo, el computador y el Arduino, debe ir conectado a una UPS para seguir funcionando si falla la luz. La duración de la batería se calcula como horas ≈ (Wh de la batería × eficiencia) ÷ consumo en W; la meta de 24 horas depende de medir el consumo real y todavía no está comprobada.</w:t>
      </w:r>
    </w:p>
    <w:p>
      <w:pPr>
        <w:keepNext w:val="0"/>
        <w:widowControl/>
        <w:spacing w:lineRule="auto" w:line="240" w:before="0" w:after="0"/>
      </w:pPr>
      <w:r>
        <w:br w:type="page"/>
      </w:r>
    </w:p>
    <w:p>
      <w:pPr>
        <w:keepNext/>
        <w:widowControl/>
        <w:spacing w:lineRule="auto" w:line="480" w:before="0" w:after="0"/>
        <w:jc w:val="center"/>
      </w:pPr>
      <w:r>
        <w:rPr>
          <w:rFonts w:ascii="Times New Roman" w:hAnsi="Times New Roman" w:cs="Times New Roman" w:eastAsia="Times New Roman"/>
          <w:b/>
          <w:i w:val="0"/>
          <w:sz w:val="24"/>
        </w:rPr>
        <w:t>Referencias</w:t>
      </w:r>
    </w:p>
    <w:p>
      <w:pPr>
        <w:keepNext w:val="0"/>
        <w:widowControl/>
        <w:spacing w:lineRule="auto" w:line="480" w:before="0" w:after="0"/>
        <w:ind w:left="720" w:hanging="7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SunFounder. (s. f.). </w:t>
      </w:r>
      <w:r>
        <w:rPr>
          <w:rFonts w:ascii="Times New Roman" w:hAnsi="Times New Roman" w:cs="Times New Roman" w:eastAsia="Times New Roman"/>
          <w:b w:val="0"/>
          <w:i/>
          <w:sz w:val="24"/>
        </w:rPr>
        <w:t>RFID Access 6.0</w:t>
      </w:r>
      <w:r>
        <w:rPr>
          <w:rFonts w:ascii="Times New Roman" w:hAnsi="Times New Roman" w:cs="Times New Roman" w:eastAsia="Times New Roman"/>
          <w:b w:val="0"/>
          <w:i w:val="0"/>
          <w:sz w:val="24"/>
        </w:rPr>
        <w:t xml:space="preserve"> [Documentación de proyecto Arduino]. https://docs.sunfounder.com/projects/summary-of-fun-projects/en/latest/arduino/rfid_access6.0.html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ook w:firstColumn="1" w:firstRow="1" w:lastColumn="0" w:lastRow="0" w:noHBand="0" w:noVBand="1" w:val="04A0"/>
      <w:tblBorders>
        <w:top w:val="single" w:sz="6" w:color="000000"/>
        <w:left w:val="single" w:sz="6" w:color="000000"/>
        <w:bottom w:val="single" w:sz="6" w:color="000000"/>
        <w:right w:val="single" w:sz="6" w:color="000000"/>
        <w:insideH w:val="single" w:sz="6" w:color="000000"/>
        <w:insideV w:val="single" w:sz="6" w:color="000000"/>
      </w:tblBorders>
    </w:tblPr>
    <w:tblGrid>
      <w:gridCol w:w="2880"/>
      <w:gridCol w:w="2880"/>
      <w:gridCol w:w="2880"/>
    </w:tblGrid>
    <w:tr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602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etitc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602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Tecnología en Desarrollo de Software de la Escuela Tecnológica Instituto Técnico Central (ETITC)</w:t>
          </w:r>
        </w:p>
      </w:tc>
      <w:tc>
        <w:tcPr>
          <w:tcW w:type="dxa" w:w="1296"/>
          <w:vMerge w:val="restart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640080" cy="477926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lidad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47792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  <w:tr>
      <w:tc>
        <w:tcPr>
          <w:tcW w:type="dxa" w:w="1296"/>
          <w:vMerge/>
        </w:tcPr>
        <w:p/>
      </w:tc>
      <w:tc>
        <w:tcPr>
          <w:tcW w:type="dxa" w:w="6048"/>
        </w:tcPr>
        <w:p>
          <w:pPr>
            <w:jc w:val="center"/>
          </w:pPr>
          <w:r>
            <w:rPr>
              <w:rFonts w:ascii="Times New Roman" w:hAnsi="Times New Roman" w:cs="Times New Roman" w:eastAsia="Times New Roman"/>
              <w:b/>
              <w:sz w:val="18"/>
            </w:rPr>
            <w:t>26/10/2026</w:t>
          </w:r>
        </w:p>
      </w:tc>
      <w:tc>
        <w:tcPr>
          <w:tcW w:type="dxa" w:w="1296"/>
          <w:vMerge/>
        </w:tcPr>
        <w:p/>
      </w:tc>
    </w:tr>
  </w:tbl>
  <w:p>
    <w:pPr>
      <w:pStyle w:val="Header"/>
      <w:jc w:val="right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del Prototipo Arduino (RFID, Servo y Pantalla)</dc:title>
  <dc:subject>C.I.S.P.P.H. – Diseño de Software I</dc:subject>
  <dc:creator>Luis David Caicedo Rodríguez; Edisson David Vargas Castiblanco; Javier Santiago Pérez Tobon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