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widowControl/>
        <w:spacing w:lineRule="auto" w:line="480" w:before="0" w:after="0"/>
      </w:pPr>
    </w:p>
    <w:p>
      <w:pPr>
        <w:keepNext w:val="0"/>
        <w:widowControl/>
        <w:spacing w:lineRule="auto" w:line="480" w:before="0" w:after="0"/>
      </w:pPr>
    </w:p>
    <w:p>
      <w:pPr>
        <w:keepNext w:val="0"/>
        <w:widowControl/>
        <w:spacing w:lineRule="auto" w:line="480" w:before="0" w:after="0"/>
      </w:pPr>
    </w:p>
    <w:p>
      <w:pPr>
        <w:keepNext w:val="0"/>
        <w:widowControl/>
        <w:spacing w:lineRule="auto" w:line="480" w:before="0" w:after="0"/>
      </w:pPr>
    </w:p>
    <w:p>
      <w:pPr>
        <w:keepNext w:val="0"/>
        <w:widowControl/>
        <w:spacing w:lineRule="auto" w:line="480" w:before="0" w:after="0"/>
        <w:jc w:val="center"/>
      </w:pPr>
      <w:r>
        <w:rPr>
          <w:rFonts w:ascii="Times New Roman" w:hAnsi="Times New Roman" w:cs="Times New Roman" w:eastAsia="Times New Roman"/>
          <w:b/>
          <w:i w:val="0"/>
          <w:sz w:val="24"/>
        </w:rPr>
        <w:t>Bitácora del Proyecto C.I.S.P.P.H.</w:t>
      </w:r>
    </w:p>
    <w:p>
      <w:pPr>
        <w:keepNext w:val="0"/>
        <w:widowControl/>
        <w:spacing w:lineRule="auto" w:line="480" w:before="0" w:after="0"/>
      </w:pPr>
    </w:p>
    <w:p>
      <w:pPr>
        <w:keepNext w:val="0"/>
        <w:widowControl/>
        <w:spacing w:lineRule="auto" w:line="480" w:before="0" w:after="0"/>
        <w:jc w:val="center"/>
      </w:pPr>
      <w:r>
        <w:rPr>
          <w:rFonts w:ascii="Times New Roman" w:hAnsi="Times New Roman" w:cs="Times New Roman" w:eastAsia="Times New Roman"/>
          <w:b w:val="0"/>
          <w:i w:val="0"/>
          <w:sz w:val="24"/>
        </w:rPr>
        <w:t>Luis David Caicedo Rodríguez</w:t>
      </w:r>
    </w:p>
    <w:p>
      <w:pPr>
        <w:keepNext w:val="0"/>
        <w:widowControl/>
        <w:spacing w:lineRule="auto" w:line="480" w:before="0" w:after="0"/>
        <w:jc w:val="center"/>
      </w:pPr>
      <w:r>
        <w:rPr>
          <w:rFonts w:ascii="Times New Roman" w:hAnsi="Times New Roman" w:cs="Times New Roman" w:eastAsia="Times New Roman"/>
          <w:b w:val="0"/>
          <w:i w:val="0"/>
          <w:sz w:val="24"/>
        </w:rPr>
        <w:t>Edisson David Vargas Castiblanco</w:t>
      </w:r>
    </w:p>
    <w:p>
      <w:pPr>
        <w:keepNext w:val="0"/>
        <w:widowControl/>
        <w:spacing w:lineRule="auto" w:line="480" w:before="0" w:after="0"/>
        <w:jc w:val="center"/>
      </w:pPr>
      <w:r>
        <w:rPr>
          <w:rFonts w:ascii="Times New Roman" w:hAnsi="Times New Roman" w:cs="Times New Roman" w:eastAsia="Times New Roman"/>
          <w:b w:val="0"/>
          <w:i w:val="0"/>
          <w:sz w:val="24"/>
        </w:rPr>
        <w:t>Javier Santiago Pérez Tobon</w:t>
      </w:r>
    </w:p>
    <w:p>
      <w:pPr>
        <w:keepNext w:val="0"/>
        <w:widowControl/>
        <w:spacing w:lineRule="auto" w:line="480" w:before="0" w:after="0"/>
        <w:jc w:val="center"/>
      </w:pPr>
      <w:r>
        <w:rPr>
          <w:rFonts w:ascii="Times New Roman" w:hAnsi="Times New Roman" w:cs="Times New Roman" w:eastAsia="Times New Roman"/>
          <w:b w:val="0"/>
          <w:i w:val="0"/>
          <w:sz w:val="24"/>
        </w:rPr>
        <w:t>Escuela Tecnológica Instituto Técnico Central (ETITC)</w:t>
      </w:r>
    </w:p>
    <w:p>
      <w:pPr>
        <w:keepNext w:val="0"/>
        <w:widowControl/>
        <w:spacing w:lineRule="auto" w:line="480" w:before="0" w:after="0"/>
        <w:jc w:val="center"/>
      </w:pPr>
      <w:r>
        <w:rPr>
          <w:rFonts w:ascii="Times New Roman" w:hAnsi="Times New Roman" w:cs="Times New Roman" w:eastAsia="Times New Roman"/>
          <w:b w:val="0"/>
          <w:i w:val="0"/>
          <w:sz w:val="24"/>
        </w:rPr>
        <w:t>Tecnología en Desarrollo de Software</w:t>
      </w:r>
    </w:p>
    <w:p>
      <w:pPr>
        <w:keepNext w:val="0"/>
        <w:widowControl/>
        <w:spacing w:lineRule="auto" w:line="480" w:before="0" w:after="0"/>
        <w:jc w:val="center"/>
      </w:pPr>
      <w:r>
        <w:rPr>
          <w:rFonts w:ascii="Times New Roman" w:hAnsi="Times New Roman" w:cs="Times New Roman" w:eastAsia="Times New Roman"/>
          <w:b w:val="0"/>
          <w:i w:val="0"/>
          <w:sz w:val="24"/>
        </w:rPr>
        <w:t>Diseño de Software I</w:t>
      </w:r>
    </w:p>
    <w:p>
      <w:pPr>
        <w:keepNext w:val="0"/>
        <w:widowControl/>
        <w:spacing w:lineRule="auto" w:line="480" w:before="0" w:after="0"/>
        <w:jc w:val="center"/>
      </w:pPr>
      <w:r>
        <w:rPr>
          <w:rFonts w:ascii="Times New Roman" w:hAnsi="Times New Roman" w:cs="Times New Roman" w:eastAsia="Times New Roman"/>
          <w:b w:val="0"/>
          <w:i w:val="0"/>
          <w:sz w:val="24"/>
        </w:rPr>
        <w:t>José Del Carmen Ortega Castro</w:t>
      </w:r>
    </w:p>
    <w:p>
      <w:pPr>
        <w:keepNext w:val="0"/>
        <w:widowControl/>
        <w:spacing w:lineRule="auto" w:line="480" w:before="0" w:after="0"/>
        <w:jc w:val="center"/>
      </w:pPr>
      <w:r>
        <w:rPr>
          <w:rFonts w:ascii="Times New Roman" w:hAnsi="Times New Roman" w:cs="Times New Roman" w:eastAsia="Times New Roman"/>
          <w:b w:val="0"/>
          <w:i w:val="0"/>
          <w:sz w:val="24"/>
        </w:rPr>
        <w:t>26 de octubre de 2026</w:t>
      </w:r>
    </w:p>
    <w:p>
      <w:pPr>
        <w:keepNext w:val="0"/>
        <w:widowControl/>
        <w:spacing w:lineRule="auto" w:line="240" w:before="0" w:after="0"/>
      </w:pPr>
      <w:r>
        <w:br w:type="page"/>
      </w:r>
    </w:p>
    <w:p>
      <w:pPr>
        <w:keepNext/>
        <w:widowControl/>
        <w:spacing w:lineRule="auto" w:line="480" w:before="0" w:after="0"/>
        <w:jc w:val="center"/>
      </w:pPr>
      <w:r>
        <w:rPr>
          <w:rFonts w:ascii="Times New Roman" w:hAnsi="Times New Roman" w:cs="Times New Roman" w:eastAsia="Times New Roman"/>
          <w:b/>
          <w:i w:val="0"/>
          <w:sz w:val="24"/>
        </w:rPr>
        <w:t>Bitácora del Proyecto C.I.S.P.P.H.</w:t>
      </w:r>
    </w:p>
    <w:p>
      <w:pPr>
        <w:keepNext/>
        <w:widowControl/>
        <w:spacing w:lineRule="auto" w:line="480" w:before="0" w:after="0"/>
        <w:jc w:val="center"/>
      </w:pPr>
      <w:r>
        <w:rPr>
          <w:rFonts w:ascii="Times New Roman" w:hAnsi="Times New Roman" w:cs="Times New Roman" w:eastAsia="Times New Roman"/>
          <w:b/>
          <w:i w:val="0"/>
          <w:sz w:val="24"/>
        </w:rPr>
        <w:t>Para qué sirve esta bitácora</w:t>
      </w:r>
    </w:p>
    <w:p>
      <w:pPr>
        <w:keepNext w:val="0"/>
        <w:widowControl/>
        <w:spacing w:lineRule="auto" w:line="480" w:before="0" w:after="0"/>
        <w:ind w:firstLine="720"/>
        <w:jc w:val="left"/>
      </w:pPr>
      <w:r>
        <w:rPr>
          <w:rFonts w:ascii="Times New Roman" w:hAnsi="Times New Roman" w:cs="Times New Roman" w:eastAsia="Times New Roman"/>
          <w:b w:val="0"/>
          <w:i w:val="0"/>
          <w:sz w:val="24"/>
        </w:rPr>
        <w:t>Esta bitácora cuenta, en orden y con fechas, cómo ha avanzado el proyecto C.I.S.P.P.H.: qué se hizo, qué se decidió, qué cambió y qué quedó pendiente. Funciona como la memoria del proyecto. Quien la lea sin conocerlo debería poder entender de dónde viene cada documento y por qué las cosas están como están. Las novedades nuevas se agregan siempre al final de la línea del tiempo, nunca reemplazan lo anterior.</w:t>
      </w:r>
    </w:p>
    <w:p>
      <w:pPr>
        <w:keepNext w:val="0"/>
        <w:widowControl/>
        <w:spacing w:lineRule="auto" w:line="480" w:before="0" w:after="0"/>
        <w:ind w:firstLine="720"/>
        <w:jc w:val="left"/>
      </w:pPr>
      <w:r>
        <w:rPr>
          <w:rFonts w:ascii="Times New Roman" w:hAnsi="Times New Roman" w:cs="Times New Roman" w:eastAsia="Times New Roman"/>
          <w:b w:val="0"/>
          <w:i w:val="0"/>
          <w:sz w:val="24"/>
        </w:rPr>
        <w:t>Una regla acompaña todo el texto: se distingue entre lo que es una hipótesis, lo que es una propuesta, lo que es evidencia recogida, lo que el equipo ya terminó y lo que el docente ya validó. Terminar una tarea dentro del equipo no es lo mismo que tenerla aprobada.</w:t>
      </w:r>
    </w:p>
    <w:p>
      <w:pPr>
        <w:keepNext/>
        <w:widowControl/>
        <w:spacing w:lineRule="auto" w:line="480" w:before="0" w:after="0"/>
        <w:jc w:val="center"/>
      </w:pPr>
      <w:r>
        <w:rPr>
          <w:rFonts w:ascii="Times New Roman" w:hAnsi="Times New Roman" w:cs="Times New Roman" w:eastAsia="Times New Roman"/>
          <w:b/>
          <w:i w:val="0"/>
          <w:sz w:val="24"/>
        </w:rPr>
        <w:t>El proyecto en pocas palabras</w:t>
      </w:r>
    </w:p>
    <w:p>
      <w:pPr>
        <w:keepNext w:val="0"/>
        <w:widowControl/>
        <w:spacing w:lineRule="auto" w:line="480" w:before="0" w:after="0"/>
        <w:ind w:firstLine="720"/>
        <w:jc w:val="left"/>
      </w:pPr>
      <w:r>
        <w:rPr>
          <w:rFonts w:ascii="Times New Roman" w:hAnsi="Times New Roman" w:cs="Times New Roman" w:eastAsia="Times New Roman"/>
          <w:b w:val="0"/>
          <w:i w:val="0"/>
          <w:sz w:val="24"/>
        </w:rPr>
        <w:t>C.I.S.P.P.H. (Control de Ingreso y Salida para Parqueaderos de Propiedad Horizontal) es un proyecto de la asignatura Diseño de Software I de la Escuela Tecnológica Instituto Técnico Central (ETITC), con el docente José Del Carmen Ortega Castro. Lo desarrollan tres estudiantes: Luis David Caicedo Rodríguez, Edisson David Vargas Castiblanco y Javier Santiago Pérez Tobon.</w:t>
      </w:r>
    </w:p>
    <w:p>
      <w:pPr>
        <w:keepNext w:val="0"/>
        <w:widowControl/>
        <w:spacing w:lineRule="auto" w:line="480" w:before="0" w:after="0"/>
        <w:ind w:firstLine="720"/>
        <w:jc w:val="left"/>
      </w:pPr>
      <w:r>
        <w:rPr>
          <w:rFonts w:ascii="Times New Roman" w:hAnsi="Times New Roman" w:cs="Times New Roman" w:eastAsia="Times New Roman"/>
          <w:b w:val="0"/>
          <w:i w:val="0"/>
          <w:sz w:val="24"/>
        </w:rPr>
        <w:t>Empezó formalmente el 14/08/2026. La fecha de cierre vigente es el 21/11/2026; la primera versión del cronograma usaba el 05/12/2026, pero esa fecha cambió y solo se conserva como dato histórico. Mientras tanto el proyecto se identificó con el código provisional CISPPH_Mark1.</w:t>
      </w:r>
    </w:p>
    <w:p>
      <w:pPr>
        <w:keepNext w:val="0"/>
        <w:widowControl/>
        <w:spacing w:lineRule="auto" w:line="480" w:before="0" w:after="0"/>
        <w:ind w:firstLine="720"/>
        <w:jc w:val="left"/>
      </w:pPr>
      <w:r>
        <w:rPr>
          <w:rFonts w:ascii="Times New Roman" w:hAnsi="Times New Roman" w:cs="Times New Roman" w:eastAsia="Times New Roman"/>
          <w:b w:val="0"/>
          <w:i w:val="0"/>
          <w:sz w:val="24"/>
        </w:rPr>
        <w:t>El propósito es estudiar, diseñar y desarrollar una propuesta de software para controlar la entrada y la salida de vehículos en el parqueadero de una propiedad horizontal. Desde el comienzo se dejó claro que no se trata solo de programar una aplicación, sino de mostrar un proceso completo de ingeniería de software: entender el problema, levantar información, investigar, definir requisitos, diseñar, modelar, desarrollar, probar, documentar y presentar.</w:t>
      </w:r>
    </w:p>
    <w:p>
      <w:pPr>
        <w:keepNext w:val="0"/>
        <w:widowControl/>
        <w:spacing w:lineRule="auto" w:line="480" w:before="0" w:after="0"/>
        <w:ind w:firstLine="720"/>
        <w:jc w:val="left"/>
      </w:pPr>
      <w:r>
        <w:rPr>
          <w:rFonts w:ascii="Times New Roman" w:hAnsi="Times New Roman" w:cs="Times New Roman" w:eastAsia="Times New Roman"/>
          <w:b w:val="0"/>
          <w:i w:val="0"/>
          <w:sz w:val="24"/>
        </w:rPr>
        <w:t>El proyecto no tiene un patrocinador externo ni un cliente empresarial contratado. La dinámica de cliente, Product Owner, Scrum Master y desarrolladores es parte del ejercicio académico, y por eso el equipo construye un escenario de cliente y una problemática lo bastante cercanos a la realidad como para poder analizarlos. Las clases se dan principalmente los jueves y viernes, así que esos días son la referencia de la línea del tiempo, aunque también se trabaja en otros días.</w:t>
      </w:r>
    </w:p>
    <w:p>
      <w:pPr>
        <w:keepNext/>
        <w:widowControl/>
        <w:spacing w:lineRule="auto" w:line="480" w:before="0" w:after="0"/>
        <w:jc w:val="center"/>
      </w:pPr>
      <w:r>
        <w:rPr>
          <w:rFonts w:ascii="Times New Roman" w:hAnsi="Times New Roman" w:cs="Times New Roman" w:eastAsia="Times New Roman"/>
          <w:b/>
          <w:i w:val="0"/>
          <w:sz w:val="24"/>
        </w:rPr>
        <w:t>Cómo se organiza el trabajo</w:t>
      </w:r>
    </w:p>
    <w:p>
      <w:pPr>
        <w:keepNext/>
        <w:widowControl/>
        <w:spacing w:lineRule="auto" w:line="480" w:before="0" w:after="0"/>
        <w:jc w:val="left"/>
      </w:pPr>
      <w:r>
        <w:rPr>
          <w:rFonts w:ascii="Times New Roman" w:hAnsi="Times New Roman" w:cs="Times New Roman" w:eastAsia="Times New Roman"/>
          <w:b/>
          <w:i w:val="0"/>
          <w:sz w:val="24"/>
        </w:rPr>
        <w:t>Tabla 1</w:t>
      </w:r>
    </w:p>
    <w:p>
      <w:pPr>
        <w:keepNext/>
        <w:widowControl/>
        <w:spacing w:lineRule="auto" w:line="480" w:before="0" w:after="0"/>
        <w:jc w:val="left"/>
      </w:pPr>
      <w:r>
        <w:rPr>
          <w:rFonts w:ascii="Times New Roman" w:hAnsi="Times New Roman" w:cs="Times New Roman" w:eastAsia="Times New Roman"/>
          <w:b w:val="0"/>
          <w:i/>
          <w:sz w:val="24"/>
        </w:rPr>
        <w:t>Integrantes y roles</w:t>
      </w:r>
    </w:p>
    <w:tbl>
      <w:tblPr>
        <w:jc w:val="center"/>
        <w:tblLayout w:type="fixed"/>
        <w:tblLook w:firstColumn="1" w:firstRow="1" w:lastColumn="0" w:lastRow="0" w:noHBand="0" w:noVBand="1" w:val="04A0"/>
        <w:tblLayout w:type="fixed"/>
        <w:tblW w:w="9360" w:type="dxa"/>
      </w:tblPr>
      <w:tblGrid>
        <w:gridCol w:w="5040"/>
        <w:gridCol w:w="4320"/>
      </w:tblGrid>
      <w:tr>
        <w:trPr>
          <w:tblHeader w:val="true"/>
          <w:cantSplit w:val="true"/>
        </w:trPr>
        <w:tc>
          <w:tcPr>
            <w:tcW w:type="dxa" w:w="5040"/>
            <w:tcBorders>
              <w:top w:val="single" w:sz="8" w:color="000000" w:space="0"/>
              <w:left w:val="nil"/>
              <w:bottom w:val="single" w:sz="6" w:color="000000" w:space="0"/>
              <w:right w:val="nil"/>
            </w:tcBorders>
          </w:tcPr>
          <w:p>
            <w:pPr>
              <w:keepNext w:val="0"/>
              <w:widowControl/>
              <w:spacing w:lineRule="auto" w:line="240" w:before="40" w:after="40"/>
              <w:jc w:val="left"/>
            </w:pPr>
            <w:r>
              <w:rPr>
                <w:rFonts w:ascii="Times New Roman" w:hAnsi="Times New Roman" w:cs="Times New Roman" w:eastAsia="Times New Roman"/>
                <w:b/>
                <w:i w:val="0"/>
                <w:sz w:val="18"/>
              </w:rPr>
              <w:t>Integrante</w:t>
            </w:r>
          </w:p>
        </w:tc>
        <w:tc>
          <w:tcPr>
            <w:tcW w:type="dxa" w:w="4320"/>
            <w:tcBorders>
              <w:top w:val="single" w:sz="8" w:color="000000" w:space="0"/>
              <w:left w:val="nil"/>
              <w:bottom w:val="single" w:sz="6" w:color="000000" w:space="0"/>
              <w:right w:val="nil"/>
            </w:tcBorders>
          </w:tcPr>
          <w:p>
            <w:pPr>
              <w:keepNext w:val="0"/>
              <w:widowControl/>
              <w:spacing w:lineRule="auto" w:line="240" w:before="40" w:after="40"/>
              <w:jc w:val="left"/>
            </w:pPr>
            <w:r>
              <w:rPr>
                <w:rFonts w:ascii="Times New Roman" w:hAnsi="Times New Roman" w:cs="Times New Roman" w:eastAsia="Times New Roman"/>
                <w:b/>
                <w:i w:val="0"/>
                <w:sz w:val="18"/>
              </w:rPr>
              <w:t>Rol</w:t>
            </w:r>
          </w:p>
        </w:tc>
      </w:tr>
      <w:tr>
        <w:trPr>
          <w:cantSplit w:val="true"/>
        </w:trPr>
        <w:tc>
          <w:tcPr>
            <w:tcW w:type="dxa" w:w="5040"/>
            <w:tcBorders>
              <w:top w:val="single" w:sz="6" w:color="000000" w:space="0"/>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8"/>
              </w:rPr>
              <w:t>Luis David Caicedo Rodríguez</w:t>
            </w:r>
          </w:p>
        </w:tc>
        <w:tc>
          <w:tcPr>
            <w:tcW w:type="dxa" w:w="4320"/>
            <w:tcBorders>
              <w:top w:val="single" w:sz="6" w:color="000000" w:space="0"/>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8"/>
              </w:rPr>
              <w:t>Product Owner</w:t>
            </w:r>
          </w:p>
        </w:tc>
      </w:tr>
      <w:tr>
        <w:trPr>
          <w:cantSplit w:val="true"/>
        </w:trPr>
        <w:tc>
          <w:tcPr>
            <w:tcW w:type="dxa" w:w="5040"/>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8"/>
              </w:rPr>
              <w:t>Edisson David Vargas Castiblanco</w:t>
            </w:r>
          </w:p>
        </w:tc>
        <w:tc>
          <w:tcPr>
            <w:tcW w:type="dxa" w:w="4320"/>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8"/>
              </w:rPr>
              <w:t>Scrum Master</w:t>
            </w:r>
          </w:p>
        </w:tc>
      </w:tr>
      <w:tr>
        <w:trPr>
          <w:cantSplit w:val="true"/>
        </w:trPr>
        <w:tc>
          <w:tcPr>
            <w:tcW w:type="dxa" w:w="5040"/>
            <w:tcBorders>
              <w:top w:val="nil"/>
              <w:left w:val="nil"/>
              <w:bottom w:val="single" w:sz="8" w:color="000000" w:space="0"/>
              <w:right w:val="nil"/>
            </w:tcBorders>
          </w:tcPr>
          <w:p>
            <w:pPr>
              <w:keepNext w:val="0"/>
              <w:widowControl/>
              <w:spacing w:lineRule="auto" w:line="240" w:before="40" w:after="40"/>
              <w:jc w:val="left"/>
            </w:pPr>
            <w:r>
              <w:rPr>
                <w:rFonts w:ascii="Times New Roman" w:hAnsi="Times New Roman" w:cs="Times New Roman" w:eastAsia="Times New Roman"/>
                <w:b w:val="0"/>
                <w:i w:val="0"/>
                <w:sz w:val="18"/>
              </w:rPr>
              <w:t>Javier Santiago Pérez Tobon</w:t>
            </w:r>
          </w:p>
        </w:tc>
        <w:tc>
          <w:tcPr>
            <w:tcW w:type="dxa" w:w="4320"/>
            <w:tcBorders>
              <w:top w:val="nil"/>
              <w:left w:val="nil"/>
              <w:bottom w:val="single" w:sz="8" w:color="000000" w:space="0"/>
              <w:right w:val="nil"/>
            </w:tcBorders>
          </w:tcPr>
          <w:p>
            <w:pPr>
              <w:keepNext w:val="0"/>
              <w:widowControl/>
              <w:spacing w:lineRule="auto" w:line="240" w:before="40" w:after="40"/>
              <w:jc w:val="left"/>
            </w:pPr>
            <w:r>
              <w:rPr>
                <w:rFonts w:ascii="Times New Roman" w:hAnsi="Times New Roman" w:cs="Times New Roman" w:eastAsia="Times New Roman"/>
                <w:b w:val="0"/>
                <w:i w:val="0"/>
                <w:sz w:val="18"/>
              </w:rPr>
              <w:t>Developer</w:t>
            </w:r>
          </w:p>
        </w:tc>
      </w:tr>
    </w:tbl>
    <w:p>
      <w:pPr>
        <w:keepNext w:val="0"/>
        <w:widowControl/>
        <w:spacing w:lineRule="auto" w:line="240" w:before="80" w:after="200"/>
        <w:jc w:val="left"/>
      </w:pPr>
      <w:r>
        <w:rPr>
          <w:rFonts w:ascii="Times New Roman" w:hAnsi="Times New Roman" w:cs="Times New Roman" w:eastAsia="Times New Roman"/>
          <w:i/>
          <w:sz w:val="20"/>
        </w:rPr>
        <w:t xml:space="preserve">Nota. </w:t>
      </w:r>
      <w:r>
        <w:rPr>
          <w:rFonts w:ascii="Times New Roman" w:hAnsi="Times New Roman" w:cs="Times New Roman" w:eastAsia="Times New Roman"/>
          <w:b w:val="0"/>
          <w:i w:val="0"/>
          <w:sz w:val="20"/>
        </w:rPr>
        <w:t>Cada integrante tiene un rol principal, pero los tres participan en las actividades según las necesidades.</w:t>
      </w:r>
    </w:p>
    <w:p>
      <w:pPr>
        <w:keepNext w:val="0"/>
        <w:widowControl/>
        <w:spacing w:lineRule="auto" w:line="480" w:before="0" w:after="0"/>
        <w:ind w:firstLine="720"/>
        <w:jc w:val="left"/>
      </w:pPr>
      <w:r>
        <w:rPr>
          <w:rFonts w:ascii="Times New Roman" w:hAnsi="Times New Roman" w:cs="Times New Roman" w:eastAsia="Times New Roman"/>
          <w:b w:val="0"/>
          <w:i w:val="0"/>
          <w:sz w:val="24"/>
        </w:rPr>
        <w:t>El tablero de Trello es la herramienta principal para organizar las tareas. Nació con las columnas Lista de tareas, En proceso, Validado y Hecho, y en la práctica quedó con Lista de tareas, En proceso, Validando y Hecho, que es la estructura vigente. Una tarjeta solo pasa a «Hecho» cuando el docente la valida; mientras tanto, lo que el equipo considera terminado permanece en «Validando».</w:t>
      </w:r>
    </w:p>
    <w:p>
      <w:pPr>
        <w:keepNext w:val="0"/>
        <w:widowControl/>
        <w:spacing w:lineRule="auto" w:line="480" w:before="0" w:after="0"/>
        <w:ind w:firstLine="720"/>
        <w:jc w:val="left"/>
      </w:pPr>
      <w:r>
        <w:rPr>
          <w:rFonts w:ascii="Times New Roman" w:hAnsi="Times New Roman" w:cs="Times New Roman" w:eastAsia="Times New Roman"/>
          <w:b w:val="0"/>
          <w:i w:val="0"/>
          <w:sz w:val="24"/>
        </w:rPr>
        <w:t>Trello guarda una descripción corta y el enlace de cada entregable; los documentos completos viven en OneDrive y el código en GitHub. Canva se usa para entregables que lo necesitan, como el Lean Canvas, el mapa de empatía y la propuesta de valor. El equipo también se apoya en herramientas de inteligencia artificial para investigar, redactar, revisar, organizar y generar código; las decisiones del proyecto son del equipo y se validan antes de darlas por definitivas.</w:t>
      </w:r>
    </w:p>
    <w:p>
      <w:pPr>
        <w:keepNext/>
        <w:widowControl/>
        <w:spacing w:lineRule="auto" w:line="480" w:before="0" w:after="0"/>
        <w:jc w:val="center"/>
      </w:pPr>
      <w:r>
        <w:rPr>
          <w:rFonts w:ascii="Times New Roman" w:hAnsi="Times New Roman" w:cs="Times New Roman" w:eastAsia="Times New Roman"/>
          <w:b/>
          <w:i w:val="0"/>
          <w:sz w:val="24"/>
        </w:rPr>
        <w:t>Línea del tiempo</w:t>
      </w:r>
    </w:p>
    <w:p>
      <w:pPr>
        <w:keepNext/>
        <w:widowControl/>
        <w:spacing w:lineRule="auto" w:line="480" w:before="0" w:after="0"/>
        <w:jc w:val="left"/>
      </w:pPr>
      <w:r>
        <w:rPr>
          <w:rFonts w:ascii="Times New Roman" w:hAnsi="Times New Roman" w:cs="Times New Roman" w:eastAsia="Times New Roman"/>
          <w:b/>
          <w:i w:val="0"/>
          <w:sz w:val="24"/>
        </w:rPr>
        <w:t>14/08/2026 – Inicio del proyecto</w:t>
      </w:r>
    </w:p>
    <w:p>
      <w:pPr>
        <w:keepNext w:val="0"/>
        <w:widowControl/>
        <w:spacing w:lineRule="auto" w:line="480" w:before="0" w:after="0"/>
        <w:ind w:firstLine="720"/>
        <w:jc w:val="left"/>
      </w:pPr>
      <w:r>
        <w:rPr>
          <w:rFonts w:ascii="Times New Roman" w:hAnsi="Times New Roman" w:cs="Times New Roman" w:eastAsia="Times New Roman"/>
          <w:b w:val="0"/>
          <w:i w:val="0"/>
          <w:sz w:val="24"/>
        </w:rPr>
        <w:t>El equipo empezó formalmente el trabajo y organizó la información de la asignatura. Se presentaron varias alternativas de proyecto en torno a la administración de propiedad horizontal: gestión de unidades residenciales, control de ingreso y salida de parqueaderos, lectura de placas, gestión de medios tecnológicos, procesos apoyados por inteligencia artificial, administración de reuniones, pólizas y seguros, estados de cuenta y reservas de zonas sociales, entre otras. De todas ellas el equipo escogió C.I.S.P.P.H.</w:t>
      </w:r>
    </w:p>
    <w:p>
      <w:pPr>
        <w:keepNext w:val="0"/>
        <w:widowControl/>
        <w:spacing w:lineRule="auto" w:line="480" w:before="0" w:after="0"/>
        <w:ind w:firstLine="720"/>
        <w:jc w:val="left"/>
      </w:pPr>
      <w:r>
        <w:rPr>
          <w:rFonts w:ascii="Times New Roman" w:hAnsi="Times New Roman" w:cs="Times New Roman" w:eastAsia="Times New Roman"/>
          <w:b w:val="0"/>
          <w:i w:val="0"/>
          <w:sz w:val="24"/>
        </w:rPr>
        <w:t>Desde ese primer día se entendió que el proyecto debía centrarse en el control vehicular y que no se trataba de construir un sistema completo de administración de un conjunto. También empezó la conversación sobre qué problema justificaría la solución, quién sería el cliente dentro del ejercicio, qué personas intervienen en el proceso y qué información hacía falta para entenderlo.</w:t>
      </w:r>
    </w:p>
    <w:p>
      <w:pPr>
        <w:keepNext/>
        <w:widowControl/>
        <w:spacing w:lineRule="auto" w:line="480" w:before="0" w:after="0"/>
        <w:jc w:val="left"/>
      </w:pPr>
      <w:r>
        <w:rPr>
          <w:rFonts w:ascii="Times New Roman" w:hAnsi="Times New Roman" w:cs="Times New Roman" w:eastAsia="Times New Roman"/>
          <w:b/>
          <w:i w:val="0"/>
          <w:sz w:val="24"/>
        </w:rPr>
        <w:t>Primeras clases de agosto – Conceptos para arrancar</w:t>
      </w:r>
    </w:p>
    <w:p>
      <w:pPr>
        <w:keepNext w:val="0"/>
        <w:widowControl/>
        <w:spacing w:lineRule="auto" w:line="480" w:before="0" w:after="0"/>
        <w:ind w:firstLine="720"/>
        <w:jc w:val="left"/>
      </w:pPr>
      <w:r>
        <w:rPr>
          <w:rFonts w:ascii="Times New Roman" w:hAnsi="Times New Roman" w:cs="Times New Roman" w:eastAsia="Times New Roman"/>
          <w:b w:val="0"/>
          <w:i w:val="0"/>
          <w:sz w:val="24"/>
        </w:rPr>
        <w:t>En las primeras explicaciones se pidió investigar qué es un módulo, qué es un Estado del Arte, cómo se hace el análisis y el levantamiento de información y cómo se relacionan el análisis, el diseño y el desarrollo. En C.I.S.P.P.H. se entendió, de forma preliminar, que un módulo es una parte del sistema que reúne responsabilidades relacionadas. Como ejemplos posibles se pensó en gestión de usuarios y vehículos, control de ingreso, control de salida, identificación o lectura de placas, y gestión de parqueaderos y disponibilidad. Si el análisis lo justificaba, también tarifas, permanencia y recibos. Ninguno se fijó como definitivo: los módulos deben salir de los requisitos y del análisis del problema.</w:t>
      </w:r>
    </w:p>
    <w:p>
      <w:pPr>
        <w:keepNext w:val="0"/>
        <w:widowControl/>
        <w:spacing w:lineRule="auto" w:line="480" w:before="0" w:after="0"/>
        <w:ind w:firstLine="720"/>
        <w:jc w:val="left"/>
      </w:pPr>
      <w:r>
        <w:rPr>
          <w:rFonts w:ascii="Times New Roman" w:hAnsi="Times New Roman" w:cs="Times New Roman" w:eastAsia="Times New Roman"/>
          <w:b w:val="0"/>
          <w:i w:val="0"/>
          <w:sz w:val="24"/>
        </w:rPr>
        <w:t>Se vio que el Estado del Arte debe investigar soluciones existentes locales, nacionales y globales, además de tecnologías relacionadas: LPR, ALPR y ANPR (lectura automática de placas), OCR, APIs, microservicios, plataformas No-Code o Low-Code y herramientas de inteligencia artificial. Entre las plataformas por investigar se mencionaron Softr, Bubble y FlutterFlow, pero no se escogió ninguna. También se hablaron los componentes de un sistema (hardware, software, personas y datos) y conceptos como comprensión, documentación, validación y gestión de requisitos. La idea de fondo es demostrar que el equipo entiende el proceso de diseño de software, no solo la programación del producto.</w:t>
      </w:r>
    </w:p>
    <w:p>
      <w:pPr>
        <w:keepNext/>
        <w:widowControl/>
        <w:spacing w:lineRule="auto" w:line="480" w:before="0" w:after="0"/>
        <w:jc w:val="left"/>
      </w:pPr>
      <w:r>
        <w:rPr>
          <w:rFonts w:ascii="Times New Roman" w:hAnsi="Times New Roman" w:cs="Times New Roman" w:eastAsia="Times New Roman"/>
          <w:b/>
          <w:i w:val="0"/>
          <w:sz w:val="24"/>
        </w:rPr>
        <w:t>Agosto – Primer escenario del problema</w:t>
      </w:r>
    </w:p>
    <w:p>
      <w:pPr>
        <w:keepNext w:val="0"/>
        <w:widowControl/>
        <w:spacing w:lineRule="auto" w:line="480" w:before="0" w:after="0"/>
        <w:ind w:firstLine="720"/>
        <w:jc w:val="left"/>
      </w:pPr>
      <w:r>
        <w:rPr>
          <w:rFonts w:ascii="Times New Roman" w:hAnsi="Times New Roman" w:cs="Times New Roman" w:eastAsia="Times New Roman"/>
          <w:b w:val="0"/>
          <w:i w:val="0"/>
          <w:sz w:val="24"/>
        </w:rPr>
        <w:t>El equipo empezó a imaginar una propiedad horizontal donde participan la administración, el personal de vigilancia, los residentes o propietarios y los visitantes. El problema inicial se relacionó con lo que puede pasar cuando el ingreso y la salida dependen de registros manuales y de verificaciones hechas por el guarda: demoras, errores al anotar placas, dificultad para comprobar autorizaciones, pérdida de trazabilidad, poca facilidad para consultar el historial, problemas con los visitantes, con la disponibilidad y con la asignación de parqueaderos, y necesidades distintas para cada actor.</w:t>
      </w:r>
    </w:p>
    <w:p>
      <w:pPr>
        <w:keepNext w:val="0"/>
        <w:widowControl/>
        <w:spacing w:lineRule="auto" w:line="480" w:before="0" w:after="0"/>
        <w:ind w:firstLine="720"/>
        <w:jc w:val="left"/>
      </w:pPr>
      <w:r>
        <w:rPr>
          <w:rFonts w:ascii="Times New Roman" w:hAnsi="Times New Roman" w:cs="Times New Roman" w:eastAsia="Times New Roman"/>
          <w:b w:val="0"/>
          <w:i w:val="0"/>
          <w:sz w:val="24"/>
        </w:rPr>
        <w:t>Todo eso se registró como hipótesis. No podía presentarse como un hecho comprobado hasta realizar entrevistas, encuestas, observación directa, observación indirecta y otras técnicas de levantamiento de información.</w:t>
      </w:r>
    </w:p>
    <w:p>
      <w:pPr>
        <w:keepNext w:val="0"/>
        <w:widowControl/>
        <w:spacing w:lineRule="auto" w:line="480" w:before="0" w:after="0"/>
        <w:ind w:firstLine="720"/>
        <w:jc w:val="left"/>
      </w:pPr>
      <w:r>
        <w:rPr>
          <w:rFonts w:ascii="Times New Roman" w:hAnsi="Times New Roman" w:cs="Times New Roman" w:eastAsia="Times New Roman"/>
          <w:b w:val="0"/>
          <w:i w:val="0"/>
          <w:sz w:val="24"/>
        </w:rPr>
        <w:t>También se estudió el ejemplo de la asignatura sobre propietarios, visitantes, administración y seguridad, con los conceptos de R.E., R.S. y recibo calculado. Se interpretaron como registros de entrada y salida y una posible lógica de cálculo de permanencia o cobro, pero quedaron pendientes de investigar y validar. Por eso todavía no se fijaron tarifas, minutos de gracia ni reglas de cobro.</w:t>
      </w:r>
    </w:p>
    <w:p>
      <w:pPr>
        <w:keepNext/>
        <w:widowControl/>
        <w:spacing w:lineRule="auto" w:line="480" w:before="0" w:after="0"/>
        <w:jc w:val="left"/>
      </w:pPr>
      <w:r>
        <w:rPr>
          <w:rFonts w:ascii="Times New Roman" w:hAnsi="Times New Roman" w:cs="Times New Roman" w:eastAsia="Times New Roman"/>
          <w:b/>
          <w:i w:val="0"/>
          <w:sz w:val="24"/>
        </w:rPr>
        <w:t>Agosto – Primera organización: Trello, OneDrive y los primeros documentos</w:t>
      </w:r>
    </w:p>
    <w:p>
      <w:pPr>
        <w:keepNext w:val="0"/>
        <w:widowControl/>
        <w:spacing w:lineRule="auto" w:line="480" w:before="0" w:after="0"/>
        <w:ind w:firstLine="720"/>
        <w:jc w:val="left"/>
      </w:pPr>
      <w:r>
        <w:rPr>
          <w:rFonts w:ascii="Times New Roman" w:hAnsi="Times New Roman" w:cs="Times New Roman" w:eastAsia="Times New Roman"/>
          <w:b w:val="0"/>
          <w:i w:val="0"/>
          <w:sz w:val="24"/>
        </w:rPr>
        <w:t>Se creó el tablero de Trello «Diseño de Software» y se empezó a usar OneDrive para los documentos completos, dejando en cada tarjeta una descripción breve y un enlace. En esas semanas se elaboraron la Narrativa del Proyecto, el Cronograma de Actividades (con su diagrama de Gantt) y una primera versión del Acta de Inicio.</w:t>
      </w:r>
    </w:p>
    <w:p>
      <w:pPr>
        <w:keepNext w:val="0"/>
        <w:widowControl/>
        <w:spacing w:lineRule="auto" w:line="480" w:before="0" w:after="0"/>
        <w:ind w:firstLine="720"/>
        <w:jc w:val="left"/>
      </w:pPr>
      <w:r>
        <w:rPr>
          <w:rFonts w:ascii="Times New Roman" w:hAnsi="Times New Roman" w:cs="Times New Roman" w:eastAsia="Times New Roman"/>
          <w:b w:val="0"/>
          <w:i w:val="0"/>
          <w:sz w:val="24"/>
        </w:rPr>
        <w:t>La Narrativa explicaba el origen de C.I.S.P.P.H., la problemática preliminar, el levantamiento de información, el Estado del Arte, los requisitos, el diseño, el desarrollo, las pruebas y la presentación. Más adelante se pidió que incluyera la voz del cliente, con el problema contado de forma natural, como lo diría un Product Owner junto con el cliente y los demás actores. Por eso se revisó para bajar el lenguaje técnico y dejar claro qué parte del problema estaba comprobada y cuál seguía siendo preliminar.</w:t>
      </w:r>
    </w:p>
    <w:p>
      <w:pPr>
        <w:keepNext w:val="0"/>
        <w:widowControl/>
        <w:spacing w:lineRule="auto" w:line="480" w:before="0" w:after="0"/>
        <w:ind w:firstLine="720"/>
        <w:jc w:val="left"/>
      </w:pPr>
      <w:r>
        <w:rPr>
          <w:rFonts w:ascii="Times New Roman" w:hAnsi="Times New Roman" w:cs="Times New Roman" w:eastAsia="Times New Roman"/>
          <w:b w:val="0"/>
          <w:i w:val="0"/>
          <w:sz w:val="24"/>
        </w:rPr>
        <w:t>El Cronograma se organizó por etapas: Inicio, Análisis, Estado del Arte, Requisitos, Diseño, Desarrollo, Pruebas, Documentación y Cierre. Su primera versión terminaba el 05/12/2026; después se adoptó el 21/11/2026 como fecha objetivo y el cronograma debe mantenerse con esa corrección.</w:t>
      </w:r>
    </w:p>
    <w:p>
      <w:pPr>
        <w:keepNext/>
        <w:widowControl/>
        <w:spacing w:lineRule="auto" w:line="480" w:before="0" w:after="0"/>
        <w:jc w:val="left"/>
      </w:pPr>
      <w:r>
        <w:rPr>
          <w:rFonts w:ascii="Times New Roman" w:hAnsi="Times New Roman" w:cs="Times New Roman" w:eastAsia="Times New Roman"/>
          <w:b/>
          <w:i w:val="0"/>
          <w:sz w:val="24"/>
        </w:rPr>
        <w:t>Agosto – El Acta de Inicio y su formato</w:t>
      </w:r>
    </w:p>
    <w:p>
      <w:pPr>
        <w:keepNext w:val="0"/>
        <w:widowControl/>
        <w:spacing w:lineRule="auto" w:line="480" w:before="0" w:after="0"/>
        <w:ind w:firstLine="720"/>
        <w:jc w:val="left"/>
      </w:pPr>
      <w:r>
        <w:rPr>
          <w:rFonts w:ascii="Times New Roman" w:hAnsi="Times New Roman" w:cs="Times New Roman" w:eastAsia="Times New Roman"/>
          <w:b w:val="0"/>
          <w:i w:val="0"/>
          <w:sz w:val="24"/>
        </w:rPr>
        <w:t>La asignatura entregó un formato de Acta de Inicio, y el documento del equipo se adaptó a esa estructura: información general, nombre, código, roles, fechas, objetivo, alcance, exclusiones, requisitos, partes interesadas, plan de comunicación, presupuesto, riesgos, aprobaciones, secciones de la reunión de inicio, registro de cambios, control de distribución, acuerdos y tareas, histórico de acuerdos, puntos pendientes y próximas reuniones. Del formato se tomó únicamente la estructura. El contenido es propio del proyecto.</w:t>
      </w:r>
    </w:p>
    <w:p>
      <w:pPr>
        <w:keepNext w:val="0"/>
        <w:widowControl/>
        <w:spacing w:lineRule="auto" w:line="480" w:before="0" w:after="0"/>
        <w:ind w:firstLine="720"/>
        <w:jc w:val="left"/>
      </w:pPr>
      <w:r>
        <w:rPr>
          <w:rFonts w:ascii="Times New Roman" w:hAnsi="Times New Roman" w:cs="Times New Roman" w:eastAsia="Times New Roman"/>
          <w:b w:val="0"/>
          <w:i w:val="0"/>
          <w:sz w:val="24"/>
        </w:rPr>
        <w:t>El 21/08/2026 se hizo una actualización importante del Acta. Se usó el nombre C.I.S.P.P.H., se adoptó provisionalmente el código CISPPH_Mark1 y se mantuvo el 14/08/2026 como fecha de inicio. Entonces el Product Owner y el Scrum Master aparecían como pendientes, algo que cambió cuando el equipo asignó los roles. La reunión de inicio no se registra como realizada si no ocurrió, y el histórico de acuerdos se conserva sin acuerdos inventados. Los requisitos, actores, reglas de negocio, módulos y presupuesto quedaron como preliminares, porque dependen del levantamiento de información.</w:t>
      </w:r>
    </w:p>
    <w:p>
      <w:pPr>
        <w:keepNext/>
        <w:widowControl/>
        <w:spacing w:lineRule="auto" w:line="480" w:before="0" w:after="0"/>
        <w:jc w:val="left"/>
      </w:pPr>
      <w:r>
        <w:rPr>
          <w:rFonts w:ascii="Times New Roman" w:hAnsi="Times New Roman" w:cs="Times New Roman" w:eastAsia="Times New Roman"/>
          <w:b/>
          <w:i w:val="0"/>
          <w:sz w:val="24"/>
        </w:rPr>
        <w:t>22 al 24/08/2026 – Organización y revisión</w:t>
      </w:r>
    </w:p>
    <w:p>
      <w:pPr>
        <w:keepNext w:val="0"/>
        <w:widowControl/>
        <w:spacing w:lineRule="auto" w:line="480" w:before="0" w:after="0"/>
        <w:ind w:firstLine="720"/>
        <w:jc w:val="left"/>
      </w:pPr>
      <w:r>
        <w:rPr>
          <w:rFonts w:ascii="Times New Roman" w:hAnsi="Times New Roman" w:cs="Times New Roman" w:eastAsia="Times New Roman"/>
          <w:b w:val="0"/>
          <w:i w:val="0"/>
          <w:sz w:val="24"/>
        </w:rPr>
        <w:t>Estos días se dedicaron a ordenar documentos, Trello y OneDrive. Se vio que la estructura del proyecto debía separar mejor la investigación, la validación y el desarrollo. Se mantuvo el principio de que nada se da por definitivo solo porque se encontró en Internet o se escribió en un borrador, y se reforzó la idea de que cada función futura del sistema debe poder relacionarse con una necesidad, un requisito o una regla de negocio ya identificados.</w:t>
      </w:r>
    </w:p>
    <w:p>
      <w:pPr>
        <w:keepNext/>
        <w:widowControl/>
        <w:spacing w:lineRule="auto" w:line="480" w:before="0" w:after="0"/>
        <w:jc w:val="left"/>
      </w:pPr>
      <w:r>
        <w:rPr>
          <w:rFonts w:ascii="Times New Roman" w:hAnsi="Times New Roman" w:cs="Times New Roman" w:eastAsia="Times New Roman"/>
          <w:b/>
          <w:i w:val="0"/>
          <w:sz w:val="24"/>
        </w:rPr>
        <w:t>25/08/2026 – Se amplía el alcance</w:t>
      </w:r>
    </w:p>
    <w:p>
      <w:pPr>
        <w:keepNext w:val="0"/>
        <w:widowControl/>
        <w:spacing w:lineRule="auto" w:line="480" w:before="0" w:after="0"/>
        <w:ind w:firstLine="720"/>
        <w:jc w:val="left"/>
      </w:pPr>
      <w:r>
        <w:rPr>
          <w:rFonts w:ascii="Times New Roman" w:hAnsi="Times New Roman" w:cs="Times New Roman" w:eastAsia="Times New Roman"/>
          <w:b w:val="0"/>
          <w:i w:val="0"/>
          <w:sz w:val="24"/>
        </w:rPr>
        <w:t>El 25 de agosto se sumaron nuevas exigencias académicas. Además de lo que ya se hacía, había que investigar e integrar la normativa y los aspectos legales relacionados con el proyecto, los requisitos del sistema, los actores de un proyecto o sistema, el Product Backlog, el Sprint Backlog, el Burndown, el BPMN y los mockups. También se aclaró que la narrativa debía mostrar la perspectiva del cliente. El equipo decidió ampliar el trabajo evitando convertir cada línea de la explicación en una tarjeta independiente.</w:t>
      </w:r>
    </w:p>
    <w:p>
      <w:pPr>
        <w:keepNext/>
        <w:widowControl/>
        <w:spacing w:lineRule="auto" w:line="480" w:before="0" w:after="0"/>
        <w:jc w:val="left"/>
      </w:pPr>
      <w:r>
        <w:rPr>
          <w:rFonts w:ascii="Times New Roman" w:hAnsi="Times New Roman" w:cs="Times New Roman" w:eastAsia="Times New Roman"/>
          <w:b/>
          <w:i/>
          <w:sz w:val="24"/>
        </w:rPr>
        <w:t>Investigación normativa y legal</w:t>
      </w:r>
    </w:p>
    <w:p>
      <w:pPr>
        <w:keepNext w:val="0"/>
        <w:widowControl/>
        <w:spacing w:lineRule="auto" w:line="480" w:before="0" w:after="0"/>
        <w:ind w:firstLine="720"/>
        <w:jc w:val="left"/>
      </w:pPr>
      <w:r>
        <w:rPr>
          <w:rFonts w:ascii="Times New Roman" w:hAnsi="Times New Roman" w:cs="Times New Roman" w:eastAsia="Times New Roman"/>
          <w:b w:val="0"/>
          <w:i w:val="0"/>
          <w:sz w:val="24"/>
        </w:rPr>
        <w:t>Se hizo una primera investigación de normas colombianas sobre propiedad horizontal, tránsito, protección de datos personales, videovigilancia, mensajes de datos y propiedad intelectual. Entre las referencias están la Ley 675 de 2001, la Ley 769 de 2002, la Ley 1581 de 2012, el Decreto 1377 de 2013 y la Ley 527 de 1999, además de normas sobre software y derechos de autor. Al revisarla se decidió no convertir cada norma en un requisito técnico de forma automática: por ejemplo, no se aceptó que una norma obligara por sí sola a usar una arquitectura concreta, a guardar imágenes durante un tiempo determinado o a implementar registros inmutables. El resultado quedó en el documento «Investigación Normativa y Legal», entendido como marco de referencia preliminar.</w:t>
      </w:r>
    </w:p>
    <w:p>
      <w:pPr>
        <w:keepNext/>
        <w:widowControl/>
        <w:spacing w:lineRule="auto" w:line="480" w:before="0" w:after="0"/>
        <w:jc w:val="left"/>
      </w:pPr>
      <w:r>
        <w:rPr>
          <w:rFonts w:ascii="Times New Roman" w:hAnsi="Times New Roman" w:cs="Times New Roman" w:eastAsia="Times New Roman"/>
          <w:b/>
          <w:i/>
          <w:sz w:val="24"/>
        </w:rPr>
        <w:t>Ingeniería de requisitos y actores</w:t>
      </w:r>
    </w:p>
    <w:p>
      <w:pPr>
        <w:keepNext w:val="0"/>
        <w:widowControl/>
        <w:spacing w:lineRule="auto" w:line="480" w:before="0" w:after="0"/>
        <w:ind w:firstLine="720"/>
        <w:jc w:val="left"/>
      </w:pPr>
      <w:r>
        <w:rPr>
          <w:rFonts w:ascii="Times New Roman" w:hAnsi="Times New Roman" w:cs="Times New Roman" w:eastAsia="Times New Roman"/>
          <w:b w:val="0"/>
          <w:i w:val="0"/>
          <w:sz w:val="24"/>
        </w:rPr>
        <w:t>Se armó un documento de trabajo que explica qué son los requisitos funcionales y no funcionales, cómo anotar de dónde sale cada uno y cómo distinguir una necesidad de una funcionalidad. Se identificaron actores preliminares: administrador, guarda de seguridad, residente o propietario, visitante y posibles sistemas externos para la lectura de placas. Esa lista debía validarse. También se preparó la estructura para el Product Backlog, el Sprint Backlog, el Burndown y el BPMN, sin presentar todavía ninguno como definitivo. El resultado quedó en «Ingeniería de requisitos y actores».</w:t>
      </w:r>
    </w:p>
    <w:p>
      <w:pPr>
        <w:keepNext/>
        <w:widowControl/>
        <w:spacing w:lineRule="auto" w:line="480" w:before="0" w:after="0"/>
        <w:jc w:val="left"/>
      </w:pPr>
      <w:r>
        <w:rPr>
          <w:rFonts w:ascii="Times New Roman" w:hAnsi="Times New Roman" w:cs="Times New Roman" w:eastAsia="Times New Roman"/>
          <w:b/>
          <w:i/>
          <w:sz w:val="24"/>
        </w:rPr>
        <w:t>Revisión de la Narrativa</w:t>
      </w:r>
    </w:p>
    <w:p>
      <w:pPr>
        <w:keepNext w:val="0"/>
        <w:widowControl/>
        <w:spacing w:lineRule="auto" w:line="480" w:before="0" w:after="0"/>
        <w:ind w:firstLine="720"/>
        <w:jc w:val="left"/>
      </w:pPr>
      <w:r>
        <w:rPr>
          <w:rFonts w:ascii="Times New Roman" w:hAnsi="Times New Roman" w:cs="Times New Roman" w:eastAsia="Times New Roman"/>
          <w:b w:val="0"/>
          <w:i w:val="0"/>
          <w:sz w:val="24"/>
        </w:rPr>
        <w:t>La Narrativa se reescribió para hacerla más natural y centrada en el cliente, evitando un texto que sonara escrito solo desde lo técnico. Empezó a separar mejor el problema preliminar del problema que debe confirmarse con el levantamiento de información, y siguió en validación.</w:t>
      </w:r>
    </w:p>
    <w:p>
      <w:pPr>
        <w:keepNext/>
        <w:widowControl/>
        <w:spacing w:lineRule="auto" w:line="480" w:before="0" w:after="0"/>
        <w:jc w:val="left"/>
      </w:pPr>
      <w:r>
        <w:rPr>
          <w:rFonts w:ascii="Times New Roman" w:hAnsi="Times New Roman" w:cs="Times New Roman" w:eastAsia="Times New Roman"/>
          <w:b/>
          <w:i w:val="0"/>
          <w:sz w:val="24"/>
        </w:rPr>
        <w:t>26/08/2026 – Categorías, caso del cliente y cuestionarios</w:t>
      </w:r>
    </w:p>
    <w:p>
      <w:pPr>
        <w:keepNext/>
        <w:widowControl/>
        <w:spacing w:lineRule="auto" w:line="480" w:before="0" w:after="0"/>
        <w:jc w:val="left"/>
      </w:pPr>
      <w:r>
        <w:rPr>
          <w:rFonts w:ascii="Times New Roman" w:hAnsi="Times New Roman" w:cs="Times New Roman" w:eastAsia="Times New Roman"/>
          <w:b/>
          <w:i/>
          <w:sz w:val="24"/>
        </w:rPr>
        <w:t>Categorías VIS, VIP y No VIP</w:t>
      </w:r>
    </w:p>
    <w:p>
      <w:pPr>
        <w:keepNext w:val="0"/>
        <w:widowControl/>
        <w:spacing w:lineRule="auto" w:line="480" w:before="0" w:after="0"/>
        <w:ind w:firstLine="720"/>
        <w:jc w:val="left"/>
      </w:pPr>
      <w:r>
        <w:rPr>
          <w:rFonts w:ascii="Times New Roman" w:hAnsi="Times New Roman" w:cs="Times New Roman" w:eastAsia="Times New Roman"/>
          <w:b w:val="0"/>
          <w:i w:val="0"/>
          <w:sz w:val="24"/>
        </w:rPr>
        <w:t>Se revisó lo investigado sobre estas categorías. Se encontraron interpretaciones urbanísticas y otras más operativas, pero no la información suficiente para saber con certeza cuál corresponde al proyecto. Por eso la investigación siguió como preliminar y se evitó inventar reglas de acceso, permanencia o cobro basadas en suposiciones. La tarjeta avanzó hasta 3 de 7 actividades (investigar VIS, investigar VIP y definir de forma preliminar No VIP). Quedaban por hacer: definir las características, decidir quién puede usar cada categoría, validar las definiciones con el contexto del cliente y registrar las definiciones finales.</w:t>
      </w:r>
    </w:p>
    <w:p>
      <w:pPr>
        <w:keepNext/>
        <w:widowControl/>
        <w:spacing w:lineRule="auto" w:line="480" w:before="0" w:after="0"/>
        <w:jc w:val="left"/>
      </w:pPr>
      <w:r>
        <w:rPr>
          <w:rFonts w:ascii="Times New Roman" w:hAnsi="Times New Roman" w:cs="Times New Roman" w:eastAsia="Times New Roman"/>
          <w:b/>
          <w:i/>
          <w:sz w:val="24"/>
        </w:rPr>
        <w:t>Identificación y análisis del problema del cliente</w:t>
      </w:r>
    </w:p>
    <w:p>
      <w:pPr>
        <w:keepNext w:val="0"/>
        <w:widowControl/>
        <w:spacing w:lineRule="auto" w:line="480" w:before="0" w:after="0"/>
        <w:ind w:firstLine="720"/>
        <w:jc w:val="left"/>
      </w:pPr>
      <w:r>
        <w:rPr>
          <w:rFonts w:ascii="Times New Roman" w:hAnsi="Times New Roman" w:cs="Times New Roman" w:eastAsia="Times New Roman"/>
          <w:b w:val="0"/>
          <w:i w:val="0"/>
          <w:sz w:val="24"/>
        </w:rPr>
        <w:t>Se revisó la investigación del problema con una lista de verificación de 17 puntos. Se separó la información externa de la evidencia del propio escenario: lo que se encuentra sobre otros conjuntos o sistemas sirve como referencia, pero no prueba que el mismo problema exista aquí. El resultado es el documento «Caso del Cliente», que llegó a 13 de 17 puntos. Faltaban la forma de asignar los parqueaderos, las necesidades de los residentes, la redacción del problema central y las causas y consecuencias, porque dependían de cerrar la información pendiente.</w:t>
      </w:r>
    </w:p>
    <w:p>
      <w:pPr>
        <w:keepNext/>
        <w:widowControl/>
        <w:spacing w:lineRule="auto" w:line="480" w:before="0" w:after="0"/>
        <w:jc w:val="left"/>
      </w:pPr>
      <w:r>
        <w:rPr>
          <w:rFonts w:ascii="Times New Roman" w:hAnsi="Times New Roman" w:cs="Times New Roman" w:eastAsia="Times New Roman"/>
          <w:b/>
          <w:i/>
          <w:sz w:val="24"/>
        </w:rPr>
        <w:t>Cuestionarios y levantamiento de información</w:t>
      </w:r>
    </w:p>
    <w:p>
      <w:pPr>
        <w:keepNext w:val="0"/>
        <w:widowControl/>
        <w:spacing w:lineRule="auto" w:line="480" w:before="0" w:after="0"/>
        <w:ind w:firstLine="720"/>
        <w:jc w:val="left"/>
      </w:pPr>
      <w:r>
        <w:rPr>
          <w:rFonts w:ascii="Times New Roman" w:hAnsi="Times New Roman" w:cs="Times New Roman" w:eastAsia="Times New Roman"/>
          <w:b w:val="0"/>
          <w:i w:val="0"/>
          <w:sz w:val="24"/>
        </w:rPr>
        <w:t>Se prepararon el cuestionario del guarda, una entrevista semiestructurada para conocer paso a paso cómo se registra el ingreso y la salida, cómo se controla la disponibilidad, qué dificultades aparecen y qué necesita el personal de vigilancia, y un cuestionario general para la administración, los residentes, los propietarios y otros participantes. Se estableció que las respuestas reales y las de una simulación deben diferenciarse claramente, y que no se inventan respuestas para completar un documento.</w:t>
      </w:r>
    </w:p>
    <w:p>
      <w:pPr>
        <w:keepNext/>
        <w:widowControl/>
        <w:spacing w:lineRule="auto" w:line="480" w:before="0" w:after="0"/>
        <w:jc w:val="left"/>
      </w:pPr>
      <w:r>
        <w:rPr>
          <w:rFonts w:ascii="Times New Roman" w:hAnsi="Times New Roman" w:cs="Times New Roman" w:eastAsia="Times New Roman"/>
          <w:b/>
          <w:i/>
          <w:sz w:val="24"/>
        </w:rPr>
        <w:t>Reorganización de Trello</w:t>
      </w:r>
    </w:p>
    <w:p>
      <w:pPr>
        <w:keepNext w:val="0"/>
        <w:widowControl/>
        <w:spacing w:lineRule="auto" w:line="480" w:before="0" w:after="0"/>
        <w:ind w:firstLine="720"/>
        <w:jc w:val="left"/>
      </w:pPr>
      <w:r>
        <w:rPr>
          <w:rFonts w:ascii="Times New Roman" w:hAnsi="Times New Roman" w:cs="Times New Roman" w:eastAsia="Times New Roman"/>
          <w:b w:val="0"/>
          <w:i w:val="0"/>
          <w:sz w:val="24"/>
        </w:rPr>
        <w:t>Tras revisar la ruta de trabajo, Trello se reorganizó para que cada línea de la metodología no se volviera una tarjeta. Se mantuvieron las cuatro columnas, se usaron tarjetas para bloques de trabajo y listas de verificación para actividades pequeñas, y la documentación completa quedó en OneDrive. Se incorporaron Product Backlog y Sprint Backlog, BPMN, Ingeniería de Requerimientos, Modelado del Sistema, Diseño UI/UX, EDT/WBS y una tarjeta de Canva que reúne el Lean Canvas, el mapa de empatía y la propuesta de valor. El Burndown dejó de ser una tarjeta propia y pasó a manejarse dentro del Product Backlog y Sprint Backlog.</w:t>
      </w:r>
    </w:p>
    <w:p>
      <w:pPr>
        <w:keepNext/>
        <w:widowControl/>
        <w:spacing w:lineRule="auto" w:line="480" w:before="0" w:after="0"/>
        <w:jc w:val="left"/>
      </w:pPr>
      <w:r>
        <w:rPr>
          <w:rFonts w:ascii="Times New Roman" w:hAnsi="Times New Roman" w:cs="Times New Roman" w:eastAsia="Times New Roman"/>
          <w:b/>
          <w:i/>
          <w:sz w:val="24"/>
        </w:rPr>
        <w:t>Definición formal de roles</w:t>
      </w:r>
    </w:p>
    <w:p>
      <w:pPr>
        <w:keepNext w:val="0"/>
        <w:widowControl/>
        <w:spacing w:lineRule="auto" w:line="480" w:before="0" w:after="0"/>
        <w:ind w:firstLine="720"/>
        <w:jc w:val="left"/>
      </w:pPr>
      <w:r>
        <w:rPr>
          <w:rFonts w:ascii="Times New Roman" w:hAnsi="Times New Roman" w:cs="Times New Roman" w:eastAsia="Times New Roman"/>
          <w:b w:val="0"/>
          <w:i w:val="0"/>
          <w:sz w:val="24"/>
        </w:rPr>
        <w:t>El equipo decidió repartir los roles: Luis David Caicedo Rodríguez quedó como Product Owner, Edisson David Vargas Castiblanco como Scrum Master y Javier Santiago Pérez Tobon como Developer. Eso cambió el estado anterior de los documentos, donde los roles estaban pendientes. El documento «Definición de Roles» se actualizó con la asignación y las responsabilidades principales, y el Acta de Inicio debía sincronizarse con esa decisión.</w:t>
      </w:r>
    </w:p>
    <w:p>
      <w:pPr>
        <w:keepNext/>
        <w:widowControl/>
        <w:spacing w:lineRule="auto" w:line="480" w:before="0" w:after="0"/>
        <w:jc w:val="left"/>
      </w:pPr>
      <w:r>
        <w:rPr>
          <w:rFonts w:ascii="Times New Roman" w:hAnsi="Times New Roman" w:cs="Times New Roman" w:eastAsia="Times New Roman"/>
          <w:b/>
          <w:i/>
          <w:sz w:val="24"/>
        </w:rPr>
        <w:t>Cómo quedó el tablero</w:t>
      </w:r>
    </w:p>
    <w:p>
      <w:pPr>
        <w:keepNext/>
        <w:widowControl/>
        <w:spacing w:lineRule="auto" w:line="480" w:before="0" w:after="0"/>
        <w:jc w:val="left"/>
      </w:pPr>
      <w:r>
        <w:rPr>
          <w:rFonts w:ascii="Times New Roman" w:hAnsi="Times New Roman" w:cs="Times New Roman" w:eastAsia="Times New Roman"/>
          <w:b/>
          <w:i w:val="0"/>
          <w:sz w:val="24"/>
        </w:rPr>
        <w:t>Tabla 2</w:t>
      </w:r>
    </w:p>
    <w:p>
      <w:pPr>
        <w:keepNext/>
        <w:widowControl/>
        <w:spacing w:lineRule="auto" w:line="480" w:before="0" w:after="0"/>
        <w:jc w:val="left"/>
      </w:pPr>
      <w:r>
        <w:rPr>
          <w:rFonts w:ascii="Times New Roman" w:hAnsi="Times New Roman" w:cs="Times New Roman" w:eastAsia="Times New Roman"/>
          <w:b w:val="0"/>
          <w:i/>
          <w:sz w:val="24"/>
        </w:rPr>
        <w:t>Tablero de Trello el 26/08/2026</w:t>
      </w:r>
    </w:p>
    <w:tbl>
      <w:tblPr>
        <w:jc w:val="center"/>
        <w:tblLayout w:type="fixed"/>
        <w:tblLook w:firstColumn="1" w:firstRow="1" w:lastColumn="0" w:lastRow="0" w:noHBand="0" w:noVBand="1" w:val="04A0"/>
        <w:tblLayout w:type="fixed"/>
        <w:tblW w:w="9360" w:type="dxa"/>
      </w:tblPr>
      <w:tblGrid>
        <w:gridCol w:w="1872"/>
        <w:gridCol w:w="7488"/>
      </w:tblGrid>
      <w:tr>
        <w:trPr>
          <w:tblHeader w:val="true"/>
          <w:cantSplit w:val="true"/>
        </w:trPr>
        <w:tc>
          <w:tcPr>
            <w:tcW w:type="dxa" w:w="1872"/>
            <w:tcBorders>
              <w:top w:val="single" w:sz="8" w:color="000000" w:space="0"/>
              <w:left w:val="nil"/>
              <w:bottom w:val="single" w:sz="6" w:color="000000" w:space="0"/>
              <w:right w:val="nil"/>
            </w:tcBorders>
          </w:tcPr>
          <w:p>
            <w:pPr>
              <w:keepNext w:val="0"/>
              <w:widowControl/>
              <w:spacing w:lineRule="auto" w:line="240" w:before="40" w:after="40"/>
              <w:jc w:val="left"/>
            </w:pPr>
            <w:r>
              <w:rPr>
                <w:rFonts w:ascii="Times New Roman" w:hAnsi="Times New Roman" w:cs="Times New Roman" w:eastAsia="Times New Roman"/>
                <w:b/>
                <w:i w:val="0"/>
                <w:sz w:val="18"/>
              </w:rPr>
              <w:t>Columna</w:t>
            </w:r>
          </w:p>
        </w:tc>
        <w:tc>
          <w:tcPr>
            <w:tcW w:type="dxa" w:w="7488"/>
            <w:tcBorders>
              <w:top w:val="single" w:sz="8" w:color="000000" w:space="0"/>
              <w:left w:val="nil"/>
              <w:bottom w:val="single" w:sz="6" w:color="000000" w:space="0"/>
              <w:right w:val="nil"/>
            </w:tcBorders>
          </w:tcPr>
          <w:p>
            <w:pPr>
              <w:keepNext w:val="0"/>
              <w:widowControl/>
              <w:spacing w:lineRule="auto" w:line="240" w:before="40" w:after="40"/>
              <w:jc w:val="left"/>
            </w:pPr>
            <w:r>
              <w:rPr>
                <w:rFonts w:ascii="Times New Roman" w:hAnsi="Times New Roman" w:cs="Times New Roman" w:eastAsia="Times New Roman"/>
                <w:b/>
                <w:i w:val="0"/>
                <w:sz w:val="18"/>
              </w:rPr>
              <w:t>Qué contenía</w:t>
            </w:r>
          </w:p>
        </w:tc>
      </w:tr>
      <w:tr>
        <w:trPr>
          <w:cantSplit w:val="true"/>
        </w:trPr>
        <w:tc>
          <w:tcPr>
            <w:tcW w:type="dxa" w:w="1872"/>
            <w:tcBorders>
              <w:top w:val="single" w:sz="6" w:color="000000" w:space="0"/>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8"/>
              </w:rPr>
              <w:t>Lista de tareas</w:t>
            </w:r>
          </w:p>
        </w:tc>
        <w:tc>
          <w:tcPr>
            <w:tcW w:type="dxa" w:w="7488"/>
            <w:tcBorders>
              <w:top w:val="single" w:sz="6" w:color="000000" w:space="0"/>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8"/>
              </w:rPr>
              <w:t>Observación directa, observación indirecta, investigación de plataformas No-Code, tres herramientas de lectura de placas, Canva y EDT/WBS</w:t>
            </w:r>
          </w:p>
        </w:tc>
      </w:tr>
      <w:tr>
        <w:trPr>
          <w:cantSplit w:val="true"/>
        </w:trPr>
        <w:tc>
          <w:tcPr>
            <w:tcW w:type="dxa" w:w="1872"/>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8"/>
              </w:rPr>
              <w:t>En proceso</w:t>
            </w:r>
          </w:p>
        </w:tc>
        <w:tc>
          <w:tcPr>
            <w:tcW w:type="dxa" w:w="7488"/>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8"/>
              </w:rPr>
              <w:t>Categorías VIS/VIP/No VIP, Caso del Cliente, Product Backlog y Sprint Backlog, BPMN, Estado del Arte, Ingeniería de Requerimientos, Modelado del Sistema, Diseño UI/UX y el levantamiento de información</w:t>
            </w:r>
          </w:p>
        </w:tc>
      </w:tr>
      <w:tr>
        <w:trPr>
          <w:cantSplit w:val="true"/>
        </w:trPr>
        <w:tc>
          <w:tcPr>
            <w:tcW w:type="dxa" w:w="1872"/>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8"/>
              </w:rPr>
              <w:t>Validando</w:t>
            </w:r>
          </w:p>
        </w:tc>
        <w:tc>
          <w:tcPr>
            <w:tcW w:type="dxa" w:w="7488"/>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8"/>
              </w:rPr>
              <w:t>Cronograma, Narrativa, Investigación Normativa y Legal, Ingeniería de requisitos y actores, Acta de Inicio</w:t>
            </w:r>
          </w:p>
        </w:tc>
      </w:tr>
      <w:tr>
        <w:trPr>
          <w:cantSplit w:val="true"/>
        </w:trPr>
        <w:tc>
          <w:tcPr>
            <w:tcW w:type="dxa" w:w="1872"/>
            <w:tcBorders>
              <w:top w:val="nil"/>
              <w:left w:val="nil"/>
              <w:bottom w:val="single" w:sz="8" w:color="000000" w:space="0"/>
              <w:right w:val="nil"/>
            </w:tcBorders>
          </w:tcPr>
          <w:p>
            <w:pPr>
              <w:keepNext w:val="0"/>
              <w:widowControl/>
              <w:spacing w:lineRule="auto" w:line="240" w:before="40" w:after="40"/>
              <w:jc w:val="left"/>
            </w:pPr>
            <w:r>
              <w:rPr>
                <w:rFonts w:ascii="Times New Roman" w:hAnsi="Times New Roman" w:cs="Times New Roman" w:eastAsia="Times New Roman"/>
                <w:b w:val="0"/>
                <w:i w:val="0"/>
                <w:sz w:val="18"/>
              </w:rPr>
              <w:t>Hecho</w:t>
            </w:r>
          </w:p>
        </w:tc>
        <w:tc>
          <w:tcPr>
            <w:tcW w:type="dxa" w:w="7488"/>
            <w:tcBorders>
              <w:top w:val="nil"/>
              <w:left w:val="nil"/>
              <w:bottom w:val="single" w:sz="8" w:color="000000" w:space="0"/>
              <w:right w:val="nil"/>
            </w:tcBorders>
          </w:tcPr>
          <w:p>
            <w:pPr>
              <w:keepNext w:val="0"/>
              <w:widowControl/>
              <w:spacing w:lineRule="auto" w:line="240" w:before="40" w:after="40"/>
              <w:jc w:val="left"/>
            </w:pPr>
            <w:r>
              <w:rPr>
                <w:rFonts w:ascii="Times New Roman" w:hAnsi="Times New Roman" w:cs="Times New Roman" w:eastAsia="Times New Roman"/>
                <w:b w:val="0"/>
                <w:i w:val="0"/>
                <w:sz w:val="18"/>
              </w:rPr>
              <w:t>Solo lo realmente terminado y verificado, como la definición de roles y el diseño de los cuestionarios</w:t>
            </w:r>
          </w:p>
        </w:tc>
      </w:tr>
    </w:tbl>
    <w:p>
      <w:pPr>
        <w:keepNext w:val="0"/>
        <w:widowControl/>
        <w:spacing w:lineRule="auto" w:line="240" w:before="0" w:after="120"/>
      </w:pPr>
    </w:p>
    <w:p>
      <w:pPr>
        <w:keepNext/>
        <w:widowControl/>
        <w:spacing w:lineRule="auto" w:line="480" w:before="0" w:after="0"/>
        <w:jc w:val="left"/>
      </w:pPr>
      <w:r>
        <w:rPr>
          <w:rFonts w:ascii="Times New Roman" w:hAnsi="Times New Roman" w:cs="Times New Roman" w:eastAsia="Times New Roman"/>
          <w:b/>
          <w:i w:val="0"/>
          <w:sz w:val="24"/>
        </w:rPr>
        <w:t>27/08/2026 – La Ruta Metodológica</w:t>
      </w:r>
    </w:p>
    <w:p>
      <w:pPr>
        <w:keepNext w:val="0"/>
        <w:widowControl/>
        <w:spacing w:lineRule="auto" w:line="480" w:before="0" w:after="0"/>
        <w:ind w:firstLine="720"/>
        <w:jc w:val="left"/>
      </w:pPr>
      <w:r>
        <w:rPr>
          <w:rFonts w:ascii="Times New Roman" w:hAnsi="Times New Roman" w:cs="Times New Roman" w:eastAsia="Times New Roman"/>
          <w:b w:val="0"/>
          <w:i w:val="0"/>
          <w:sz w:val="24"/>
        </w:rPr>
        <w:t>El 27 de agosto se recibió una Ruta Metodológica del Proyecto (Backlog General) para organizar el trabajo en nueve bloques:</w:t>
      </w:r>
    </w:p>
    <w:p>
      <w:pPr>
        <w:keepNext/>
        <w:widowControl/>
        <w:spacing w:lineRule="auto" w:line="480" w:before="0" w:after="0"/>
        <w:jc w:val="left"/>
      </w:pPr>
      <w:r>
        <w:rPr>
          <w:rFonts w:ascii="Times New Roman" w:hAnsi="Times New Roman" w:cs="Times New Roman" w:eastAsia="Times New Roman"/>
          <w:b/>
          <w:i w:val="0"/>
          <w:sz w:val="24"/>
        </w:rPr>
        <w:t>Tabla 3</w:t>
      </w:r>
    </w:p>
    <w:p>
      <w:pPr>
        <w:keepNext/>
        <w:widowControl/>
        <w:spacing w:lineRule="auto" w:line="480" w:before="0" w:after="0"/>
        <w:jc w:val="left"/>
      </w:pPr>
      <w:r>
        <w:rPr>
          <w:rFonts w:ascii="Times New Roman" w:hAnsi="Times New Roman" w:cs="Times New Roman" w:eastAsia="Times New Roman"/>
          <w:b w:val="0"/>
          <w:i/>
          <w:sz w:val="24"/>
        </w:rPr>
        <w:t>Ruta metodológica</w:t>
      </w:r>
    </w:p>
    <w:tbl>
      <w:tblPr>
        <w:jc w:val="center"/>
        <w:tblLayout w:type="fixed"/>
        <w:tblLook w:firstColumn="1" w:firstRow="1" w:lastColumn="0" w:lastRow="0" w:noHBand="0" w:noVBand="1" w:val="04A0"/>
        <w:tblLayout w:type="fixed"/>
        <w:tblW w:w="9360" w:type="dxa"/>
      </w:tblPr>
      <w:tblGrid>
        <w:gridCol w:w="3168"/>
        <w:gridCol w:w="6192"/>
      </w:tblGrid>
      <w:tr>
        <w:trPr>
          <w:tblHeader w:val="true"/>
          <w:cantSplit w:val="true"/>
        </w:trPr>
        <w:tc>
          <w:tcPr>
            <w:tcW w:type="dxa" w:w="3168"/>
            <w:tcBorders>
              <w:top w:val="single" w:sz="8" w:color="000000" w:space="0"/>
              <w:left w:val="nil"/>
              <w:bottom w:val="single" w:sz="6" w:color="000000" w:space="0"/>
              <w:right w:val="nil"/>
            </w:tcBorders>
          </w:tcPr>
          <w:p>
            <w:pPr>
              <w:keepNext w:val="0"/>
              <w:widowControl/>
              <w:spacing w:lineRule="auto" w:line="240" w:before="40" w:after="40"/>
              <w:jc w:val="left"/>
            </w:pPr>
            <w:r>
              <w:rPr>
                <w:rFonts w:ascii="Times New Roman" w:hAnsi="Times New Roman" w:cs="Times New Roman" w:eastAsia="Times New Roman"/>
                <w:b/>
                <w:i w:val="0"/>
                <w:sz w:val="16"/>
              </w:rPr>
              <w:t>Bloque</w:t>
            </w:r>
          </w:p>
        </w:tc>
        <w:tc>
          <w:tcPr>
            <w:tcW w:type="dxa" w:w="6192"/>
            <w:tcBorders>
              <w:top w:val="single" w:sz="8" w:color="000000" w:space="0"/>
              <w:left w:val="nil"/>
              <w:bottom w:val="single" w:sz="6" w:color="000000" w:space="0"/>
              <w:right w:val="nil"/>
            </w:tcBorders>
          </w:tcPr>
          <w:p>
            <w:pPr>
              <w:keepNext w:val="0"/>
              <w:widowControl/>
              <w:spacing w:lineRule="auto" w:line="240" w:before="40" w:after="40"/>
              <w:jc w:val="left"/>
            </w:pPr>
            <w:r>
              <w:rPr>
                <w:rFonts w:ascii="Times New Roman" w:hAnsi="Times New Roman" w:cs="Times New Roman" w:eastAsia="Times New Roman"/>
                <w:b/>
                <w:i w:val="0"/>
                <w:sz w:val="16"/>
              </w:rPr>
              <w:t>Qué incluye</w:t>
            </w:r>
          </w:p>
        </w:tc>
      </w:tr>
      <w:tr>
        <w:trPr>
          <w:cantSplit w:val="true"/>
        </w:trPr>
        <w:tc>
          <w:tcPr>
            <w:tcW w:type="dxa" w:w="3168"/>
            <w:tcBorders>
              <w:top w:val="single" w:sz="6" w:color="000000" w:space="0"/>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6"/>
              </w:rPr>
              <w:t>1. Descubrimiento e inicio del proyecto</w:t>
            </w:r>
          </w:p>
        </w:tc>
        <w:tc>
          <w:tcPr>
            <w:tcW w:type="dxa" w:w="6192"/>
            <w:tcBorders>
              <w:top w:val="single" w:sz="6" w:color="000000" w:space="0"/>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6"/>
              </w:rPr>
              <w:t>Análisis inicial, identificación del cliente, reunión y entrevista inicial, acta de reunión, narrativa del cliente, actores, problemas actuales, oportunidades de mejora y alcance preliminar</w:t>
            </w:r>
          </w:p>
        </w:tc>
      </w:tr>
      <w:tr>
        <w:trPr>
          <w:cantSplit w:val="true"/>
        </w:trPr>
        <w:tc>
          <w:tcPr>
            <w:tcW w:type="dxa" w:w="3168"/>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6"/>
              </w:rPr>
              <w:t>2. Levantamiento de información</w:t>
            </w:r>
          </w:p>
        </w:tc>
        <w:tc>
          <w:tcPr>
            <w:tcW w:type="dxa" w:w="6192"/>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6"/>
              </w:rPr>
              <w:t>Diseñar y aplicar entrevistas y encuestas, consolidar resultados, observar procesos, revisar documentación, investigar la normatividad de propiedad horizontal y analizar software similar</w:t>
            </w:r>
          </w:p>
        </w:tc>
      </w:tr>
      <w:tr>
        <w:trPr>
          <w:cantSplit w:val="true"/>
        </w:trPr>
        <w:tc>
          <w:tcPr>
            <w:tcW w:type="dxa" w:w="3168"/>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6"/>
              </w:rPr>
              <w:t>3. Investigación y Estado del Arte</w:t>
            </w:r>
          </w:p>
        </w:tc>
        <w:tc>
          <w:tcPr>
            <w:tcW w:type="dxa" w:w="6192"/>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6"/>
              </w:rPr>
              <w:t>Artículos científicos, trabajos de grado, plataformas similares, comparación de soluciones, fortalezas y debilidades y el documento del Estado del Arte</w:t>
            </w:r>
          </w:p>
        </w:tc>
      </w:tr>
      <w:tr>
        <w:trPr>
          <w:cantSplit w:val="true"/>
        </w:trPr>
        <w:tc>
          <w:tcPr>
            <w:tcW w:type="dxa" w:w="3168"/>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6"/>
              </w:rPr>
              <w:t>4. Organización y configuración ágil</w:t>
            </w:r>
          </w:p>
        </w:tc>
        <w:tc>
          <w:tcPr>
            <w:tcW w:type="dxa" w:w="6192"/>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6"/>
              </w:rPr>
              <w:t>Definir Product Owner, Scrum Master y desarrolladores, Acta de Inicio, Product Backlog, priorización, estimación e identificación de riesgos</w:t>
            </w:r>
          </w:p>
        </w:tc>
      </w:tr>
      <w:tr>
        <w:trPr>
          <w:cantSplit w:val="true"/>
        </w:trPr>
        <w:tc>
          <w:tcPr>
            <w:tcW w:type="dxa" w:w="3168"/>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6"/>
              </w:rPr>
              <w:t>5. Ingeniería de requerimientos</w:t>
            </w:r>
          </w:p>
        </w:tc>
        <w:tc>
          <w:tcPr>
            <w:tcW w:type="dxa" w:w="6192"/>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6"/>
              </w:rPr>
              <w:t>Funcionalidades, épicas, historias de usuario, criterios de aceptación, validación con el cliente y priorización</w:t>
            </w:r>
          </w:p>
        </w:tc>
      </w:tr>
      <w:tr>
        <w:trPr>
          <w:cantSplit w:val="true"/>
        </w:trPr>
        <w:tc>
          <w:tcPr>
            <w:tcW w:type="dxa" w:w="3168"/>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6"/>
              </w:rPr>
              <w:t>6. Entorno y herramientas de trabajo</w:t>
            </w:r>
          </w:p>
        </w:tc>
        <w:tc>
          <w:tcPr>
            <w:tcW w:type="dxa" w:w="6192"/>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6"/>
              </w:rPr>
              <w:t>Trello, Canva y OneDrive: Lean Canvas, mapa de empatía, propuesta de valor, presentación y organización documental</w:t>
            </w:r>
          </w:p>
        </w:tc>
      </w:tr>
      <w:tr>
        <w:trPr>
          <w:cantSplit w:val="true"/>
        </w:trPr>
        <w:tc>
          <w:tcPr>
            <w:tcW w:type="dxa" w:w="3168"/>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6"/>
              </w:rPr>
              <w:t>7. Modelado del sistema</w:t>
            </w:r>
          </w:p>
        </w:tc>
        <w:tc>
          <w:tcPr>
            <w:tcW w:type="dxa" w:w="6192"/>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6"/>
              </w:rPr>
              <w:t>Actores, diagrama de contexto, casos de uso, actividades, diagramas UML y modelo entidad-relación</w:t>
            </w:r>
          </w:p>
        </w:tc>
      </w:tr>
      <w:tr>
        <w:trPr>
          <w:cantSplit w:val="true"/>
        </w:trPr>
        <w:tc>
          <w:tcPr>
            <w:tcW w:type="dxa" w:w="3168"/>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6"/>
              </w:rPr>
              <w:t>8. Diseño UI/UX</w:t>
            </w:r>
          </w:p>
        </w:tc>
        <w:tc>
          <w:tcPr>
            <w:tcW w:type="dxa" w:w="6192"/>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6"/>
              </w:rPr>
              <w:t>Identidad visual, wireframes, mockups, prototipo navegable y validación del diseño</w:t>
            </w:r>
          </w:p>
        </w:tc>
      </w:tr>
      <w:tr>
        <w:trPr>
          <w:cantSplit w:val="true"/>
        </w:trPr>
        <w:tc>
          <w:tcPr>
            <w:tcW w:type="dxa" w:w="3168"/>
            <w:tcBorders>
              <w:top w:val="nil"/>
              <w:left w:val="nil"/>
              <w:bottom w:val="single" w:sz="8" w:color="000000" w:space="0"/>
              <w:right w:val="nil"/>
            </w:tcBorders>
          </w:tcPr>
          <w:p>
            <w:pPr>
              <w:keepNext w:val="0"/>
              <w:widowControl/>
              <w:spacing w:lineRule="auto" w:line="240" w:before="40" w:after="40"/>
              <w:jc w:val="left"/>
            </w:pPr>
            <w:r>
              <w:rPr>
                <w:rFonts w:ascii="Times New Roman" w:hAnsi="Times New Roman" w:cs="Times New Roman" w:eastAsia="Times New Roman"/>
                <w:b w:val="0"/>
                <w:i w:val="0"/>
                <w:sz w:val="16"/>
              </w:rPr>
              <w:t>9. Planificación del desarrollo</w:t>
            </w:r>
          </w:p>
        </w:tc>
        <w:tc>
          <w:tcPr>
            <w:tcW w:type="dxa" w:w="6192"/>
            <w:tcBorders>
              <w:top w:val="nil"/>
              <w:left w:val="nil"/>
              <w:bottom w:val="single" w:sz="8" w:color="000000" w:space="0"/>
              <w:right w:val="nil"/>
            </w:tcBorders>
          </w:tcPr>
          <w:p>
            <w:pPr>
              <w:keepNext w:val="0"/>
              <w:widowControl/>
              <w:spacing w:lineRule="auto" w:line="240" w:before="40" w:after="40"/>
              <w:jc w:val="left"/>
            </w:pPr>
            <w:r>
              <w:rPr>
                <w:rFonts w:ascii="Times New Roman" w:hAnsi="Times New Roman" w:cs="Times New Roman" w:eastAsia="Times New Roman"/>
                <w:b w:val="0"/>
                <w:i w:val="0"/>
                <w:sz w:val="16"/>
              </w:rPr>
              <w:t>EDT/WBS, actividades, responsables y duración, y su relación con el cronograma y el Gantt</w:t>
            </w:r>
          </w:p>
        </w:tc>
      </w:tr>
    </w:tbl>
    <w:p>
      <w:pPr>
        <w:keepNext w:val="0"/>
        <w:widowControl/>
        <w:spacing w:lineRule="auto" w:line="240" w:before="0" w:after="120"/>
      </w:pPr>
    </w:p>
    <w:p>
      <w:pPr>
        <w:keepNext w:val="0"/>
        <w:widowControl/>
        <w:spacing w:lineRule="auto" w:line="480" w:before="0" w:after="0"/>
        <w:ind w:firstLine="720"/>
        <w:jc w:val="left"/>
      </w:pPr>
      <w:r>
        <w:rPr>
          <w:rFonts w:ascii="Times New Roman" w:hAnsi="Times New Roman" w:cs="Times New Roman" w:eastAsia="Times New Roman"/>
          <w:b w:val="0"/>
          <w:i w:val="0"/>
          <w:sz w:val="24"/>
        </w:rPr>
        <w:t>A partir de la ruta se decidió que Trello no copiara literalmente los nueve bloques, sino que representara el trabajo necesario para cumplirlos. Se acordó que la investigación y la preparación seguirían en «Lista de tareas» y «En proceso», que los documentos terminados esperarían en «Validando» y que solo pasarían a «Hecho» después de la revisión. No se necesitaba una tarjeta por cada actividad de la ruta: los bloques pequeños se manejarían con listas de verificación dentro de tarjetas principales.</w:t>
      </w:r>
    </w:p>
    <w:p>
      <w:pPr>
        <w:keepNext w:val="0"/>
        <w:widowControl/>
        <w:spacing w:lineRule="auto" w:line="480" w:before="0" w:after="0"/>
        <w:ind w:firstLine="720"/>
        <w:jc w:val="left"/>
      </w:pPr>
      <w:r>
        <w:rPr>
          <w:rFonts w:ascii="Times New Roman" w:hAnsi="Times New Roman" w:cs="Times New Roman" w:eastAsia="Times New Roman"/>
          <w:b w:val="0"/>
          <w:i w:val="0"/>
          <w:sz w:val="24"/>
        </w:rPr>
        <w:t>También se definió qué trabajos específicos debían existir (Ingeniería de Requerimientos, Modelado del Sistema, Diseño UI/UX y EDT/WBS), que otros temas podían absorberse en tarjetas anteriores, que el Burndown seguiría integrado al Product Backlog y Sprint Backlog, y que el Lean Canvas, el mapa de empatía y la propuesta de valor irían juntos en la tarjeta de Canva.</w:t>
      </w:r>
    </w:p>
    <w:p>
      <w:pPr>
        <w:keepNext/>
        <w:widowControl/>
        <w:spacing w:lineRule="auto" w:line="480" w:before="0" w:after="0"/>
        <w:jc w:val="left"/>
      </w:pPr>
      <w:r>
        <w:rPr>
          <w:rFonts w:ascii="Times New Roman" w:hAnsi="Times New Roman" w:cs="Times New Roman" w:eastAsia="Times New Roman"/>
          <w:b/>
          <w:i w:val="0"/>
          <w:sz w:val="24"/>
        </w:rPr>
        <w:t>28/08/2026 – Cierre de la primera etapa</w:t>
      </w:r>
    </w:p>
    <w:p>
      <w:pPr>
        <w:keepNext w:val="0"/>
        <w:widowControl/>
        <w:spacing w:lineRule="auto" w:line="480" w:before="0" w:after="0"/>
        <w:ind w:firstLine="720"/>
        <w:jc w:val="left"/>
      </w:pPr>
      <w:r>
        <w:rPr>
          <w:rFonts w:ascii="Times New Roman" w:hAnsi="Times New Roman" w:cs="Times New Roman" w:eastAsia="Times New Roman"/>
          <w:b w:val="0"/>
          <w:i w:val="0"/>
          <w:sz w:val="24"/>
        </w:rPr>
        <w:t>En la segunda jornada de clase de la semana se siguió organizando el proyecto a partir de la ruta. El trabajo dejó de verse como una lista de documentos sueltos y pasó a ser una secuencia de investigación, validación, requisitos, diseño y desarrollo. Las decisiones se trasladaron a Trello y a los documentos, y toda actividad sin evidencia suficiente se mantuvo como pendiente o en proceso, sin marcarla como terminada solo por tener un borrador.</w:t>
      </w:r>
    </w:p>
    <w:p>
      <w:pPr>
        <w:keepNext w:val="0"/>
        <w:widowControl/>
        <w:spacing w:lineRule="auto" w:line="480" w:before="0" w:after="0"/>
        <w:ind w:firstLine="720"/>
        <w:jc w:val="left"/>
      </w:pPr>
      <w:r>
        <w:rPr>
          <w:rFonts w:ascii="Times New Roman" w:hAnsi="Times New Roman" w:cs="Times New Roman" w:eastAsia="Times New Roman"/>
          <w:b w:val="0"/>
          <w:i w:val="0"/>
          <w:sz w:val="24"/>
        </w:rPr>
        <w:t>A esa fecha el proyecto estaba en fase de descubrimiento, levantamiento de información, análisis y organización metodológica. Existían una Narrativa revisada, una investigación normativa preliminar, una estructura de ingeniería de requisitos y actores, la definición de roles, los cuestionarios, una primera investigación de VIS, VIP y No VIP, un Caso del Cliente avanzado, un cronograma, un Acta de Inicio en validación y la estructura de Trello basada en la ruta. Seguían abiertos el problema central del cliente, algunos puntos de la lista de 17, la validación de las categorías, la observación directa e indirecta, el Estado del Arte y la definición final de requisitos, reglas de negocio, historias de usuario, casos de uso, módulos, arquitectura, base de datos, UML y diseño de interfaz. El prototipo aún no existía. La prioridad era terminar el levantamiento y validar la información antes de tomar decisiones de diseño.</w:t>
      </w:r>
    </w:p>
    <w:p>
      <w:pPr>
        <w:keepNext/>
        <w:widowControl/>
        <w:spacing w:lineRule="auto" w:line="480" w:before="0" w:after="0"/>
        <w:jc w:val="left"/>
      </w:pPr>
      <w:r>
        <w:rPr>
          <w:rFonts w:ascii="Times New Roman" w:hAnsi="Times New Roman" w:cs="Times New Roman" w:eastAsia="Times New Roman"/>
          <w:b/>
          <w:i w:val="0"/>
          <w:sz w:val="24"/>
        </w:rPr>
        <w:t>24/09/2026 – Presentación sobre modelado UML</w:t>
      </w:r>
    </w:p>
    <w:p>
      <w:pPr>
        <w:keepNext w:val="0"/>
        <w:widowControl/>
        <w:spacing w:lineRule="auto" w:line="480" w:before="0" w:after="0"/>
        <w:ind w:firstLine="720"/>
        <w:jc w:val="left"/>
      </w:pPr>
      <w:r>
        <w:rPr>
          <w:rFonts w:ascii="Times New Roman" w:hAnsi="Times New Roman" w:cs="Times New Roman" w:eastAsia="Times New Roman"/>
          <w:b w:val="0"/>
          <w:i w:val="0"/>
          <w:sz w:val="24"/>
        </w:rPr>
        <w:t>Se organizó el contenido para una presentación académica que relacionara C.I.S.P.P.H. con el modelado de software: UML, modelo estructural y de comportamiento, clases, objetos, casos de uso, actividades, estados, secuencia, BPMN, arquitectura por capas, seguridad, estado actual, Backlog, Burndown, planificación y próximos pasos. La idea era explicar el funcionamiento del sistema con imágenes y no solo con definiciones. Se incluyó una estimación aproximada de los equipos de una instalación real (cámara de lectura de placas, barrera, cámaras de seguridad, sensores, computador, red, UPS y cableado). Esos valores son conceptuales: no son cotizaciones ni gastos del proyecto.</w:t>
      </w:r>
    </w:p>
    <w:p>
      <w:pPr>
        <w:keepNext w:val="0"/>
        <w:widowControl/>
        <w:spacing w:lineRule="auto" w:line="480" w:before="0" w:after="0"/>
        <w:ind w:firstLine="720"/>
        <w:jc w:val="left"/>
      </w:pPr>
      <w:r>
        <w:rPr>
          <w:rFonts w:ascii="Times New Roman" w:hAnsi="Times New Roman" w:cs="Times New Roman" w:eastAsia="Times New Roman"/>
          <w:b w:val="0"/>
          <w:i w:val="0"/>
          <w:sz w:val="24"/>
        </w:rPr>
        <w:t>La herramienta que se pensaba usar admitía unas diez diapositivas, así que el contenido se condensó en diez: portada; problema y recorrido; BPMN; concepto y uso de UML; modelo estructural; comportamiento y modelo dinámico; casos de uso y secuencia; arquitectura; costos teóricos y recursos; estado actual y próximos pasos. Se buscó un diseño académico con más diagramas que texto y con una separación clara entre lo hecho, lo que está en proceso y lo preliminar.</w:t>
      </w:r>
    </w:p>
    <w:p>
      <w:pPr>
        <w:keepNext/>
        <w:widowControl/>
        <w:spacing w:lineRule="auto" w:line="480" w:before="0" w:after="0"/>
        <w:jc w:val="left"/>
      </w:pPr>
      <w:r>
        <w:rPr>
          <w:rFonts w:ascii="Times New Roman" w:hAnsi="Times New Roman" w:cs="Times New Roman" w:eastAsia="Times New Roman"/>
          <w:b/>
          <w:i w:val="0"/>
          <w:sz w:val="24"/>
        </w:rPr>
        <w:t>25/09/2026 – Nueva organización de Trello y reparto del trabajo</w:t>
      </w:r>
    </w:p>
    <w:p>
      <w:pPr>
        <w:keepNext w:val="0"/>
        <w:widowControl/>
        <w:spacing w:lineRule="auto" w:line="480" w:before="0" w:after="0"/>
        <w:ind w:firstLine="720"/>
        <w:jc w:val="left"/>
      </w:pPr>
      <w:r>
        <w:rPr>
          <w:rFonts w:ascii="Times New Roman" w:hAnsi="Times New Roman" w:cs="Times New Roman" w:eastAsia="Times New Roman"/>
          <w:b w:val="0"/>
          <w:i w:val="0"/>
          <w:sz w:val="24"/>
        </w:rPr>
        <w:t>Se acordó que ninguna tarjeta pasa a «Hecho» hasta que el docente valide el entregable. Por eso lo que el equipo daba por terminado, pero aún no tenía validación, debía quedarse en «Validando», y la columna «Hecho» quedó vacía. Terminar una actividad dentro del equipo dejó de ser suficiente.</w:t>
      </w:r>
    </w:p>
    <w:p>
      <w:pPr>
        <w:keepNext/>
        <w:widowControl/>
        <w:spacing w:lineRule="auto" w:line="480" w:before="0" w:after="0"/>
        <w:jc w:val="left"/>
      </w:pPr>
      <w:r>
        <w:rPr>
          <w:rFonts w:ascii="Times New Roman" w:hAnsi="Times New Roman" w:cs="Times New Roman" w:eastAsia="Times New Roman"/>
          <w:b/>
          <w:i w:val="0"/>
          <w:sz w:val="24"/>
        </w:rPr>
        <w:t>Tabla 4</w:t>
      </w:r>
    </w:p>
    <w:p>
      <w:pPr>
        <w:keepNext/>
        <w:widowControl/>
        <w:spacing w:lineRule="auto" w:line="480" w:before="0" w:after="0"/>
        <w:jc w:val="left"/>
      </w:pPr>
      <w:r>
        <w:rPr>
          <w:rFonts w:ascii="Times New Roman" w:hAnsi="Times New Roman" w:cs="Times New Roman" w:eastAsia="Times New Roman"/>
          <w:b w:val="0"/>
          <w:i/>
          <w:sz w:val="24"/>
        </w:rPr>
        <w:t>Tablero de Trello el 25/09/2026</w:t>
      </w:r>
    </w:p>
    <w:tbl>
      <w:tblPr>
        <w:jc w:val="center"/>
        <w:tblLayout w:type="fixed"/>
        <w:tblLook w:firstColumn="1" w:firstRow="1" w:lastColumn="0" w:lastRow="0" w:noHBand="0" w:noVBand="1" w:val="04A0"/>
        <w:tblLayout w:type="fixed"/>
        <w:tblW w:w="9360" w:type="dxa"/>
      </w:tblPr>
      <w:tblGrid>
        <w:gridCol w:w="2160"/>
        <w:gridCol w:w="7200"/>
      </w:tblGrid>
      <w:tr>
        <w:trPr>
          <w:tblHeader w:val="true"/>
          <w:cantSplit w:val="true"/>
        </w:trPr>
        <w:tc>
          <w:tcPr>
            <w:tcW w:type="dxa" w:w="2160"/>
            <w:tcBorders>
              <w:top w:val="single" w:sz="8" w:color="000000" w:space="0"/>
              <w:left w:val="nil"/>
              <w:bottom w:val="single" w:sz="6" w:color="000000" w:space="0"/>
              <w:right w:val="nil"/>
            </w:tcBorders>
          </w:tcPr>
          <w:p>
            <w:pPr>
              <w:keepNext w:val="0"/>
              <w:widowControl/>
              <w:spacing w:lineRule="auto" w:line="240" w:before="40" w:after="40"/>
              <w:jc w:val="left"/>
            </w:pPr>
            <w:r>
              <w:rPr>
                <w:rFonts w:ascii="Times New Roman" w:hAnsi="Times New Roman" w:cs="Times New Roman" w:eastAsia="Times New Roman"/>
                <w:b/>
                <w:i w:val="0"/>
                <w:sz w:val="16"/>
              </w:rPr>
              <w:t>Columna</w:t>
            </w:r>
          </w:p>
        </w:tc>
        <w:tc>
          <w:tcPr>
            <w:tcW w:type="dxa" w:w="7200"/>
            <w:tcBorders>
              <w:top w:val="single" w:sz="8" w:color="000000" w:space="0"/>
              <w:left w:val="nil"/>
              <w:bottom w:val="single" w:sz="6" w:color="000000" w:space="0"/>
              <w:right w:val="nil"/>
            </w:tcBorders>
          </w:tcPr>
          <w:p>
            <w:pPr>
              <w:keepNext w:val="0"/>
              <w:widowControl/>
              <w:spacing w:lineRule="auto" w:line="240" w:before="40" w:after="40"/>
              <w:jc w:val="left"/>
            </w:pPr>
            <w:r>
              <w:rPr>
                <w:rFonts w:ascii="Times New Roman" w:hAnsi="Times New Roman" w:cs="Times New Roman" w:eastAsia="Times New Roman"/>
                <w:b/>
                <w:i w:val="0"/>
                <w:sz w:val="16"/>
              </w:rPr>
              <w:t>Tarjetas</w:t>
            </w:r>
          </w:p>
        </w:tc>
      </w:tr>
      <w:tr>
        <w:trPr>
          <w:cantSplit w:val="true"/>
        </w:trPr>
        <w:tc>
          <w:tcPr>
            <w:tcW w:type="dxa" w:w="2160"/>
            <w:tcBorders>
              <w:top w:val="single" w:sz="6" w:color="000000" w:space="0"/>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6"/>
              </w:rPr>
              <w:t>Lista de tareas (6)</w:t>
            </w:r>
          </w:p>
        </w:tc>
        <w:tc>
          <w:tcPr>
            <w:tcW w:type="dxa" w:w="7200"/>
            <w:tcBorders>
              <w:top w:val="single" w:sz="6" w:color="000000" w:space="0"/>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6"/>
              </w:rPr>
              <w:t>Observación directa en un parqueadero · Observación indirecta (manuales y videos) · Plataformas No-Code (por ejemplo Softr y Bubble) · Tres herramientas de lectura de placas · Canva (Lean Canvas, mapa de empatía y propuesta de valor, 5 elementos) · EDT/WBS (6 elementos)</w:t>
            </w:r>
          </w:p>
        </w:tc>
      </w:tr>
      <w:tr>
        <w:trPr>
          <w:cantSplit w:val="true"/>
        </w:trPr>
        <w:tc>
          <w:tcPr>
            <w:tcW w:type="dxa" w:w="2160"/>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6"/>
              </w:rPr>
              <w:t>En proceso (6)</w:t>
            </w:r>
          </w:p>
        </w:tc>
        <w:tc>
          <w:tcPr>
            <w:tcW w:type="dxa" w:w="7200"/>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6"/>
              </w:rPr>
              <w:t>Product Backlog y Sprint Backlog (10 actividades) · BPMN y modelado del proceso (9) · Estado del Arte (9) · Ingeniería de Requerimientos (9) · Modelado del Sistema (11) · Diseño UI/UX (7)</w:t>
            </w:r>
          </w:p>
        </w:tc>
      </w:tr>
      <w:tr>
        <w:trPr>
          <w:cantSplit w:val="true"/>
        </w:trPr>
        <w:tc>
          <w:tcPr>
            <w:tcW w:type="dxa" w:w="2160"/>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6"/>
              </w:rPr>
              <w:t>Validando (10)</w:t>
            </w:r>
          </w:p>
        </w:tc>
        <w:tc>
          <w:tcPr>
            <w:tcW w:type="dxa" w:w="7200"/>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6"/>
              </w:rPr>
              <w:t>Definición de Roles · Cuestionario para el guarda · Levantamiento de información por entrevistas y encuestas · Cronograma · Narrativa · Investigación Normativa y Legal · Ingeniería de requisitos y actores · Acta de Inicio · Categorías VIS/VIP/No VIP (7 de 7) · Caso del Cliente (17 de 17)</w:t>
            </w:r>
          </w:p>
        </w:tc>
      </w:tr>
      <w:tr>
        <w:trPr>
          <w:cantSplit w:val="true"/>
        </w:trPr>
        <w:tc>
          <w:tcPr>
            <w:tcW w:type="dxa" w:w="2160"/>
            <w:tcBorders>
              <w:top w:val="nil"/>
              <w:left w:val="nil"/>
              <w:bottom w:val="single" w:sz="8" w:color="000000" w:space="0"/>
              <w:right w:val="nil"/>
            </w:tcBorders>
          </w:tcPr>
          <w:p>
            <w:pPr>
              <w:keepNext w:val="0"/>
              <w:widowControl/>
              <w:spacing w:lineRule="auto" w:line="240" w:before="40" w:after="40"/>
              <w:jc w:val="left"/>
            </w:pPr>
            <w:r>
              <w:rPr>
                <w:rFonts w:ascii="Times New Roman" w:hAnsi="Times New Roman" w:cs="Times New Roman" w:eastAsia="Times New Roman"/>
                <w:b w:val="0"/>
                <w:i w:val="0"/>
                <w:sz w:val="16"/>
              </w:rPr>
              <w:t>Hecho (0)</w:t>
            </w:r>
          </w:p>
        </w:tc>
        <w:tc>
          <w:tcPr>
            <w:tcW w:type="dxa" w:w="7200"/>
            <w:tcBorders>
              <w:top w:val="nil"/>
              <w:left w:val="nil"/>
              <w:bottom w:val="single" w:sz="8" w:color="000000" w:space="0"/>
              <w:right w:val="nil"/>
            </w:tcBorders>
          </w:tcPr>
          <w:p>
            <w:pPr>
              <w:keepNext w:val="0"/>
              <w:widowControl/>
              <w:spacing w:lineRule="auto" w:line="240" w:before="40" w:after="40"/>
              <w:jc w:val="left"/>
            </w:pPr>
            <w:r>
              <w:rPr>
                <w:rFonts w:ascii="Times New Roman" w:hAnsi="Times New Roman" w:cs="Times New Roman" w:eastAsia="Times New Roman"/>
                <w:b w:val="0"/>
                <w:i w:val="0"/>
                <w:sz w:val="16"/>
              </w:rPr>
              <w:t>Vacía hasta que el docente valide</w:t>
            </w:r>
          </w:p>
        </w:tc>
      </w:tr>
    </w:tbl>
    <w:p>
      <w:pPr>
        <w:keepNext w:val="0"/>
        <w:widowControl/>
        <w:spacing w:lineRule="auto" w:line="240" w:before="80" w:after="200"/>
        <w:jc w:val="left"/>
      </w:pPr>
      <w:r>
        <w:rPr>
          <w:rFonts w:ascii="Times New Roman" w:hAnsi="Times New Roman" w:cs="Times New Roman" w:eastAsia="Times New Roman"/>
          <w:i/>
          <w:sz w:val="20"/>
        </w:rPr>
        <w:t xml:space="preserve">Nota. </w:t>
      </w:r>
      <w:r>
        <w:rPr>
          <w:rFonts w:ascii="Times New Roman" w:hAnsi="Times New Roman" w:cs="Times New Roman" w:eastAsia="Times New Roman"/>
          <w:b w:val="0"/>
          <w:i w:val="0"/>
          <w:sz w:val="20"/>
        </w:rPr>
        <w:t>Los indicadores 7/7 y 17/17 significan que el equipo completó los pasos internos; no significan que el docente ya los haya validado.</w:t>
      </w:r>
    </w:p>
    <w:p>
      <w:pPr>
        <w:keepNext/>
        <w:widowControl/>
        <w:spacing w:lineRule="auto" w:line="480" w:before="0" w:after="0"/>
        <w:jc w:val="left"/>
      </w:pPr>
      <w:r>
        <w:rPr>
          <w:rFonts w:ascii="Times New Roman" w:hAnsi="Times New Roman" w:cs="Times New Roman" w:eastAsia="Times New Roman"/>
          <w:b/>
          <w:i/>
          <w:sz w:val="24"/>
        </w:rPr>
        <w:t>Qué se concluyó del tablero</w:t>
      </w:r>
    </w:p>
    <w:p>
      <w:pPr>
        <w:keepNext w:val="0"/>
        <w:widowControl/>
        <w:spacing w:lineRule="auto" w:line="480" w:before="0" w:after="0"/>
        <w:ind w:firstLine="720"/>
        <w:jc w:val="left"/>
      </w:pPr>
      <w:r>
        <w:rPr>
          <w:rFonts w:ascii="Times New Roman" w:hAnsi="Times New Roman" w:cs="Times New Roman" w:eastAsia="Times New Roman"/>
          <w:b w:val="0"/>
          <w:i w:val="0"/>
          <w:sz w:val="24"/>
        </w:rPr>
        <w:t>Se comprobó que las tarjetas correspondían con el trabajo que hacía falta, y que no convenía crear una tarjeta nueva por cada diagrama, símbolo o concepto. Los diagramas UML van dentro de «Modelado del Sistema»; los mockups y wireframes, dentro de «Diseño UI/UX»; el Burndown, dentro del Product Backlog y Sprint Backlog; y los flujos de proceso, dentro del BPMN o del modelado de actividades según su propósito. También se aclaró que Access no debía escogerse de antemano: primero se define el modelo de datos y después se elige la herramienta.</w:t>
      </w:r>
    </w:p>
    <w:p>
      <w:pPr>
        <w:keepNext w:val="0"/>
        <w:widowControl/>
        <w:spacing w:lineRule="auto" w:line="480" w:before="0" w:after="0"/>
        <w:ind w:firstLine="720"/>
        <w:jc w:val="left"/>
      </w:pPr>
      <w:r>
        <w:rPr>
          <w:rFonts w:ascii="Times New Roman" w:hAnsi="Times New Roman" w:cs="Times New Roman" w:eastAsia="Times New Roman"/>
          <w:b w:val="0"/>
          <w:i w:val="0"/>
          <w:sz w:val="24"/>
        </w:rPr>
        <w:t>La secuencia de trabajo recomendada fue: terminar la investigación técnica y el Estado del Arte; avanzar la ingeniería de requerimientos con la información del cliente; construir y validar el BPMN; organizar el Product Backlog y el Sprint Backlog; desarrollar los modelos UML poco a poco; elaborar el diseño UI/UX, los mockups y el prototipo; trabajar la EDT/WBS y el cronograma en paralelo; y crear el Burndown solo cuando exista un Sprint con trabajo estimado y seguimiento.</w:t>
      </w:r>
    </w:p>
    <w:p>
      <w:pPr>
        <w:keepNext/>
        <w:widowControl/>
        <w:spacing w:lineRule="auto" w:line="480" w:before="0" w:after="0"/>
        <w:jc w:val="left"/>
      </w:pPr>
      <w:r>
        <w:rPr>
          <w:rFonts w:ascii="Times New Roman" w:hAnsi="Times New Roman" w:cs="Times New Roman" w:eastAsia="Times New Roman"/>
          <w:b/>
          <w:i/>
          <w:sz w:val="24"/>
        </w:rPr>
        <w:t>Reparto de tareas entre los roles</w:t>
      </w:r>
    </w:p>
    <w:p>
      <w:pPr>
        <w:keepNext w:val="0"/>
        <w:widowControl/>
        <w:spacing w:lineRule="auto" w:line="480" w:before="0" w:after="0"/>
        <w:ind w:firstLine="720"/>
        <w:jc w:val="left"/>
      </w:pPr>
      <w:r>
        <w:rPr>
          <w:rFonts w:ascii="Times New Roman" w:hAnsi="Times New Roman" w:cs="Times New Roman" w:eastAsia="Times New Roman"/>
          <w:b w:val="0"/>
          <w:i w:val="0"/>
          <w:sz w:val="24"/>
        </w:rPr>
        <w:t>Para que una sola persona no cargara con todos los documentos, se repartió el trabajo según los roles. Es un reparto de responsables principales: los demás pueden revisar y apoyar. La regla práctica es que quien tiene una tarjeta prepara el primer resultado y los otros aportan observaciones desde su rol.</w:t>
      </w:r>
    </w:p>
    <w:p>
      <w:pPr>
        <w:keepNext/>
        <w:widowControl/>
        <w:spacing w:lineRule="auto" w:line="480" w:before="0" w:after="0"/>
        <w:jc w:val="left"/>
      </w:pPr>
      <w:r>
        <w:rPr>
          <w:rFonts w:ascii="Times New Roman" w:hAnsi="Times New Roman" w:cs="Times New Roman" w:eastAsia="Times New Roman"/>
          <w:b/>
          <w:i w:val="0"/>
          <w:sz w:val="24"/>
        </w:rPr>
        <w:t>Tabla 5</w:t>
      </w:r>
    </w:p>
    <w:p>
      <w:pPr>
        <w:keepNext/>
        <w:widowControl/>
        <w:spacing w:lineRule="auto" w:line="480" w:before="0" w:after="0"/>
        <w:jc w:val="left"/>
      </w:pPr>
      <w:r>
        <w:rPr>
          <w:rFonts w:ascii="Times New Roman" w:hAnsi="Times New Roman" w:cs="Times New Roman" w:eastAsia="Times New Roman"/>
          <w:b w:val="0"/>
          <w:i/>
          <w:sz w:val="24"/>
        </w:rPr>
        <w:t>Responsabilidades principales</w:t>
      </w:r>
    </w:p>
    <w:tbl>
      <w:tblPr>
        <w:jc w:val="center"/>
        <w:tblLayout w:type="fixed"/>
        <w:tblLook w:firstColumn="1" w:firstRow="1" w:lastColumn="0" w:lastRow="0" w:noHBand="0" w:noVBand="1" w:val="04A0"/>
        <w:tblLayout w:type="fixed"/>
        <w:tblW w:w="9360" w:type="dxa"/>
      </w:tblPr>
      <w:tblGrid>
        <w:gridCol w:w="3456"/>
        <w:gridCol w:w="5903"/>
      </w:tblGrid>
      <w:tr>
        <w:trPr>
          <w:tblHeader w:val="true"/>
          <w:cantSplit w:val="true"/>
        </w:trPr>
        <w:tc>
          <w:tcPr>
            <w:tcW w:type="dxa" w:w="3456"/>
            <w:tcBorders>
              <w:top w:val="single" w:sz="8" w:color="000000" w:space="0"/>
              <w:left w:val="nil"/>
              <w:bottom w:val="single" w:sz="6" w:color="000000" w:space="0"/>
              <w:right w:val="nil"/>
            </w:tcBorders>
          </w:tcPr>
          <w:p>
            <w:pPr>
              <w:keepNext w:val="0"/>
              <w:widowControl/>
              <w:spacing w:lineRule="auto" w:line="240" w:before="40" w:after="40"/>
              <w:jc w:val="left"/>
            </w:pPr>
            <w:r>
              <w:rPr>
                <w:rFonts w:ascii="Times New Roman" w:hAnsi="Times New Roman" w:cs="Times New Roman" w:eastAsia="Times New Roman"/>
                <w:b/>
                <w:i w:val="0"/>
                <w:sz w:val="18"/>
              </w:rPr>
              <w:t>Rol</w:t>
            </w:r>
          </w:p>
        </w:tc>
        <w:tc>
          <w:tcPr>
            <w:tcW w:type="dxa" w:w="5904"/>
            <w:tcBorders>
              <w:top w:val="single" w:sz="8" w:color="000000" w:space="0"/>
              <w:left w:val="nil"/>
              <w:bottom w:val="single" w:sz="6" w:color="000000" w:space="0"/>
              <w:right w:val="nil"/>
            </w:tcBorders>
          </w:tcPr>
          <w:p>
            <w:pPr>
              <w:keepNext w:val="0"/>
              <w:widowControl/>
              <w:spacing w:lineRule="auto" w:line="240" w:before="40" w:after="40"/>
              <w:jc w:val="left"/>
            </w:pPr>
            <w:r>
              <w:rPr>
                <w:rFonts w:ascii="Times New Roman" w:hAnsi="Times New Roman" w:cs="Times New Roman" w:eastAsia="Times New Roman"/>
                <w:b/>
                <w:i w:val="0"/>
                <w:sz w:val="18"/>
              </w:rPr>
              <w:t>Se encarga principalmente de</w:t>
            </w:r>
          </w:p>
        </w:tc>
      </w:tr>
      <w:tr>
        <w:trPr>
          <w:cantSplit w:val="true"/>
        </w:trPr>
        <w:tc>
          <w:tcPr>
            <w:tcW w:type="dxa" w:w="3456"/>
            <w:tcBorders>
              <w:top w:val="single" w:sz="6" w:color="000000" w:space="0"/>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8"/>
              </w:rPr>
              <w:t>Product Owner (Luis David Caicedo Rodríguez)</w:t>
            </w:r>
          </w:p>
        </w:tc>
        <w:tc>
          <w:tcPr>
            <w:tcW w:type="dxa" w:w="5904"/>
            <w:tcBorders>
              <w:top w:val="single" w:sz="6" w:color="000000" w:space="0"/>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8"/>
              </w:rPr>
              <w:t>Definir y priorizar las necesidades del producto, liderar la ingeniería de requerimientos, las historias de usuario, los criterios de aceptación y las decisiones del Product Backlog, y elaborar el Lean Canvas, el mapa de empatía y la propuesta de valor</w:t>
            </w:r>
          </w:p>
        </w:tc>
      </w:tr>
      <w:tr>
        <w:trPr>
          <w:cantSplit w:val="true"/>
        </w:trPr>
        <w:tc>
          <w:tcPr>
            <w:tcW w:type="dxa" w:w="3456"/>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8"/>
              </w:rPr>
              <w:t>Scrum Master (Edisson David Vargas Castiblanco)</w:t>
            </w:r>
          </w:p>
        </w:tc>
        <w:tc>
          <w:tcPr>
            <w:tcW w:type="dxa" w:w="5904"/>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8"/>
              </w:rPr>
              <w:t>Organizar y seguir el trabajo en Trello, preparar los sprints, la observación directa e indirecta, la EDT/WBS y los responsables y fechas</w:t>
            </w:r>
          </w:p>
        </w:tc>
      </w:tr>
      <w:tr>
        <w:trPr>
          <w:cantSplit w:val="true"/>
        </w:trPr>
        <w:tc>
          <w:tcPr>
            <w:tcW w:type="dxa" w:w="3456"/>
            <w:tcBorders>
              <w:top w:val="nil"/>
              <w:left w:val="nil"/>
              <w:bottom w:val="single" w:sz="8" w:color="000000" w:space="0"/>
              <w:right w:val="nil"/>
            </w:tcBorders>
          </w:tcPr>
          <w:p>
            <w:pPr>
              <w:keepNext w:val="0"/>
              <w:widowControl/>
              <w:spacing w:lineRule="auto" w:line="240" w:before="40" w:after="40"/>
              <w:jc w:val="left"/>
            </w:pPr>
            <w:r>
              <w:rPr>
                <w:rFonts w:ascii="Times New Roman" w:hAnsi="Times New Roman" w:cs="Times New Roman" w:eastAsia="Times New Roman"/>
                <w:b w:val="0"/>
                <w:i w:val="0"/>
                <w:sz w:val="18"/>
              </w:rPr>
              <w:t>Developer (Javier Santiago Pérez Tobon)</w:t>
            </w:r>
          </w:p>
        </w:tc>
        <w:tc>
          <w:tcPr>
            <w:tcW w:type="dxa" w:w="5904"/>
            <w:tcBorders>
              <w:top w:val="nil"/>
              <w:left w:val="nil"/>
              <w:bottom w:val="single" w:sz="8" w:color="000000" w:space="0"/>
              <w:right w:val="nil"/>
            </w:tcBorders>
          </w:tcPr>
          <w:p>
            <w:pPr>
              <w:keepNext w:val="0"/>
              <w:widowControl/>
              <w:spacing w:lineRule="auto" w:line="240" w:before="40" w:after="40"/>
              <w:jc w:val="left"/>
            </w:pPr>
            <w:r>
              <w:rPr>
                <w:rFonts w:ascii="Times New Roman" w:hAnsi="Times New Roman" w:cs="Times New Roman" w:eastAsia="Times New Roman"/>
                <w:b w:val="0"/>
                <w:i w:val="0"/>
                <w:sz w:val="18"/>
              </w:rPr>
              <w:t>La investigación técnica, el Estado del Arte, la comparación de herramientas de lectura de placas, las plataformas No-Code, el BPMN, el modelado UML, el modelo entidad-relación, la arquitectura y el diseño UI/UX</w:t>
            </w:r>
          </w:p>
        </w:tc>
      </w:tr>
    </w:tbl>
    <w:p>
      <w:pPr>
        <w:keepNext w:val="0"/>
        <w:widowControl/>
        <w:spacing w:lineRule="auto" w:line="240" w:before="80" w:after="200"/>
        <w:jc w:val="left"/>
      </w:pPr>
      <w:r>
        <w:rPr>
          <w:rFonts w:ascii="Times New Roman" w:hAnsi="Times New Roman" w:cs="Times New Roman" w:eastAsia="Times New Roman"/>
          <w:i/>
          <w:sz w:val="20"/>
        </w:rPr>
        <w:t xml:space="preserve">Nota. </w:t>
      </w:r>
      <w:r>
        <w:rPr>
          <w:rFonts w:ascii="Times New Roman" w:hAnsi="Times New Roman" w:cs="Times New Roman" w:eastAsia="Times New Roman"/>
          <w:b w:val="0"/>
          <w:i w:val="0"/>
          <w:sz w:val="20"/>
        </w:rPr>
        <w:t>El Product Owner no dibuja todos los diagramas técnicos, el Scrum Master no decide por su cuenta la prioridad funcional y el Developer no inventa reglas de negocio sin validarlas.</w:t>
      </w:r>
    </w:p>
    <w:p>
      <w:pPr>
        <w:keepNext/>
        <w:widowControl/>
        <w:spacing w:lineRule="auto" w:line="480" w:before="0" w:after="0"/>
        <w:jc w:val="left"/>
      </w:pPr>
      <w:r>
        <w:rPr>
          <w:rFonts w:ascii="Times New Roman" w:hAnsi="Times New Roman" w:cs="Times New Roman" w:eastAsia="Times New Roman"/>
          <w:b/>
          <w:i/>
          <w:sz w:val="24"/>
        </w:rPr>
        <w:t>Primer modelo de clases</w:t>
      </w:r>
    </w:p>
    <w:p>
      <w:pPr>
        <w:keepNext w:val="0"/>
        <w:widowControl/>
        <w:spacing w:lineRule="auto" w:line="480" w:before="0" w:after="0"/>
        <w:ind w:firstLine="720"/>
        <w:jc w:val="left"/>
      </w:pPr>
      <w:r>
        <w:rPr>
          <w:rFonts w:ascii="Times New Roman" w:hAnsi="Times New Roman" w:cs="Times New Roman" w:eastAsia="Times New Roman"/>
          <w:b w:val="0"/>
          <w:i w:val="0"/>
          <w:sz w:val="24"/>
        </w:rPr>
        <w:t>También se estudió cómo pasar de la narrativa y las necesidades del cliente a usuarios, historias de usuario, requisitos, casos de uso y clases UML. Se aclaró que «persona» y «usuario» no son lo mismo: una persona agrupa datos comunes, mientras que una cuenta de acceso es otro concepto cuando hace falta autenticación. Se propuso, de forma preliminar, una clase Persona de la que se derivan Residente, Visitante, Guarda y Administrador, junto con Vehículo, Parqueadero, Asignación de parqueadero, Registro de acceso, Autorización de visita y Reporte.</w:t>
      </w:r>
    </w:p>
    <w:p>
      <w:pPr>
        <w:keepNext w:val="0"/>
        <w:widowControl/>
        <w:spacing w:lineRule="auto" w:line="480" w:before="0" w:after="0"/>
        <w:ind w:firstLine="720"/>
        <w:jc w:val="left"/>
      </w:pPr>
      <w:r>
        <w:rPr>
          <w:rFonts w:ascii="Times New Roman" w:hAnsi="Times New Roman" w:cs="Times New Roman" w:eastAsia="Times New Roman"/>
          <w:b w:val="0"/>
          <w:i w:val="0"/>
          <w:sz w:val="24"/>
        </w:rPr>
        <w:t>Una clase debe existir porque el sistema la necesita, no para engrosar el diagrama. El Registro de acceso permite guardar las fechas de entrada y salida y el historial; la Asignación de parqueadero representa el uso de un puesto durante un periodo; y la Autorización de visita sirve para controlar visitas si el proceso real lo requiere. Un vehículo puede tener muchos registros de acceso a lo largo del tiempo. Se repasaron las multiplicidades (1, 0..1, 0..</w:t>
      </w:r>
      <w:r>
        <w:rPr>
          <w:rFonts w:ascii="Times New Roman" w:hAnsi="Times New Roman" w:cs="Times New Roman" w:eastAsia="Times New Roman"/>
          <w:b w:val="0"/>
          <w:i/>
          <w:sz w:val="24"/>
        </w:rPr>
        <w:t>, 1..</w:t>
      </w:r>
      <w:r>
        <w:rPr>
          <w:rFonts w:ascii="Times New Roman" w:hAnsi="Times New Roman" w:cs="Times New Roman" w:eastAsia="Times New Roman"/>
          <w:b w:val="0"/>
          <w:i w:val="0"/>
          <w:sz w:val="24"/>
        </w:rPr>
        <w:t>) y los tipos de relación (asociación, generalización, dependencia, agregación y composición), con la advertencia de que deben responder a reglas reales del proyecto. No se crean clases VIS, VIP y No VIP como herencia sin fundamento, ni se afirma que la lectura automática de placas esté lista.</w:t>
      </w:r>
    </w:p>
    <w:p>
      <w:pPr>
        <w:keepNext w:val="0"/>
        <w:widowControl/>
        <w:spacing w:lineRule="auto" w:line="480" w:before="0" w:after="0"/>
        <w:ind w:firstLine="720"/>
        <w:jc w:val="left"/>
      </w:pPr>
      <w:r>
        <w:rPr>
          <w:rFonts w:ascii="Times New Roman" w:hAnsi="Times New Roman" w:cs="Times New Roman" w:eastAsia="Times New Roman"/>
          <w:b w:val="0"/>
          <w:i w:val="0"/>
          <w:sz w:val="24"/>
        </w:rPr>
        <w:t>A finales de septiembre se preparó una guía para dibujar este diagrama de clases en una herramienta de diagramas, con la explicación de cada clase, atributos, operaciones y líneas. El modelo se presentó como una propuesta inicial sujeta a validación.</w:t>
      </w:r>
    </w:p>
    <w:p>
      <w:pPr>
        <w:keepNext/>
        <w:widowControl/>
        <w:spacing w:lineRule="auto" w:line="480" w:before="0" w:after="0"/>
        <w:jc w:val="left"/>
      </w:pPr>
      <w:r>
        <w:rPr>
          <w:rFonts w:ascii="Times New Roman" w:hAnsi="Times New Roman" w:cs="Times New Roman" w:eastAsia="Times New Roman"/>
          <w:b/>
          <w:i w:val="0"/>
          <w:sz w:val="24"/>
        </w:rPr>
        <w:t>01/10/2026 – Actividad: Diagrama de Actividades UML</w:t>
      </w:r>
    </w:p>
    <w:p>
      <w:pPr>
        <w:keepNext w:val="0"/>
        <w:widowControl/>
        <w:spacing w:lineRule="auto" w:line="480" w:before="0" w:after="0"/>
        <w:ind w:firstLine="720"/>
        <w:jc w:val="left"/>
      </w:pPr>
      <w:r>
        <w:rPr>
          <w:rFonts w:ascii="Times New Roman" w:hAnsi="Times New Roman" w:cs="Times New Roman" w:eastAsia="Times New Roman"/>
          <w:b w:val="0"/>
          <w:i w:val="0"/>
          <w:sz w:val="24"/>
        </w:rPr>
        <w:t>La asignatura propuso una actividad grupal de la semana 9 sobre el Diagrama de Actividades UML, con una infografía de referencia contextualizada en otro proyecto de propiedad horizontal. Como C.I.S.P.P.H. es distinto y más específico, se acordó adaptar los conceptos a su propio alcance, sin copiar módulos que no le corresponden. La guía pide que los casos de uso estén completos y aprobados antes de diseñar los diagramas de actividades, porque de ellos salen las tareas, decisiones, flujos alternativos y resultados.</w:t>
      </w:r>
    </w:p>
    <w:p>
      <w:pPr>
        <w:keepNext/>
        <w:widowControl/>
        <w:spacing w:lineRule="auto" w:line="480" w:before="0" w:after="0"/>
        <w:jc w:val="left"/>
      </w:pPr>
      <w:r>
        <w:rPr>
          <w:rFonts w:ascii="Times New Roman" w:hAnsi="Times New Roman" w:cs="Times New Roman" w:eastAsia="Times New Roman"/>
          <w:b/>
          <w:i w:val="0"/>
          <w:sz w:val="24"/>
        </w:rPr>
        <w:t>Tabla 6</w:t>
      </w:r>
    </w:p>
    <w:p>
      <w:pPr>
        <w:keepNext/>
        <w:widowControl/>
        <w:spacing w:lineRule="auto" w:line="480" w:before="0" w:after="0"/>
        <w:jc w:val="left"/>
      </w:pPr>
      <w:r>
        <w:rPr>
          <w:rFonts w:ascii="Times New Roman" w:hAnsi="Times New Roman" w:cs="Times New Roman" w:eastAsia="Times New Roman"/>
          <w:b w:val="0"/>
          <w:i/>
          <w:sz w:val="24"/>
        </w:rPr>
        <w:t>Entregables de la actividad</w:t>
      </w:r>
    </w:p>
    <w:tbl>
      <w:tblPr>
        <w:jc w:val="center"/>
        <w:tblLayout w:type="fixed"/>
        <w:tblLook w:firstColumn="1" w:firstRow="1" w:lastColumn="0" w:lastRow="0" w:noHBand="0" w:noVBand="1" w:val="04A0"/>
        <w:tblLayout w:type="fixed"/>
        <w:tblW w:w="9360" w:type="dxa"/>
      </w:tblPr>
      <w:tblGrid>
        <w:gridCol w:w="2592"/>
        <w:gridCol w:w="6768"/>
      </w:tblGrid>
      <w:tr>
        <w:trPr>
          <w:tblHeader w:val="true"/>
          <w:cantSplit w:val="true"/>
        </w:trPr>
        <w:tc>
          <w:tcPr>
            <w:tcW w:type="dxa" w:w="2592"/>
            <w:tcBorders>
              <w:top w:val="single" w:sz="8" w:color="000000" w:space="0"/>
              <w:left w:val="nil"/>
              <w:bottom w:val="single" w:sz="6" w:color="000000" w:space="0"/>
              <w:right w:val="nil"/>
            </w:tcBorders>
          </w:tcPr>
          <w:p>
            <w:pPr>
              <w:keepNext w:val="0"/>
              <w:widowControl/>
              <w:spacing w:lineRule="auto" w:line="240" w:before="40" w:after="40"/>
              <w:jc w:val="left"/>
            </w:pPr>
            <w:r>
              <w:rPr>
                <w:rFonts w:ascii="Times New Roman" w:hAnsi="Times New Roman" w:cs="Times New Roman" w:eastAsia="Times New Roman"/>
                <w:b/>
                <w:i w:val="0"/>
                <w:sz w:val="18"/>
              </w:rPr>
              <w:t>Entregable</w:t>
            </w:r>
          </w:p>
        </w:tc>
        <w:tc>
          <w:tcPr>
            <w:tcW w:type="dxa" w:w="6768"/>
            <w:tcBorders>
              <w:top w:val="single" w:sz="8" w:color="000000" w:space="0"/>
              <w:left w:val="nil"/>
              <w:bottom w:val="single" w:sz="6" w:color="000000" w:space="0"/>
              <w:right w:val="nil"/>
            </w:tcBorders>
          </w:tcPr>
          <w:p>
            <w:pPr>
              <w:keepNext w:val="0"/>
              <w:widowControl/>
              <w:spacing w:lineRule="auto" w:line="240" w:before="40" w:after="40"/>
              <w:jc w:val="left"/>
            </w:pPr>
            <w:r>
              <w:rPr>
                <w:rFonts w:ascii="Times New Roman" w:hAnsi="Times New Roman" w:cs="Times New Roman" w:eastAsia="Times New Roman"/>
                <w:b/>
                <w:i w:val="0"/>
                <w:sz w:val="18"/>
              </w:rPr>
              <w:t>En qué consiste</w:t>
            </w:r>
          </w:p>
        </w:tc>
      </w:tr>
      <w:tr>
        <w:trPr>
          <w:cantSplit w:val="true"/>
        </w:trPr>
        <w:tc>
          <w:tcPr>
            <w:tcW w:type="dxa" w:w="2592"/>
            <w:tcBorders>
              <w:top w:val="single" w:sz="6" w:color="000000" w:space="0"/>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8"/>
              </w:rPr>
              <w:t>Mapa mental</w:t>
            </w:r>
          </w:p>
        </w:tc>
        <w:tc>
          <w:tcPr>
            <w:tcW w:type="dxa" w:w="6768"/>
            <w:tcBorders>
              <w:top w:val="single" w:sz="6" w:color="000000" w:space="0"/>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8"/>
              </w:rPr>
              <w:t>Cinco ramas: definición, propiedades, sintaxis, usos y aplicación al módulo asignado. Cubre flujo de control y de objetos, actividades, acciones, decisiones, concurrencia, nodos inicial y final, Merge, Fork, Join y transiciones, además de automatización, análisis y mejora de procesos</w:t>
            </w:r>
          </w:p>
        </w:tc>
      </w:tr>
      <w:tr>
        <w:trPr>
          <w:cantSplit w:val="true"/>
        </w:trPr>
        <w:tc>
          <w:tcPr>
            <w:tcW w:type="dxa" w:w="2592"/>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8"/>
              </w:rPr>
              <w:t>Infografía</w:t>
            </w:r>
          </w:p>
        </w:tc>
        <w:tc>
          <w:tcPr>
            <w:tcW w:type="dxa" w:w="6768"/>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8"/>
              </w:rPr>
              <w:t>Diseño moderno de alta calidad con definición, elementos, ejemplo gráfico, beneficios y aplicación al módulo, con colores, íconos y composición tipo tablero</w:t>
            </w:r>
          </w:p>
        </w:tc>
      </w:tr>
      <w:tr>
        <w:trPr>
          <w:cantSplit w:val="true"/>
        </w:trPr>
        <w:tc>
          <w:tcPr>
            <w:tcW w:type="dxa" w:w="2592"/>
            <w:tcBorders>
              <w:top w:val="nil"/>
              <w:left w:val="nil"/>
              <w:bottom w:val="single" w:sz="8" w:color="000000" w:space="0"/>
              <w:right w:val="nil"/>
            </w:tcBorders>
          </w:tcPr>
          <w:p>
            <w:pPr>
              <w:keepNext w:val="0"/>
              <w:widowControl/>
              <w:spacing w:lineRule="auto" w:line="240" w:before="40" w:after="40"/>
              <w:jc w:val="left"/>
            </w:pPr>
            <w:r>
              <w:rPr>
                <w:rFonts w:ascii="Times New Roman" w:hAnsi="Times New Roman" w:cs="Times New Roman" w:eastAsia="Times New Roman"/>
                <w:b w:val="0"/>
                <w:i w:val="0"/>
                <w:sz w:val="18"/>
              </w:rPr>
              <w:t>Presentación de diez diapositivas</w:t>
            </w:r>
          </w:p>
        </w:tc>
        <w:tc>
          <w:tcPr>
            <w:tcW w:type="dxa" w:w="6768"/>
            <w:tcBorders>
              <w:top w:val="nil"/>
              <w:left w:val="nil"/>
              <w:bottom w:val="single" w:sz="8" w:color="000000" w:space="0"/>
              <w:right w:val="nil"/>
            </w:tcBorders>
          </w:tcPr>
          <w:p>
            <w:pPr>
              <w:keepNext w:val="0"/>
              <w:widowControl/>
              <w:spacing w:lineRule="auto" w:line="240" w:before="40" w:after="40"/>
              <w:jc w:val="left"/>
            </w:pPr>
            <w:r>
              <w:rPr>
                <w:rFonts w:ascii="Times New Roman" w:hAnsi="Times New Roman" w:cs="Times New Roman" w:eastAsia="Times New Roman"/>
                <w:b w:val="0"/>
                <w:i w:val="0"/>
                <w:sz w:val="18"/>
              </w:rPr>
              <w:t>Portada; descripción del módulo; casos de uso; concepto; propiedades; sintaxis UML; diagrama diseñado y su flujo; análisis del proceso con decisiones y validaciones; beneficios; conclusiones y recomendaciones</w:t>
            </w:r>
          </w:p>
        </w:tc>
      </w:tr>
    </w:tbl>
    <w:p>
      <w:pPr>
        <w:keepNext w:val="0"/>
        <w:widowControl/>
        <w:spacing w:lineRule="auto" w:line="240" w:before="80" w:after="200"/>
        <w:jc w:val="left"/>
      </w:pPr>
      <w:r>
        <w:rPr>
          <w:rFonts w:ascii="Times New Roman" w:hAnsi="Times New Roman" w:cs="Times New Roman" w:eastAsia="Times New Roman"/>
          <w:i/>
          <w:sz w:val="20"/>
        </w:rPr>
        <w:t xml:space="preserve">Nota. </w:t>
      </w:r>
      <w:r>
        <w:rPr>
          <w:rFonts w:ascii="Times New Roman" w:hAnsi="Times New Roman" w:cs="Times New Roman" w:eastAsia="Times New Roman"/>
          <w:b w:val="0"/>
          <w:i w:val="0"/>
          <w:sz w:val="20"/>
        </w:rPr>
        <w:t>Criterios de evaluación: casos de uso 20 %, mapa mental 15 %, infografía 15 %, sintaxis UML 20 %, calidad del diagrama 20 % y sustentación 10 %.</w:t>
      </w:r>
    </w:p>
    <w:p>
      <w:pPr>
        <w:keepNext/>
        <w:widowControl/>
        <w:spacing w:lineRule="auto" w:line="480" w:before="0" w:after="0"/>
        <w:jc w:val="left"/>
      </w:pPr>
      <w:r>
        <w:rPr>
          <w:rFonts w:ascii="Times New Roman" w:hAnsi="Times New Roman" w:cs="Times New Roman" w:eastAsia="Times New Roman"/>
          <w:b/>
          <w:i/>
          <w:sz w:val="24"/>
        </w:rPr>
        <w:t>El módulo que se adaptó</w:t>
      </w:r>
    </w:p>
    <w:p>
      <w:pPr>
        <w:keepNext w:val="0"/>
        <w:widowControl/>
        <w:spacing w:lineRule="auto" w:line="480" w:before="0" w:after="0"/>
        <w:ind w:firstLine="720"/>
        <w:jc w:val="left"/>
      </w:pPr>
      <w:r>
        <w:rPr>
          <w:rFonts w:ascii="Times New Roman" w:hAnsi="Times New Roman" w:cs="Times New Roman" w:eastAsia="Times New Roman"/>
          <w:b w:val="0"/>
          <w:i w:val="0"/>
          <w:sz w:val="24"/>
        </w:rPr>
        <w:t>El módulo se ajustó al acceso al sistema y su conexión con el control de parqueaderos, sin convertir el proyecto en una plataforma general de administración. Se separó una idea importante: iniciar sesión en la aplicación no es lo mismo que la entrada física de un vehículo al conjunto. El diagrama de actividades se centra en el acceso al sistema (autenticación, validación de rol y permisos, navegación y cierre de sesión), y el control vehicular aparece en los módulos de vehículos, parqueaderos, visitantes y registros, según los requisitos aprobados.</w:t>
      </w:r>
    </w:p>
    <w:p>
      <w:pPr>
        <w:keepNext w:val="0"/>
        <w:widowControl/>
        <w:spacing w:lineRule="auto" w:line="480" w:before="0" w:after="0"/>
        <w:ind w:firstLine="720"/>
        <w:jc w:val="left"/>
      </w:pPr>
      <w:r>
        <w:rPr>
          <w:rFonts w:ascii="Times New Roman" w:hAnsi="Times New Roman" w:cs="Times New Roman" w:eastAsia="Times New Roman"/>
          <w:b w:val="0"/>
          <w:i w:val="0"/>
          <w:sz w:val="24"/>
        </w:rPr>
        <w:t>Como destinos del menú se consideraron la gestión de vehículos, la consulta de parqueaderos, el control de ingreso y salida, el registro y consulta de visitantes, el historial y los reportes, siempre que entren en el alcance aprobado. Ninguno se presenta como implementado.</w:t>
      </w:r>
    </w:p>
    <w:p>
      <w:pPr>
        <w:keepNext/>
        <w:widowControl/>
        <w:spacing w:lineRule="auto" w:line="480" w:before="0" w:after="0"/>
        <w:jc w:val="left"/>
      </w:pPr>
      <w:r>
        <w:rPr>
          <w:rFonts w:ascii="Times New Roman" w:hAnsi="Times New Roman" w:cs="Times New Roman" w:eastAsia="Times New Roman"/>
          <w:b/>
          <w:i/>
          <w:sz w:val="24"/>
        </w:rPr>
        <w:t>El flujo propuesto</w:t>
      </w:r>
    </w:p>
    <w:p>
      <w:pPr>
        <w:keepNext w:val="0"/>
        <w:widowControl/>
        <w:spacing w:lineRule="auto" w:line="480" w:before="0" w:after="0"/>
        <w:ind w:firstLine="720"/>
        <w:jc w:val="left"/>
      </w:pPr>
      <w:r>
        <w:rPr>
          <w:rFonts w:ascii="Times New Roman" w:hAnsi="Times New Roman" w:cs="Times New Roman" w:eastAsia="Times New Roman"/>
          <w:b w:val="0"/>
          <w:i w:val="0"/>
          <w:sz w:val="24"/>
        </w:rPr>
        <w:t>El flujo parte de abrir el portal y mostrar la pantalla de acceso. La persona escribe su usuario y contraseña y el sistema valida las credenciales. Si no son válidas, muestra un error y permite corregir, reintentar o abandonar. Si son válidas, consulta el rol y comprueba que el usuario esté habilitado; si no lo está, deniega el acceso y termina el intento. Si lo está, inicia la sesión y muestra la página principal con las opciones permitidas. Al elegir una función, el sistema comprueba el permiso de esa operación: si no lo tiene, la deniega y vuelve al menú; si lo tiene, permite navegar al módulo. Al final se cierra la sesión, se invalida y se regresa a la pantalla de acceso.</w:t>
      </w:r>
    </w:p>
    <w:p>
      <w:pPr>
        <w:keepNext w:val="0"/>
        <w:widowControl/>
        <w:spacing w:lineRule="auto" w:line="480" w:before="0" w:after="0"/>
        <w:ind w:firstLine="720"/>
        <w:jc w:val="left"/>
      </w:pPr>
      <w:r>
        <w:rPr>
          <w:rFonts w:ascii="Times New Roman" w:hAnsi="Times New Roman" w:cs="Times New Roman" w:eastAsia="Times New Roman"/>
          <w:b w:val="0"/>
          <w:i w:val="0"/>
          <w:sz w:val="24"/>
        </w:rPr>
        <w:t>Se recomendó usar carriles para separar las responsabilidades del usuario autorizado, la interfaz, el sistema y los servicios de información, y usar Fork y Join solo si hay procesos paralelos reales. Se pidieron al menos dos excepciones: la sesión expirada, que impide seguir con operaciones protegidas y pide autenticarse otra vez, y el error de conexión, que muestra un mensaje entendible y permite reintentar o volver al menú, sin presentar como exitosa una operación que no se pudo confirmar. También se destacó que ocultar una opción de menú no basta: los permisos se comprueban antes de ejecutar acciones protegidas.</w:t>
      </w:r>
    </w:p>
    <w:p>
      <w:pPr>
        <w:keepNext/>
        <w:widowControl/>
        <w:spacing w:lineRule="auto" w:line="480" w:before="0" w:after="0"/>
        <w:jc w:val="left"/>
      </w:pPr>
      <w:r>
        <w:rPr>
          <w:rFonts w:ascii="Times New Roman" w:hAnsi="Times New Roman" w:cs="Times New Roman" w:eastAsia="Times New Roman"/>
          <w:b/>
          <w:i w:val="0"/>
          <w:sz w:val="24"/>
        </w:rPr>
        <w:t>14/10/2026 – Ajuste del diagrama de acceso</w:t>
      </w:r>
    </w:p>
    <w:p>
      <w:pPr>
        <w:keepNext w:val="0"/>
        <w:widowControl/>
        <w:spacing w:lineRule="auto" w:line="480" w:before="0" w:after="0"/>
        <w:ind w:firstLine="720"/>
        <w:jc w:val="left"/>
      </w:pPr>
      <w:r>
        <w:rPr>
          <w:rFonts w:ascii="Times New Roman" w:hAnsi="Times New Roman" w:cs="Times New Roman" w:eastAsia="Times New Roman"/>
          <w:b w:val="0"/>
          <w:i w:val="0"/>
          <w:sz w:val="24"/>
        </w:rPr>
        <w:t>Se afinó la descripción del diagrama de actividades UML 2.x del acceso al sistema, con carriles, flujo principal, decisiones, manejo de errores, validación de roles y permisos, navegación a módulos, sesión expirada, error de conexión y cierre de sesión, más una leyenda independiente de los símbolos. Se fijaron límites: no presentar la lectura automática de placas como implementada en ese momento, no fijar reglas definitivas para VIS, VIP y No VIP, no afirmar que el sistema ya estaba construido, no agregar costos ni integraciones inexistentes y no extender el proyecto a una plataforma financiera o administrativa. La explicación oral queda a cargo de los tres integrantes, según sus roles.</w:t>
      </w:r>
    </w:p>
    <w:p>
      <w:pPr>
        <w:keepNext/>
        <w:widowControl/>
        <w:spacing w:lineRule="auto" w:line="480" w:before="0" w:after="0"/>
        <w:jc w:val="left"/>
      </w:pPr>
      <w:r>
        <w:rPr>
          <w:rFonts w:ascii="Times New Roman" w:hAnsi="Times New Roman" w:cs="Times New Roman" w:eastAsia="Times New Roman"/>
          <w:b/>
          <w:i w:val="0"/>
          <w:sz w:val="24"/>
        </w:rPr>
        <w:t>Octubre de 2026 – Se construye el prototipo</w:t>
      </w:r>
    </w:p>
    <w:p>
      <w:pPr>
        <w:keepNext w:val="0"/>
        <w:widowControl/>
        <w:spacing w:lineRule="auto" w:line="480" w:before="0" w:after="0"/>
        <w:ind w:firstLine="720"/>
        <w:jc w:val="left"/>
      </w:pPr>
      <w:r>
        <w:rPr>
          <w:rFonts w:ascii="Times New Roman" w:hAnsi="Times New Roman" w:cs="Times New Roman" w:eastAsia="Times New Roman"/>
          <w:b w:val="0"/>
          <w:i w:val="0"/>
          <w:sz w:val="24"/>
        </w:rPr>
        <w:t>A partir de las decisiones de diseño se construyeron tres piezas que comparten las mismas reglas de decisión. La primera es un simulador en 3D hecho con Godot, que recrea la garita, las barreras de entrada y salida y los puestos del parqueadero; avanzó por cinco versiones. Incluye casos de acceso que llegan a la garita, una ventana de inspección, citófono, apagón, robos con policía, cámaras, usuarios, historial y métricas. La segunda es un sistema en Python con cámara, reconocimiento de rostros y una base de datos, para operar la portería desde un computador. La tercera es un prototipo con Arduino que mueve la pluma, lee tarjetas y muestra mensajes en una pantalla.</w:t>
      </w:r>
    </w:p>
    <w:p>
      <w:pPr>
        <w:keepNext w:val="0"/>
        <w:widowControl/>
        <w:spacing w:lineRule="auto" w:line="480" w:before="0" w:after="0"/>
        <w:ind w:firstLine="720"/>
        <w:jc w:val="left"/>
      </w:pPr>
      <w:r>
        <w:rPr>
          <w:rFonts w:ascii="Times New Roman" w:hAnsi="Times New Roman" w:cs="Times New Roman" w:eastAsia="Times New Roman"/>
          <w:b w:val="0"/>
          <w:i w:val="0"/>
          <w:sz w:val="24"/>
        </w:rPr>
        <w:t>Las tres siguen la misma lógica. Primero se comparan las placas delantera y trasera; luego se confirma que la placa esté registrada, que el rostro coincida con el del titular y que el vehículo sea el registrado; después se revisa que la persona no esté ya dentro o fuera, que el visitante tenga una autorización vigente, que el trabajador esté en su turno y que haya puesto libre. Si todo coincide, el resultado es Autorizado; si algo no cuadra, es Revisar, y lo decide el guarda; si hay un conflicto claro, es Denegado. Tres intentos fallidos seguidos bloquean el lector por un momento y toda decisión queda en el historial.</w:t>
      </w:r>
    </w:p>
    <w:p>
      <w:pPr>
        <w:keepNext/>
        <w:widowControl/>
        <w:spacing w:lineRule="auto" w:line="480" w:before="0" w:after="0"/>
        <w:jc w:val="left"/>
      </w:pPr>
      <w:r>
        <w:rPr>
          <w:rFonts w:ascii="Times New Roman" w:hAnsi="Times New Roman" w:cs="Times New Roman" w:eastAsia="Times New Roman"/>
          <w:b/>
          <w:i w:val="0"/>
          <w:sz w:val="24"/>
        </w:rPr>
        <w:t>26/10/2026 – Documentos, manuales y página del proyecto</w:t>
      </w:r>
    </w:p>
    <w:p>
      <w:pPr>
        <w:keepNext w:val="0"/>
        <w:widowControl/>
        <w:spacing w:lineRule="auto" w:line="480" w:before="0" w:after="0"/>
        <w:ind w:firstLine="720"/>
        <w:jc w:val="left"/>
      </w:pPr>
      <w:r>
        <w:rPr>
          <w:rFonts w:ascii="Times New Roman" w:hAnsi="Times New Roman" w:cs="Times New Roman" w:eastAsia="Times New Roman"/>
          <w:b w:val="0"/>
          <w:i w:val="0"/>
          <w:sz w:val="24"/>
        </w:rPr>
        <w:t>Todos los documentos se reescribieron en formato APA 7 con el encabezado institucional, con lenguaje más sencillo y más contenido útil. Cada archivo recibió el mismo nombre que su tarjeta de Trello, y se crearon cuatro manuales: del sistema Python, del simulador 3D, del prototipo Arduino y del repositorio de GitHub. Se subió el código al repositorio y se construyó una primera página web del proyecto con un simulador ligero.</w:t>
      </w:r>
    </w:p>
    <w:p>
      <w:pPr>
        <w:keepNext/>
        <w:widowControl/>
        <w:spacing w:lineRule="auto" w:line="480" w:before="0" w:after="0"/>
        <w:jc w:val="left"/>
      </w:pPr>
      <w:r>
        <w:rPr>
          <w:rFonts w:ascii="Times New Roman" w:hAnsi="Times New Roman" w:cs="Times New Roman" w:eastAsia="Times New Roman"/>
          <w:b/>
          <w:i w:val="0"/>
          <w:sz w:val="24"/>
        </w:rPr>
        <w:t>27/10/2026 – Portería completa en Python y página como sitio de producto</w:t>
      </w:r>
    </w:p>
    <w:p>
      <w:pPr>
        <w:keepNext w:val="0"/>
        <w:widowControl/>
        <w:spacing w:lineRule="auto" w:line="480" w:before="0" w:after="0"/>
        <w:ind w:firstLine="720"/>
        <w:jc w:val="left"/>
      </w:pPr>
      <w:r>
        <w:rPr>
          <w:rFonts w:ascii="Times New Roman" w:hAnsi="Times New Roman" w:cs="Times New Roman" w:eastAsia="Times New Roman"/>
          <w:b w:val="0"/>
          <w:i w:val="0"/>
          <w:sz w:val="24"/>
        </w:rPr>
        <w:t>El sistema Python pasó a funcionar como una portería completa con solo un computador y una cámara, sin Arduino: en la ventana hay una pluma y una pantalla de mensajes virtuales, la placa se lee automáticamente con la cámara (o se escribe a mano) y, si no coincide con la registrada a la persona identificada por el rostro, el caso pasa a revisión del guarda. Acepta cualquier cámara USB y también una cámara IP o la del celular mediante su dirección. Las 37 pruebas automáticas de sus reglas, de la pluma y la pantalla y de la lectura de placas pasan; la ventana, la cámara real y el reconocimiento facial se probarán en el computador del equipo.</w:t>
      </w:r>
    </w:p>
    <w:p>
      <w:pPr>
        <w:keepNext w:val="0"/>
        <w:widowControl/>
        <w:spacing w:lineRule="auto" w:line="480" w:before="0" w:after="0"/>
        <w:ind w:firstLine="720"/>
        <w:jc w:val="left"/>
      </w:pPr>
      <w:r>
        <w:rPr>
          <w:rFonts w:ascii="Times New Roman" w:hAnsi="Times New Roman" w:cs="Times New Roman" w:eastAsia="Times New Roman"/>
          <w:b w:val="0"/>
          <w:i w:val="0"/>
          <w:sz w:val="24"/>
        </w:rPr>
        <w:t>El 28/10/2026 el sistema Python ganó cuatro funciones: ingreso manual por cédula o placa (para cuando falla la cámara o no se instala el reconocimiento facial, con las mismas reglas), modo de contingencia que marca los movimientos de una emergencia, reportes del historial con resumen y exportación a CSV por rango de fechas, y el registro de novedades (robo, sospecha, falla). En contingencia el guarda confirma cada caso y, ante una visita en revisión, se sugiere llamar por citófono a quien la autorizó. El programa ahora abre aunque no esté instalado el reconocimiento facial. Las pruebas automáticas subieron a 57, sin fallos.</w:t>
      </w:r>
    </w:p>
    <w:p>
      <w:pPr>
        <w:keepNext w:val="0"/>
        <w:widowControl/>
        <w:spacing w:lineRule="auto" w:line="480" w:before="0" w:after="0"/>
        <w:ind w:firstLine="720"/>
        <w:jc w:val="left"/>
      </w:pPr>
      <w:r>
        <w:rPr>
          <w:rFonts w:ascii="Times New Roman" w:hAnsi="Times New Roman" w:cs="Times New Roman" w:eastAsia="Times New Roman"/>
          <w:b w:val="0"/>
          <w:i w:val="0"/>
          <w:sz w:val="24"/>
        </w:rPr>
        <w:t>La página web se rehízo como un sitio de producto con varias secciones (inicio, producto, cómo funciona, demostración y nosotros). Su simulador se completó: ingreso con usuario y clave, gestión de usuarios con categoría VIP y vehículos adicionales, mapa del parqueadero, historial con filtros, seis cámaras, ajustes, apagón, robos y la barra de estrés. Las plumas se corrigieron para que cierren cruzando el carril y abran a lo largo de la vía. Se retiraron de los documentos, de GitHub y de la página los comentarios internos y los avisos que restaban profesionalismo.</w:t>
      </w:r>
    </w:p>
    <w:p>
      <w:pPr>
        <w:keepNext/>
        <w:widowControl/>
        <w:spacing w:lineRule="auto" w:line="480" w:before="0" w:after="0"/>
        <w:jc w:val="center"/>
      </w:pPr>
      <w:r>
        <w:rPr>
          <w:rFonts w:ascii="Times New Roman" w:hAnsi="Times New Roman" w:cs="Times New Roman" w:eastAsia="Times New Roman"/>
          <w:b/>
          <w:i w:val="0"/>
          <w:sz w:val="24"/>
        </w:rPr>
        <w:t>Estado de los entregables</w:t>
      </w:r>
    </w:p>
    <w:p>
      <w:pPr>
        <w:keepNext w:val="0"/>
        <w:widowControl/>
        <w:spacing w:lineRule="auto" w:line="480" w:before="0" w:after="0"/>
        <w:ind w:firstLine="720"/>
        <w:jc w:val="left"/>
      </w:pPr>
      <w:r>
        <w:rPr>
          <w:rFonts w:ascii="Times New Roman" w:hAnsi="Times New Roman" w:cs="Times New Roman" w:eastAsia="Times New Roman"/>
          <w:b w:val="0"/>
          <w:i w:val="0"/>
          <w:sz w:val="24"/>
        </w:rPr>
        <w:t>Cada tarjeta del tablero tiene un archivo con su mismo nombre. La columna de enlace se completa cuando el archivo se sube a OneDrive. Los diagramas también están en la carpeta de diagramas del repositorio.</w:t>
      </w:r>
    </w:p>
    <w:p>
      <w:pPr>
        <w:keepNext/>
        <w:widowControl/>
        <w:spacing w:lineRule="auto" w:line="480" w:before="0" w:after="0"/>
        <w:jc w:val="left"/>
      </w:pPr>
      <w:r>
        <w:rPr>
          <w:rFonts w:ascii="Times New Roman" w:hAnsi="Times New Roman" w:cs="Times New Roman" w:eastAsia="Times New Roman"/>
          <w:b/>
          <w:i w:val="0"/>
          <w:sz w:val="24"/>
        </w:rPr>
        <w:t>Tabla 7</w:t>
      </w:r>
    </w:p>
    <w:p>
      <w:pPr>
        <w:keepNext/>
        <w:widowControl/>
        <w:spacing w:lineRule="auto" w:line="480" w:before="0" w:after="0"/>
        <w:jc w:val="left"/>
      </w:pPr>
      <w:r>
        <w:rPr>
          <w:rFonts w:ascii="Times New Roman" w:hAnsi="Times New Roman" w:cs="Times New Roman" w:eastAsia="Times New Roman"/>
          <w:b w:val="0"/>
          <w:i/>
          <w:sz w:val="24"/>
        </w:rPr>
        <w:t>Tarjetas de Trello y su archivo de entrega</w:t>
      </w:r>
    </w:p>
    <w:tbl>
      <w:tblPr>
        <w:jc w:val="center"/>
        <w:tblLayout w:type="fixed"/>
        <w:tblLook w:firstColumn="1" w:firstRow="1" w:lastColumn="0" w:lastRow="0" w:noHBand="0" w:noVBand="1" w:val="04A0"/>
        <w:tblLayout w:type="fixed"/>
        <w:tblW w:w="9360" w:type="dxa"/>
      </w:tblPr>
      <w:tblGrid>
        <w:gridCol w:w="3456"/>
        <w:gridCol w:w="1296"/>
        <w:gridCol w:w="3456"/>
        <w:gridCol w:w="1152"/>
      </w:tblGrid>
      <w:tr>
        <w:trPr>
          <w:tblHeader w:val="true"/>
          <w:cantSplit w:val="true"/>
        </w:trPr>
        <w:tc>
          <w:tcPr>
            <w:tcW w:type="dxa" w:w="3456"/>
            <w:tcBorders>
              <w:top w:val="single" w:sz="8" w:color="000000" w:space="0"/>
              <w:left w:val="nil"/>
              <w:bottom w:val="single" w:sz="6" w:color="000000" w:space="0"/>
              <w:right w:val="nil"/>
            </w:tcBorders>
          </w:tcPr>
          <w:p>
            <w:pPr>
              <w:keepNext w:val="0"/>
              <w:widowControl/>
              <w:spacing w:lineRule="auto" w:line="240" w:before="40" w:after="40"/>
              <w:jc w:val="left"/>
            </w:pPr>
            <w:r>
              <w:rPr>
                <w:rFonts w:ascii="Times New Roman" w:hAnsi="Times New Roman" w:cs="Times New Roman" w:eastAsia="Times New Roman"/>
                <w:b/>
                <w:i w:val="0"/>
                <w:sz w:val="16"/>
              </w:rPr>
              <w:t>Tarjeta</w:t>
            </w:r>
          </w:p>
        </w:tc>
        <w:tc>
          <w:tcPr>
            <w:tcW w:type="dxa" w:w="1296"/>
            <w:tcBorders>
              <w:top w:val="single" w:sz="8" w:color="000000" w:space="0"/>
              <w:left w:val="nil"/>
              <w:bottom w:val="single" w:sz="6" w:color="000000" w:space="0"/>
              <w:right w:val="nil"/>
            </w:tcBorders>
          </w:tcPr>
          <w:p>
            <w:pPr>
              <w:keepNext w:val="0"/>
              <w:widowControl/>
              <w:spacing w:lineRule="auto" w:line="240" w:before="40" w:after="40"/>
              <w:jc w:val="left"/>
            </w:pPr>
            <w:r>
              <w:rPr>
                <w:rFonts w:ascii="Times New Roman" w:hAnsi="Times New Roman" w:cs="Times New Roman" w:eastAsia="Times New Roman"/>
                <w:b/>
                <w:i w:val="0"/>
                <w:sz w:val="16"/>
              </w:rPr>
              <w:t>Lista</w:t>
            </w:r>
          </w:p>
        </w:tc>
        <w:tc>
          <w:tcPr>
            <w:tcW w:type="dxa" w:w="3456"/>
            <w:tcBorders>
              <w:top w:val="single" w:sz="8" w:color="000000" w:space="0"/>
              <w:left w:val="nil"/>
              <w:bottom w:val="single" w:sz="6" w:color="000000" w:space="0"/>
              <w:right w:val="nil"/>
            </w:tcBorders>
          </w:tcPr>
          <w:p>
            <w:pPr>
              <w:keepNext w:val="0"/>
              <w:widowControl/>
              <w:spacing w:lineRule="auto" w:line="240" w:before="40" w:after="40"/>
              <w:jc w:val="left"/>
            </w:pPr>
            <w:r>
              <w:rPr>
                <w:rFonts w:ascii="Times New Roman" w:hAnsi="Times New Roman" w:cs="Times New Roman" w:eastAsia="Times New Roman"/>
                <w:b/>
                <w:i w:val="0"/>
                <w:sz w:val="16"/>
              </w:rPr>
              <w:t>Archivo</w:t>
            </w:r>
          </w:p>
        </w:tc>
        <w:tc>
          <w:tcPr>
            <w:tcW w:type="dxa" w:w="1152"/>
            <w:tcBorders>
              <w:top w:val="single" w:sz="8" w:color="000000" w:space="0"/>
              <w:left w:val="nil"/>
              <w:bottom w:val="single" w:sz="6" w:color="000000" w:space="0"/>
              <w:right w:val="nil"/>
            </w:tcBorders>
          </w:tcPr>
          <w:p>
            <w:pPr>
              <w:keepNext w:val="0"/>
              <w:widowControl/>
              <w:spacing w:lineRule="auto" w:line="240" w:before="40" w:after="40"/>
              <w:jc w:val="left"/>
            </w:pPr>
            <w:r>
              <w:rPr>
                <w:rFonts w:ascii="Times New Roman" w:hAnsi="Times New Roman" w:cs="Times New Roman" w:eastAsia="Times New Roman"/>
                <w:b/>
                <w:i w:val="0"/>
                <w:sz w:val="16"/>
              </w:rPr>
              <w:t>Enlace de OneDrive</w:t>
            </w:r>
          </w:p>
        </w:tc>
      </w:tr>
      <w:tr>
        <w:trPr>
          <w:cantSplit w:val="true"/>
        </w:trPr>
        <w:tc>
          <w:tcPr>
            <w:tcW w:type="dxa" w:w="3456"/>
            <w:tcBorders>
              <w:top w:val="single" w:sz="6" w:color="000000" w:space="0"/>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6"/>
              </w:rPr>
              <w:t>Acta de Inicio del proyecto.</w:t>
            </w:r>
          </w:p>
        </w:tc>
        <w:tc>
          <w:tcPr>
            <w:tcW w:type="dxa" w:w="1296"/>
            <w:tcBorders>
              <w:top w:val="single" w:sz="6" w:color="000000" w:space="0"/>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6"/>
              </w:rPr>
              <w:t>Validando</w:t>
            </w:r>
          </w:p>
        </w:tc>
        <w:tc>
          <w:tcPr>
            <w:tcW w:type="dxa" w:w="3456"/>
            <w:tcBorders>
              <w:top w:val="single" w:sz="6" w:color="000000" w:space="0"/>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6"/>
              </w:rPr>
              <w:t>01 Acta de Inicio del proyecto.docx</w:t>
            </w:r>
          </w:p>
        </w:tc>
        <w:tc>
          <w:tcPr>
            <w:tcW w:type="dxa" w:w="1152"/>
            <w:tcBorders>
              <w:top w:val="single" w:sz="6" w:color="000000" w:space="0"/>
              <w:left w:val="nil"/>
              <w:bottom w:val="nil"/>
              <w:right w:val="nil"/>
            </w:tcBorders>
          </w:tcPr>
          <w:p>
            <w:pPr>
              <w:keepNext w:val="0"/>
              <w:widowControl/>
              <w:spacing w:lineRule="auto" w:line="240" w:before="40" w:after="40"/>
              <w:jc w:val="left"/>
            </w:pPr>
          </w:p>
        </w:tc>
      </w:tr>
      <w:tr>
        <w:trPr>
          <w:cantSplit w:val="true"/>
        </w:trPr>
        <w:tc>
          <w:tcPr>
            <w:tcW w:type="dxa" w:w="3456"/>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6"/>
              </w:rPr>
              <w:t>Definición de Roles</w:t>
            </w:r>
          </w:p>
        </w:tc>
        <w:tc>
          <w:tcPr>
            <w:tcW w:type="dxa" w:w="1296"/>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6"/>
              </w:rPr>
              <w:t>Validando</w:t>
            </w:r>
          </w:p>
        </w:tc>
        <w:tc>
          <w:tcPr>
            <w:tcW w:type="dxa" w:w="3456"/>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6"/>
              </w:rPr>
              <w:t>01 Definición de Roles.docx</w:t>
            </w:r>
          </w:p>
        </w:tc>
        <w:tc>
          <w:tcPr>
            <w:tcW w:type="dxa" w:w="1152"/>
            <w:tcBorders>
              <w:top w:val="nil"/>
              <w:left w:val="nil"/>
              <w:bottom w:val="nil"/>
              <w:right w:val="nil"/>
            </w:tcBorders>
          </w:tcPr>
          <w:p>
            <w:pPr>
              <w:keepNext w:val="0"/>
              <w:widowControl/>
              <w:spacing w:lineRule="auto" w:line="240" w:before="40" w:after="40"/>
              <w:jc w:val="left"/>
            </w:pPr>
          </w:p>
        </w:tc>
      </w:tr>
      <w:tr>
        <w:trPr>
          <w:cantSplit w:val="true"/>
        </w:trPr>
        <w:tc>
          <w:tcPr>
            <w:tcW w:type="dxa" w:w="3456"/>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6"/>
              </w:rPr>
              <w:t>EDT / WBS del proyecto</w:t>
            </w:r>
          </w:p>
        </w:tc>
        <w:tc>
          <w:tcPr>
            <w:tcW w:type="dxa" w:w="1296"/>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6"/>
              </w:rPr>
              <w:t>Lista de tareas</w:t>
            </w:r>
          </w:p>
        </w:tc>
        <w:tc>
          <w:tcPr>
            <w:tcW w:type="dxa" w:w="3456"/>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6"/>
              </w:rPr>
              <w:t>01 EDT y WBS del proyecto.docx</w:t>
            </w:r>
          </w:p>
        </w:tc>
        <w:tc>
          <w:tcPr>
            <w:tcW w:type="dxa" w:w="1152"/>
            <w:tcBorders>
              <w:top w:val="nil"/>
              <w:left w:val="nil"/>
              <w:bottom w:val="nil"/>
              <w:right w:val="nil"/>
            </w:tcBorders>
          </w:tcPr>
          <w:p>
            <w:pPr>
              <w:keepNext w:val="0"/>
              <w:widowControl/>
              <w:spacing w:lineRule="auto" w:line="240" w:before="40" w:after="40"/>
              <w:jc w:val="left"/>
            </w:pPr>
          </w:p>
        </w:tc>
      </w:tr>
      <w:tr>
        <w:trPr>
          <w:cantSplit w:val="true"/>
        </w:trPr>
        <w:tc>
          <w:tcPr>
            <w:tcW w:type="dxa" w:w="3456"/>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6"/>
              </w:rPr>
              <w:t>Cronograma de Actividades</w:t>
            </w:r>
          </w:p>
        </w:tc>
        <w:tc>
          <w:tcPr>
            <w:tcW w:type="dxa" w:w="1296"/>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6"/>
              </w:rPr>
              <w:t>Validando</w:t>
            </w:r>
          </w:p>
        </w:tc>
        <w:tc>
          <w:tcPr>
            <w:tcW w:type="dxa" w:w="3456"/>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6"/>
              </w:rPr>
              <w:t>01 Cronograma de Actividades.xlsx</w:t>
            </w:r>
          </w:p>
        </w:tc>
        <w:tc>
          <w:tcPr>
            <w:tcW w:type="dxa" w:w="1152"/>
            <w:tcBorders>
              <w:top w:val="nil"/>
              <w:left w:val="nil"/>
              <w:bottom w:val="nil"/>
              <w:right w:val="nil"/>
            </w:tcBorders>
          </w:tcPr>
          <w:p>
            <w:pPr>
              <w:keepNext w:val="0"/>
              <w:widowControl/>
              <w:spacing w:lineRule="auto" w:line="240" w:before="40" w:after="40"/>
              <w:jc w:val="left"/>
            </w:pPr>
          </w:p>
        </w:tc>
      </w:tr>
      <w:tr>
        <w:trPr>
          <w:cantSplit w:val="true"/>
        </w:trPr>
        <w:tc>
          <w:tcPr>
            <w:tcW w:type="dxa" w:w="3456"/>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6"/>
              </w:rPr>
              <w:t>Caso del Cliente</w:t>
            </w:r>
          </w:p>
        </w:tc>
        <w:tc>
          <w:tcPr>
            <w:tcW w:type="dxa" w:w="1296"/>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6"/>
              </w:rPr>
              <w:t>Validando</w:t>
            </w:r>
          </w:p>
        </w:tc>
        <w:tc>
          <w:tcPr>
            <w:tcW w:type="dxa" w:w="3456"/>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6"/>
              </w:rPr>
              <w:t>02 Caso del Cliente.docx</w:t>
            </w:r>
          </w:p>
        </w:tc>
        <w:tc>
          <w:tcPr>
            <w:tcW w:type="dxa" w:w="1152"/>
            <w:tcBorders>
              <w:top w:val="nil"/>
              <w:left w:val="nil"/>
              <w:bottom w:val="nil"/>
              <w:right w:val="nil"/>
            </w:tcBorders>
          </w:tcPr>
          <w:p>
            <w:pPr>
              <w:keepNext w:val="0"/>
              <w:widowControl/>
              <w:spacing w:lineRule="auto" w:line="240" w:before="40" w:after="40"/>
              <w:jc w:val="left"/>
            </w:pPr>
          </w:p>
        </w:tc>
      </w:tr>
      <w:tr>
        <w:trPr>
          <w:cantSplit w:val="true"/>
        </w:trPr>
        <w:tc>
          <w:tcPr>
            <w:tcW w:type="dxa" w:w="3456"/>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6"/>
              </w:rPr>
              <w:t>Narrativa del proyecto</w:t>
            </w:r>
          </w:p>
        </w:tc>
        <w:tc>
          <w:tcPr>
            <w:tcW w:type="dxa" w:w="1296"/>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6"/>
              </w:rPr>
              <w:t>Validando</w:t>
            </w:r>
          </w:p>
        </w:tc>
        <w:tc>
          <w:tcPr>
            <w:tcW w:type="dxa" w:w="3456"/>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6"/>
              </w:rPr>
              <w:t>02 Narrativa del proyecto.docx</w:t>
            </w:r>
          </w:p>
        </w:tc>
        <w:tc>
          <w:tcPr>
            <w:tcW w:type="dxa" w:w="1152"/>
            <w:tcBorders>
              <w:top w:val="nil"/>
              <w:left w:val="nil"/>
              <w:bottom w:val="nil"/>
              <w:right w:val="nil"/>
            </w:tcBorders>
          </w:tcPr>
          <w:p>
            <w:pPr>
              <w:keepNext w:val="0"/>
              <w:widowControl/>
              <w:spacing w:lineRule="auto" w:line="240" w:before="40" w:after="40"/>
              <w:jc w:val="left"/>
            </w:pPr>
          </w:p>
        </w:tc>
      </w:tr>
      <w:tr>
        <w:trPr>
          <w:cantSplit w:val="true"/>
        </w:trPr>
        <w:tc>
          <w:tcPr>
            <w:tcW w:type="dxa" w:w="3456"/>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6"/>
              </w:rPr>
              <w:t>Diseñar el cuestionario para entrevistar al guarda de seguridad (Simulación).</w:t>
            </w:r>
          </w:p>
        </w:tc>
        <w:tc>
          <w:tcPr>
            <w:tcW w:type="dxa" w:w="1296"/>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6"/>
              </w:rPr>
              <w:t>Validando</w:t>
            </w:r>
          </w:p>
        </w:tc>
        <w:tc>
          <w:tcPr>
            <w:tcW w:type="dxa" w:w="3456"/>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6"/>
              </w:rPr>
              <w:t>03 Cuestionario para el guarda.docx</w:t>
            </w:r>
          </w:p>
        </w:tc>
        <w:tc>
          <w:tcPr>
            <w:tcW w:type="dxa" w:w="1152"/>
            <w:tcBorders>
              <w:top w:val="nil"/>
              <w:left w:val="nil"/>
              <w:bottom w:val="nil"/>
              <w:right w:val="nil"/>
            </w:tcBorders>
          </w:tcPr>
          <w:p>
            <w:pPr>
              <w:keepNext w:val="0"/>
              <w:widowControl/>
              <w:spacing w:lineRule="auto" w:line="240" w:before="40" w:after="40"/>
              <w:jc w:val="left"/>
            </w:pPr>
          </w:p>
        </w:tc>
      </w:tr>
      <w:tr>
        <w:trPr>
          <w:cantSplit w:val="true"/>
        </w:trPr>
        <w:tc>
          <w:tcPr>
            <w:tcW w:type="dxa" w:w="3456"/>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6"/>
              </w:rPr>
              <w:t>Levantamiento de información mediante entrevistas y encuestas (Simulación)</w:t>
            </w:r>
          </w:p>
        </w:tc>
        <w:tc>
          <w:tcPr>
            <w:tcW w:type="dxa" w:w="1296"/>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6"/>
              </w:rPr>
              <w:t>Validando</w:t>
            </w:r>
          </w:p>
        </w:tc>
        <w:tc>
          <w:tcPr>
            <w:tcW w:type="dxa" w:w="3456"/>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6"/>
              </w:rPr>
              <w:t>03 Entrevistas y encuestas.docx</w:t>
            </w:r>
          </w:p>
        </w:tc>
        <w:tc>
          <w:tcPr>
            <w:tcW w:type="dxa" w:w="1152"/>
            <w:tcBorders>
              <w:top w:val="nil"/>
              <w:left w:val="nil"/>
              <w:bottom w:val="nil"/>
              <w:right w:val="nil"/>
            </w:tcBorders>
          </w:tcPr>
          <w:p>
            <w:pPr>
              <w:keepNext w:val="0"/>
              <w:widowControl/>
              <w:spacing w:lineRule="auto" w:line="240" w:before="40" w:after="40"/>
              <w:jc w:val="left"/>
            </w:pPr>
          </w:p>
        </w:tc>
      </w:tr>
      <w:tr>
        <w:trPr>
          <w:cantSplit w:val="true"/>
        </w:trPr>
        <w:tc>
          <w:tcPr>
            <w:tcW w:type="dxa" w:w="3456"/>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6"/>
              </w:rPr>
              <w:t>Realizar ejercicio de Observación Directa en un parqueadero.</w:t>
            </w:r>
          </w:p>
        </w:tc>
        <w:tc>
          <w:tcPr>
            <w:tcW w:type="dxa" w:w="1296"/>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6"/>
              </w:rPr>
              <w:t>Lista de tareas</w:t>
            </w:r>
          </w:p>
        </w:tc>
        <w:tc>
          <w:tcPr>
            <w:tcW w:type="dxa" w:w="3456"/>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6"/>
              </w:rPr>
              <w:t>03 Observación Directa.docx</w:t>
            </w:r>
          </w:p>
        </w:tc>
        <w:tc>
          <w:tcPr>
            <w:tcW w:type="dxa" w:w="1152"/>
            <w:tcBorders>
              <w:top w:val="nil"/>
              <w:left w:val="nil"/>
              <w:bottom w:val="nil"/>
              <w:right w:val="nil"/>
            </w:tcBorders>
          </w:tcPr>
          <w:p>
            <w:pPr>
              <w:keepNext w:val="0"/>
              <w:widowControl/>
              <w:spacing w:lineRule="auto" w:line="240" w:before="40" w:after="40"/>
              <w:jc w:val="left"/>
            </w:pPr>
          </w:p>
        </w:tc>
      </w:tr>
      <w:tr>
        <w:trPr>
          <w:cantSplit w:val="true"/>
        </w:trPr>
        <w:tc>
          <w:tcPr>
            <w:tcW w:type="dxa" w:w="3456"/>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6"/>
              </w:rPr>
              <w:t>Realizar investigación de Observación Indirecta (buscar manuales y videos).</w:t>
            </w:r>
          </w:p>
        </w:tc>
        <w:tc>
          <w:tcPr>
            <w:tcW w:type="dxa" w:w="1296"/>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6"/>
              </w:rPr>
              <w:t>Lista de tareas</w:t>
            </w:r>
          </w:p>
        </w:tc>
        <w:tc>
          <w:tcPr>
            <w:tcW w:type="dxa" w:w="3456"/>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6"/>
              </w:rPr>
              <w:t>03 Observación Indirecta.docx</w:t>
            </w:r>
          </w:p>
        </w:tc>
        <w:tc>
          <w:tcPr>
            <w:tcW w:type="dxa" w:w="1152"/>
            <w:tcBorders>
              <w:top w:val="nil"/>
              <w:left w:val="nil"/>
              <w:bottom w:val="nil"/>
              <w:right w:val="nil"/>
            </w:tcBorders>
          </w:tcPr>
          <w:p>
            <w:pPr>
              <w:keepNext w:val="0"/>
              <w:widowControl/>
              <w:spacing w:lineRule="auto" w:line="240" w:before="40" w:after="40"/>
              <w:jc w:val="left"/>
            </w:pPr>
          </w:p>
        </w:tc>
      </w:tr>
      <w:tr>
        <w:trPr>
          <w:cantSplit w:val="true"/>
        </w:trPr>
        <w:tc>
          <w:tcPr>
            <w:tcW w:type="dxa" w:w="3456"/>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6"/>
              </w:rPr>
              <w:t>Investigación Normativa y Legal</w:t>
            </w:r>
          </w:p>
        </w:tc>
        <w:tc>
          <w:tcPr>
            <w:tcW w:type="dxa" w:w="1296"/>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6"/>
              </w:rPr>
              <w:t>Validando</w:t>
            </w:r>
          </w:p>
        </w:tc>
        <w:tc>
          <w:tcPr>
            <w:tcW w:type="dxa" w:w="3456"/>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6"/>
              </w:rPr>
              <w:t>03 Investigación Normativa y Legal.docx</w:t>
            </w:r>
          </w:p>
        </w:tc>
        <w:tc>
          <w:tcPr>
            <w:tcW w:type="dxa" w:w="1152"/>
            <w:tcBorders>
              <w:top w:val="nil"/>
              <w:left w:val="nil"/>
              <w:bottom w:val="nil"/>
              <w:right w:val="nil"/>
            </w:tcBorders>
          </w:tcPr>
          <w:p>
            <w:pPr>
              <w:keepNext w:val="0"/>
              <w:widowControl/>
              <w:spacing w:lineRule="auto" w:line="240" w:before="40" w:after="40"/>
              <w:jc w:val="left"/>
            </w:pPr>
          </w:p>
        </w:tc>
      </w:tr>
      <w:tr>
        <w:trPr>
          <w:cantSplit w:val="true"/>
        </w:trPr>
        <w:tc>
          <w:tcPr>
            <w:tcW w:type="dxa" w:w="3456"/>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6"/>
              </w:rPr>
              <w:t>Definir categorías de parqueadero (VIS/VIP/NoVIP)</w:t>
            </w:r>
          </w:p>
        </w:tc>
        <w:tc>
          <w:tcPr>
            <w:tcW w:type="dxa" w:w="1296"/>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6"/>
              </w:rPr>
              <w:t>Validando</w:t>
            </w:r>
          </w:p>
        </w:tc>
        <w:tc>
          <w:tcPr>
            <w:tcW w:type="dxa" w:w="3456"/>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6"/>
              </w:rPr>
              <w:t>03 Categorías de parqueadero VIS VIP NoVIP.docx</w:t>
            </w:r>
          </w:p>
        </w:tc>
        <w:tc>
          <w:tcPr>
            <w:tcW w:type="dxa" w:w="1152"/>
            <w:tcBorders>
              <w:top w:val="nil"/>
              <w:left w:val="nil"/>
              <w:bottom w:val="nil"/>
              <w:right w:val="nil"/>
            </w:tcBorders>
          </w:tcPr>
          <w:p>
            <w:pPr>
              <w:keepNext w:val="0"/>
              <w:widowControl/>
              <w:spacing w:lineRule="auto" w:line="240" w:before="40" w:after="40"/>
              <w:jc w:val="left"/>
            </w:pPr>
          </w:p>
        </w:tc>
      </w:tr>
      <w:tr>
        <w:trPr>
          <w:cantSplit w:val="true"/>
        </w:trPr>
        <w:tc>
          <w:tcPr>
            <w:tcW w:type="dxa" w:w="3456"/>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6"/>
              </w:rPr>
              <w:t>Estado del Arte</w:t>
            </w:r>
          </w:p>
        </w:tc>
        <w:tc>
          <w:tcPr>
            <w:tcW w:type="dxa" w:w="1296"/>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6"/>
              </w:rPr>
              <w:t>En proceso</w:t>
            </w:r>
          </w:p>
        </w:tc>
        <w:tc>
          <w:tcPr>
            <w:tcW w:type="dxa" w:w="3456"/>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6"/>
              </w:rPr>
              <w:t>04 Estado del Arte.docx</w:t>
            </w:r>
          </w:p>
        </w:tc>
        <w:tc>
          <w:tcPr>
            <w:tcW w:type="dxa" w:w="1152"/>
            <w:tcBorders>
              <w:top w:val="nil"/>
              <w:left w:val="nil"/>
              <w:bottom w:val="nil"/>
              <w:right w:val="nil"/>
            </w:tcBorders>
          </w:tcPr>
          <w:p>
            <w:pPr>
              <w:keepNext w:val="0"/>
              <w:widowControl/>
              <w:spacing w:lineRule="auto" w:line="240" w:before="40" w:after="40"/>
              <w:jc w:val="left"/>
            </w:pPr>
          </w:p>
        </w:tc>
      </w:tr>
      <w:tr>
        <w:trPr>
          <w:cantSplit w:val="true"/>
        </w:trPr>
        <w:tc>
          <w:tcPr>
            <w:tcW w:type="dxa" w:w="3456"/>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6"/>
              </w:rPr>
              <w:t>Investigar 3 herramientas de lectura de placas (Estado del Arte - Global).</w:t>
            </w:r>
          </w:p>
        </w:tc>
        <w:tc>
          <w:tcPr>
            <w:tcW w:type="dxa" w:w="1296"/>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6"/>
              </w:rPr>
              <w:t>Lista de tareas</w:t>
            </w:r>
          </w:p>
        </w:tc>
        <w:tc>
          <w:tcPr>
            <w:tcW w:type="dxa" w:w="3456"/>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6"/>
              </w:rPr>
              <w:t>04 Herramientas de lectura de placas.docx</w:t>
            </w:r>
          </w:p>
        </w:tc>
        <w:tc>
          <w:tcPr>
            <w:tcW w:type="dxa" w:w="1152"/>
            <w:tcBorders>
              <w:top w:val="nil"/>
              <w:left w:val="nil"/>
              <w:bottom w:val="nil"/>
              <w:right w:val="nil"/>
            </w:tcBorders>
          </w:tcPr>
          <w:p>
            <w:pPr>
              <w:keepNext w:val="0"/>
              <w:widowControl/>
              <w:spacing w:lineRule="auto" w:line="240" w:before="40" w:after="40"/>
              <w:jc w:val="left"/>
            </w:pPr>
          </w:p>
        </w:tc>
      </w:tr>
      <w:tr>
        <w:trPr>
          <w:cantSplit w:val="true"/>
        </w:trPr>
        <w:tc>
          <w:tcPr>
            <w:tcW w:type="dxa" w:w="3456"/>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6"/>
              </w:rPr>
              <w:t>Investigar plataformas No-Code para la interfaz web (ej. Softr, Bubble).</w:t>
            </w:r>
          </w:p>
        </w:tc>
        <w:tc>
          <w:tcPr>
            <w:tcW w:type="dxa" w:w="1296"/>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6"/>
              </w:rPr>
              <w:t>Lista de tareas</w:t>
            </w:r>
          </w:p>
        </w:tc>
        <w:tc>
          <w:tcPr>
            <w:tcW w:type="dxa" w:w="3456"/>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6"/>
              </w:rPr>
              <w:t>04 Plataformas No-Code.docx</w:t>
            </w:r>
          </w:p>
        </w:tc>
        <w:tc>
          <w:tcPr>
            <w:tcW w:type="dxa" w:w="1152"/>
            <w:tcBorders>
              <w:top w:val="nil"/>
              <w:left w:val="nil"/>
              <w:bottom w:val="nil"/>
              <w:right w:val="nil"/>
            </w:tcBorders>
          </w:tcPr>
          <w:p>
            <w:pPr>
              <w:keepNext w:val="0"/>
              <w:widowControl/>
              <w:spacing w:lineRule="auto" w:line="240" w:before="40" w:after="40"/>
              <w:jc w:val="left"/>
            </w:pPr>
          </w:p>
        </w:tc>
      </w:tr>
      <w:tr>
        <w:trPr>
          <w:cantSplit w:val="true"/>
        </w:trPr>
        <w:tc>
          <w:tcPr>
            <w:tcW w:type="dxa" w:w="3456"/>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6"/>
              </w:rPr>
              <w:t>Ingeniería de requisitos y actores</w:t>
            </w:r>
          </w:p>
        </w:tc>
        <w:tc>
          <w:tcPr>
            <w:tcW w:type="dxa" w:w="1296"/>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6"/>
              </w:rPr>
              <w:t>Validando</w:t>
            </w:r>
          </w:p>
        </w:tc>
        <w:tc>
          <w:tcPr>
            <w:tcW w:type="dxa" w:w="3456"/>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6"/>
              </w:rPr>
              <w:t>04 Ingeniería de requisitos y actores.docx</w:t>
            </w:r>
          </w:p>
        </w:tc>
        <w:tc>
          <w:tcPr>
            <w:tcW w:type="dxa" w:w="1152"/>
            <w:tcBorders>
              <w:top w:val="nil"/>
              <w:left w:val="nil"/>
              <w:bottom w:val="nil"/>
              <w:right w:val="nil"/>
            </w:tcBorders>
          </w:tcPr>
          <w:p>
            <w:pPr>
              <w:keepNext w:val="0"/>
              <w:widowControl/>
              <w:spacing w:lineRule="auto" w:line="240" w:before="40" w:after="40"/>
              <w:jc w:val="left"/>
            </w:pPr>
          </w:p>
        </w:tc>
      </w:tr>
      <w:tr>
        <w:trPr>
          <w:cantSplit w:val="true"/>
        </w:trPr>
        <w:tc>
          <w:tcPr>
            <w:tcW w:type="dxa" w:w="3456"/>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6"/>
              </w:rPr>
              <w:t>Ingeniería de Requerimientos</w:t>
            </w:r>
          </w:p>
        </w:tc>
        <w:tc>
          <w:tcPr>
            <w:tcW w:type="dxa" w:w="1296"/>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6"/>
              </w:rPr>
              <w:t>En proceso</w:t>
            </w:r>
          </w:p>
        </w:tc>
        <w:tc>
          <w:tcPr>
            <w:tcW w:type="dxa" w:w="3456"/>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6"/>
              </w:rPr>
              <w:t>04 Ingeniería de requisitos y actores.docx</w:t>
            </w:r>
          </w:p>
          <w:p>
            <w:pPr>
              <w:keepNext w:val="0"/>
              <w:widowControl/>
              <w:spacing w:lineRule="auto" w:line="240" w:before="0" w:after="40"/>
              <w:jc w:val="left"/>
            </w:pPr>
            <w:r>
              <w:rPr>
                <w:rFonts w:ascii="Times New Roman" w:hAnsi="Times New Roman" w:cs="Times New Roman" w:eastAsia="Times New Roman"/>
                <w:b w:val="0"/>
                <w:i w:val="0"/>
                <w:sz w:val="16"/>
              </w:rPr>
              <w:t>06 Historias de usuario.docx</w:t>
            </w:r>
          </w:p>
        </w:tc>
        <w:tc>
          <w:tcPr>
            <w:tcW w:type="dxa" w:w="1152"/>
            <w:tcBorders>
              <w:top w:val="nil"/>
              <w:left w:val="nil"/>
              <w:bottom w:val="nil"/>
              <w:right w:val="nil"/>
            </w:tcBorders>
          </w:tcPr>
          <w:p>
            <w:pPr>
              <w:keepNext w:val="0"/>
              <w:widowControl/>
              <w:spacing w:lineRule="auto" w:line="240" w:before="40" w:after="40"/>
              <w:jc w:val="left"/>
            </w:pPr>
          </w:p>
        </w:tc>
      </w:tr>
      <w:tr>
        <w:trPr>
          <w:cantSplit w:val="true"/>
        </w:trPr>
        <w:tc>
          <w:tcPr>
            <w:tcW w:type="dxa" w:w="3456"/>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6"/>
              </w:rPr>
              <w:t>Historias de usuario y criterios de aceptación</w:t>
            </w:r>
          </w:p>
        </w:tc>
        <w:tc>
          <w:tcPr>
            <w:tcW w:type="dxa" w:w="1296"/>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6"/>
              </w:rPr>
              <w:t>En proceso</w:t>
            </w:r>
          </w:p>
        </w:tc>
        <w:tc>
          <w:tcPr>
            <w:tcW w:type="dxa" w:w="3456"/>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6"/>
              </w:rPr>
              <w:t>06 Historias de usuario.docx</w:t>
            </w:r>
          </w:p>
        </w:tc>
        <w:tc>
          <w:tcPr>
            <w:tcW w:type="dxa" w:w="1152"/>
            <w:tcBorders>
              <w:top w:val="nil"/>
              <w:left w:val="nil"/>
              <w:bottom w:val="nil"/>
              <w:right w:val="nil"/>
            </w:tcBorders>
          </w:tcPr>
          <w:p>
            <w:pPr>
              <w:keepNext w:val="0"/>
              <w:widowControl/>
              <w:spacing w:lineRule="auto" w:line="240" w:before="40" w:after="40"/>
              <w:jc w:val="left"/>
            </w:pPr>
          </w:p>
        </w:tc>
      </w:tr>
      <w:tr>
        <w:trPr>
          <w:cantSplit w:val="true"/>
        </w:trPr>
        <w:tc>
          <w:tcPr>
            <w:tcW w:type="dxa" w:w="3456"/>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6"/>
              </w:rPr>
              <w:t>Product Backlog / Sprint Backlog</w:t>
            </w:r>
          </w:p>
        </w:tc>
        <w:tc>
          <w:tcPr>
            <w:tcW w:type="dxa" w:w="1296"/>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6"/>
              </w:rPr>
              <w:t>En proceso</w:t>
            </w:r>
          </w:p>
        </w:tc>
        <w:tc>
          <w:tcPr>
            <w:tcW w:type="dxa" w:w="3456"/>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6"/>
              </w:rPr>
              <w:t>05 Product Backlog y Sprint Backlog.xlsx</w:t>
            </w:r>
          </w:p>
        </w:tc>
        <w:tc>
          <w:tcPr>
            <w:tcW w:type="dxa" w:w="1152"/>
            <w:tcBorders>
              <w:top w:val="nil"/>
              <w:left w:val="nil"/>
              <w:bottom w:val="nil"/>
              <w:right w:val="nil"/>
            </w:tcBorders>
          </w:tcPr>
          <w:p>
            <w:pPr>
              <w:keepNext w:val="0"/>
              <w:widowControl/>
              <w:spacing w:lineRule="auto" w:line="240" w:before="40" w:after="40"/>
              <w:jc w:val="left"/>
            </w:pPr>
          </w:p>
        </w:tc>
      </w:tr>
      <w:tr>
        <w:trPr>
          <w:cantSplit w:val="true"/>
        </w:trPr>
        <w:tc>
          <w:tcPr>
            <w:tcW w:type="dxa" w:w="3456"/>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6"/>
              </w:rPr>
              <w:t>Evidencias de Scrum (dailies, retrospectivas, burndown real)</w:t>
            </w:r>
          </w:p>
        </w:tc>
        <w:tc>
          <w:tcPr>
            <w:tcW w:type="dxa" w:w="1296"/>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6"/>
              </w:rPr>
              <w:t>Lista de tareas</w:t>
            </w:r>
          </w:p>
        </w:tc>
        <w:tc>
          <w:tcPr>
            <w:tcW w:type="dxa" w:w="3456"/>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6"/>
              </w:rPr>
              <w:t>05 Evidencias de Scrum.docx</w:t>
            </w:r>
          </w:p>
        </w:tc>
        <w:tc>
          <w:tcPr>
            <w:tcW w:type="dxa" w:w="1152"/>
            <w:tcBorders>
              <w:top w:val="nil"/>
              <w:left w:val="nil"/>
              <w:bottom w:val="nil"/>
              <w:right w:val="nil"/>
            </w:tcBorders>
          </w:tcPr>
          <w:p>
            <w:pPr>
              <w:keepNext w:val="0"/>
              <w:widowControl/>
              <w:spacing w:lineRule="auto" w:line="240" w:before="40" w:after="40"/>
              <w:jc w:val="left"/>
            </w:pPr>
          </w:p>
        </w:tc>
      </w:tr>
      <w:tr>
        <w:trPr>
          <w:cantSplit w:val="true"/>
        </w:trPr>
        <w:tc>
          <w:tcPr>
            <w:tcW w:type="dxa" w:w="3456"/>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6"/>
              </w:rPr>
              <w:t>BPMN / Modelado del proceso</w:t>
            </w:r>
          </w:p>
        </w:tc>
        <w:tc>
          <w:tcPr>
            <w:tcW w:type="dxa" w:w="1296"/>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6"/>
              </w:rPr>
              <w:t>En proceso</w:t>
            </w:r>
          </w:p>
        </w:tc>
        <w:tc>
          <w:tcPr>
            <w:tcW w:type="dxa" w:w="3456"/>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6"/>
              </w:rPr>
              <w:t>07 BPMN Modelado del proceso.docx</w:t>
            </w:r>
          </w:p>
        </w:tc>
        <w:tc>
          <w:tcPr>
            <w:tcW w:type="dxa" w:w="1152"/>
            <w:tcBorders>
              <w:top w:val="nil"/>
              <w:left w:val="nil"/>
              <w:bottom w:val="nil"/>
              <w:right w:val="nil"/>
            </w:tcBorders>
          </w:tcPr>
          <w:p>
            <w:pPr>
              <w:keepNext w:val="0"/>
              <w:widowControl/>
              <w:spacing w:lineRule="auto" w:line="240" w:before="40" w:after="40"/>
              <w:jc w:val="left"/>
            </w:pPr>
          </w:p>
        </w:tc>
      </w:tr>
      <w:tr>
        <w:trPr>
          <w:cantSplit w:val="true"/>
        </w:trPr>
        <w:tc>
          <w:tcPr>
            <w:tcW w:type="dxa" w:w="3456"/>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6"/>
              </w:rPr>
              <w:t>Modelado del Sistema</w:t>
            </w:r>
          </w:p>
        </w:tc>
        <w:tc>
          <w:tcPr>
            <w:tcW w:type="dxa" w:w="1296"/>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6"/>
              </w:rPr>
              <w:t>En proceso</w:t>
            </w:r>
          </w:p>
        </w:tc>
        <w:tc>
          <w:tcPr>
            <w:tcW w:type="dxa" w:w="3456"/>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6"/>
              </w:rPr>
              <w:t>07 Modelado del Sistema.docx</w:t>
            </w:r>
          </w:p>
        </w:tc>
        <w:tc>
          <w:tcPr>
            <w:tcW w:type="dxa" w:w="1152"/>
            <w:tcBorders>
              <w:top w:val="nil"/>
              <w:left w:val="nil"/>
              <w:bottom w:val="nil"/>
              <w:right w:val="nil"/>
            </w:tcBorders>
          </w:tcPr>
          <w:p>
            <w:pPr>
              <w:keepNext w:val="0"/>
              <w:widowControl/>
              <w:spacing w:lineRule="auto" w:line="240" w:before="40" w:after="40"/>
              <w:jc w:val="left"/>
            </w:pPr>
          </w:p>
        </w:tc>
      </w:tr>
      <w:tr>
        <w:trPr>
          <w:cantSplit w:val="true"/>
        </w:trPr>
        <w:tc>
          <w:tcPr>
            <w:tcW w:type="dxa" w:w="3456"/>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6"/>
              </w:rPr>
              <w:t>Modelo de datos y SDD (IEEE 1016)</w:t>
            </w:r>
          </w:p>
        </w:tc>
        <w:tc>
          <w:tcPr>
            <w:tcW w:type="dxa" w:w="1296"/>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6"/>
              </w:rPr>
              <w:t>Lista de tareas</w:t>
            </w:r>
          </w:p>
        </w:tc>
        <w:tc>
          <w:tcPr>
            <w:tcW w:type="dxa" w:w="3456"/>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6"/>
              </w:rPr>
              <w:t>07 Modelo de datos y SDD.docx</w:t>
            </w:r>
          </w:p>
        </w:tc>
        <w:tc>
          <w:tcPr>
            <w:tcW w:type="dxa" w:w="1152"/>
            <w:tcBorders>
              <w:top w:val="nil"/>
              <w:left w:val="nil"/>
              <w:bottom w:val="nil"/>
              <w:right w:val="nil"/>
            </w:tcBorders>
          </w:tcPr>
          <w:p>
            <w:pPr>
              <w:keepNext w:val="0"/>
              <w:widowControl/>
              <w:spacing w:lineRule="auto" w:line="240" w:before="40" w:after="40"/>
              <w:jc w:val="left"/>
            </w:pPr>
          </w:p>
        </w:tc>
      </w:tr>
      <w:tr>
        <w:trPr>
          <w:cantSplit w:val="true"/>
        </w:trPr>
        <w:tc>
          <w:tcPr>
            <w:tcW w:type="dxa" w:w="3456"/>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6"/>
              </w:rPr>
              <w:t>Diseño UI/UX</w:t>
            </w:r>
          </w:p>
        </w:tc>
        <w:tc>
          <w:tcPr>
            <w:tcW w:type="dxa" w:w="1296"/>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6"/>
              </w:rPr>
              <w:t>En proceso</w:t>
            </w:r>
          </w:p>
        </w:tc>
        <w:tc>
          <w:tcPr>
            <w:tcW w:type="dxa" w:w="3456"/>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6"/>
              </w:rPr>
              <w:t>08 Diseño UI-UX.docx</w:t>
            </w:r>
          </w:p>
        </w:tc>
        <w:tc>
          <w:tcPr>
            <w:tcW w:type="dxa" w:w="1152"/>
            <w:tcBorders>
              <w:top w:val="nil"/>
              <w:left w:val="nil"/>
              <w:bottom w:val="nil"/>
              <w:right w:val="nil"/>
            </w:tcBorders>
          </w:tcPr>
          <w:p>
            <w:pPr>
              <w:keepNext w:val="0"/>
              <w:widowControl/>
              <w:spacing w:lineRule="auto" w:line="240" w:before="40" w:after="40"/>
              <w:jc w:val="left"/>
            </w:pPr>
          </w:p>
        </w:tc>
      </w:tr>
      <w:tr>
        <w:trPr>
          <w:cantSplit w:val="true"/>
        </w:trPr>
        <w:tc>
          <w:tcPr>
            <w:tcW w:type="dxa" w:w="3456"/>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6"/>
              </w:rPr>
              <w:t>Canva – Lean Canvas, Mapa de Empatía y Propuesta de Valor</w:t>
            </w:r>
          </w:p>
        </w:tc>
        <w:tc>
          <w:tcPr>
            <w:tcW w:type="dxa" w:w="1296"/>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6"/>
              </w:rPr>
              <w:t>Lista de tareas</w:t>
            </w:r>
          </w:p>
        </w:tc>
        <w:tc>
          <w:tcPr>
            <w:tcW w:type="dxa" w:w="3456"/>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6"/>
              </w:rPr>
              <w:t>09 Canva Lean Canvas Mapa de Empatía y Propuesta de Valor.docx</w:t>
            </w:r>
          </w:p>
        </w:tc>
        <w:tc>
          <w:tcPr>
            <w:tcW w:type="dxa" w:w="1152"/>
            <w:tcBorders>
              <w:top w:val="nil"/>
              <w:left w:val="nil"/>
              <w:bottom w:val="nil"/>
              <w:right w:val="nil"/>
            </w:tcBorders>
          </w:tcPr>
          <w:p>
            <w:pPr>
              <w:keepNext w:val="0"/>
              <w:widowControl/>
              <w:spacing w:lineRule="auto" w:line="240" w:before="40" w:after="40"/>
              <w:jc w:val="left"/>
            </w:pPr>
          </w:p>
        </w:tc>
      </w:tr>
      <w:tr>
        <w:trPr>
          <w:cantSplit w:val="true"/>
        </w:trPr>
        <w:tc>
          <w:tcPr>
            <w:tcW w:type="dxa" w:w="3456"/>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6"/>
              </w:rPr>
              <w:t>Pruebas y validación del prototipo</w:t>
            </w:r>
          </w:p>
        </w:tc>
        <w:tc>
          <w:tcPr>
            <w:tcW w:type="dxa" w:w="1296"/>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6"/>
              </w:rPr>
              <w:t>Lista de tareas</w:t>
            </w:r>
          </w:p>
        </w:tc>
        <w:tc>
          <w:tcPr>
            <w:tcW w:type="dxa" w:w="3456"/>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6"/>
              </w:rPr>
              <w:t>10 Pruebas y validación del prototipo.docx</w:t>
            </w:r>
          </w:p>
        </w:tc>
        <w:tc>
          <w:tcPr>
            <w:tcW w:type="dxa" w:w="1152"/>
            <w:tcBorders>
              <w:top w:val="nil"/>
              <w:left w:val="nil"/>
              <w:bottom w:val="nil"/>
              <w:right w:val="nil"/>
            </w:tcBorders>
          </w:tcPr>
          <w:p>
            <w:pPr>
              <w:keepNext w:val="0"/>
              <w:widowControl/>
              <w:spacing w:lineRule="auto" w:line="240" w:before="40" w:after="40"/>
              <w:jc w:val="left"/>
            </w:pPr>
          </w:p>
        </w:tc>
      </w:tr>
      <w:tr>
        <w:trPr>
          <w:cantSplit w:val="true"/>
        </w:trPr>
        <w:tc>
          <w:tcPr>
            <w:tcW w:type="dxa" w:w="3456"/>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6"/>
              </w:rPr>
              <w:t>Presentación final y subida de documentos v2.0 a OneDrive</w:t>
            </w:r>
          </w:p>
        </w:tc>
        <w:tc>
          <w:tcPr>
            <w:tcW w:type="dxa" w:w="1296"/>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6"/>
              </w:rPr>
              <w:t>Lista de tareas</w:t>
            </w:r>
          </w:p>
        </w:tc>
        <w:tc>
          <w:tcPr>
            <w:tcW w:type="dxa" w:w="3456"/>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6"/>
              </w:rPr>
              <w:t>10 Presentación final.pptx</w:t>
            </w:r>
          </w:p>
          <w:p>
            <w:pPr>
              <w:keepNext w:val="0"/>
              <w:widowControl/>
              <w:spacing w:lineRule="auto" w:line="240" w:before="0" w:after="40"/>
              <w:jc w:val="left"/>
            </w:pPr>
            <w:r>
              <w:rPr>
                <w:rFonts w:ascii="Times New Roman" w:hAnsi="Times New Roman" w:cs="Times New Roman" w:eastAsia="Times New Roman"/>
                <w:b w:val="0"/>
                <w:i w:val="0"/>
                <w:sz w:val="16"/>
              </w:rPr>
              <w:t>00 Bitácora del proyecto.docx</w:t>
            </w:r>
          </w:p>
        </w:tc>
        <w:tc>
          <w:tcPr>
            <w:tcW w:type="dxa" w:w="1152"/>
            <w:tcBorders>
              <w:top w:val="nil"/>
              <w:left w:val="nil"/>
              <w:bottom w:val="nil"/>
              <w:right w:val="nil"/>
            </w:tcBorders>
          </w:tcPr>
          <w:p>
            <w:pPr>
              <w:keepNext w:val="0"/>
              <w:widowControl/>
              <w:spacing w:lineRule="auto" w:line="240" w:before="40" w:after="40"/>
              <w:jc w:val="left"/>
            </w:pPr>
          </w:p>
        </w:tc>
      </w:tr>
      <w:tr>
        <w:trPr>
          <w:cantSplit w:val="true"/>
        </w:trPr>
        <w:tc>
          <w:tcPr>
            <w:tcW w:type="dxa" w:w="3456"/>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6"/>
              </w:rPr>
              <w:t>Simulador 3D del control de acceso (Godot)</w:t>
            </w:r>
          </w:p>
        </w:tc>
        <w:tc>
          <w:tcPr>
            <w:tcW w:type="dxa" w:w="1296"/>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6"/>
              </w:rPr>
              <w:t>En proceso</w:t>
            </w:r>
          </w:p>
        </w:tc>
        <w:tc>
          <w:tcPr>
            <w:tcW w:type="dxa" w:w="3456"/>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6"/>
              </w:rPr>
              <w:t>11 Manual del simulador 3D.docx</w:t>
            </w:r>
          </w:p>
        </w:tc>
        <w:tc>
          <w:tcPr>
            <w:tcW w:type="dxa" w:w="1152"/>
            <w:tcBorders>
              <w:top w:val="nil"/>
              <w:left w:val="nil"/>
              <w:bottom w:val="nil"/>
              <w:right w:val="nil"/>
            </w:tcBorders>
          </w:tcPr>
          <w:p>
            <w:pPr>
              <w:keepNext w:val="0"/>
              <w:widowControl/>
              <w:spacing w:lineRule="auto" w:line="240" w:before="40" w:after="40"/>
              <w:jc w:val="left"/>
            </w:pPr>
          </w:p>
        </w:tc>
      </w:tr>
      <w:tr>
        <w:trPr>
          <w:cantSplit w:val="true"/>
        </w:trPr>
        <w:tc>
          <w:tcPr>
            <w:tcW w:type="dxa" w:w="3456"/>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6"/>
              </w:rPr>
              <w:t>Prototipo Arduino (RFID + servo + LCD)</w:t>
            </w:r>
          </w:p>
        </w:tc>
        <w:tc>
          <w:tcPr>
            <w:tcW w:type="dxa" w:w="1296"/>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6"/>
              </w:rPr>
              <w:t>En proceso</w:t>
            </w:r>
          </w:p>
        </w:tc>
        <w:tc>
          <w:tcPr>
            <w:tcW w:type="dxa" w:w="3456"/>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6"/>
              </w:rPr>
              <w:t>11 Manual del prototipo Arduino.docx</w:t>
            </w:r>
          </w:p>
        </w:tc>
        <w:tc>
          <w:tcPr>
            <w:tcW w:type="dxa" w:w="1152"/>
            <w:tcBorders>
              <w:top w:val="nil"/>
              <w:left w:val="nil"/>
              <w:bottom w:val="nil"/>
              <w:right w:val="nil"/>
            </w:tcBorders>
          </w:tcPr>
          <w:p>
            <w:pPr>
              <w:keepNext w:val="0"/>
              <w:widowControl/>
              <w:spacing w:lineRule="auto" w:line="240" w:before="40" w:after="40"/>
              <w:jc w:val="left"/>
            </w:pPr>
          </w:p>
        </w:tc>
      </w:tr>
      <w:tr>
        <w:trPr>
          <w:cantSplit w:val="true"/>
        </w:trPr>
        <w:tc>
          <w:tcPr>
            <w:tcW w:type="dxa" w:w="3456"/>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6"/>
              </w:rPr>
              <w:t>Sistema Python de control de acceso (cámara y rostros)</w:t>
            </w:r>
          </w:p>
        </w:tc>
        <w:tc>
          <w:tcPr>
            <w:tcW w:type="dxa" w:w="1296"/>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6"/>
              </w:rPr>
              <w:t>Validando</w:t>
            </w:r>
          </w:p>
        </w:tc>
        <w:tc>
          <w:tcPr>
            <w:tcW w:type="dxa" w:w="3456"/>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6"/>
              </w:rPr>
              <w:t>11 Manual del sistema Python.docx</w:t>
            </w:r>
          </w:p>
        </w:tc>
        <w:tc>
          <w:tcPr>
            <w:tcW w:type="dxa" w:w="1152"/>
            <w:tcBorders>
              <w:top w:val="nil"/>
              <w:left w:val="nil"/>
              <w:bottom w:val="nil"/>
              <w:right w:val="nil"/>
            </w:tcBorders>
          </w:tcPr>
          <w:p>
            <w:pPr>
              <w:keepNext w:val="0"/>
              <w:widowControl/>
              <w:spacing w:lineRule="auto" w:line="240" w:before="40" w:after="40"/>
              <w:jc w:val="left"/>
            </w:pPr>
          </w:p>
        </w:tc>
      </w:tr>
      <w:tr>
        <w:trPr>
          <w:cantSplit w:val="true"/>
        </w:trPr>
        <w:tc>
          <w:tcPr>
            <w:tcW w:type="dxa" w:w="3456"/>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6"/>
              </w:rPr>
              <w:t>Repositorio GitHub (SrMrLDavid/CISPPH)</w:t>
            </w:r>
          </w:p>
        </w:tc>
        <w:tc>
          <w:tcPr>
            <w:tcW w:type="dxa" w:w="1296"/>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6"/>
              </w:rPr>
              <w:t>Validando</w:t>
            </w:r>
          </w:p>
        </w:tc>
        <w:tc>
          <w:tcPr>
            <w:tcW w:type="dxa" w:w="3456"/>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6"/>
              </w:rPr>
              <w:t>11 Guía del repositorio GitHub.docx</w:t>
            </w:r>
          </w:p>
        </w:tc>
        <w:tc>
          <w:tcPr>
            <w:tcW w:type="dxa" w:w="1152"/>
            <w:tcBorders>
              <w:top w:val="nil"/>
              <w:left w:val="nil"/>
              <w:bottom w:val="nil"/>
              <w:right w:val="nil"/>
            </w:tcBorders>
          </w:tcPr>
          <w:p>
            <w:pPr>
              <w:keepNext w:val="0"/>
              <w:widowControl/>
              <w:spacing w:lineRule="auto" w:line="240" w:before="40" w:after="40"/>
              <w:jc w:val="left"/>
            </w:pPr>
          </w:p>
        </w:tc>
      </w:tr>
      <w:tr>
        <w:trPr>
          <w:cantSplit w:val="true"/>
        </w:trPr>
        <w:tc>
          <w:tcPr>
            <w:tcW w:type="dxa" w:w="3456"/>
            <w:tcBorders>
              <w:top w:val="nil"/>
              <w:left w:val="nil"/>
              <w:bottom w:val="single" w:sz="8" w:color="000000" w:space="0"/>
              <w:right w:val="nil"/>
            </w:tcBorders>
          </w:tcPr>
          <w:p>
            <w:pPr>
              <w:keepNext w:val="0"/>
              <w:widowControl/>
              <w:spacing w:lineRule="auto" w:line="240" w:before="40" w:after="40"/>
              <w:jc w:val="left"/>
            </w:pPr>
            <w:r>
              <w:rPr>
                <w:rFonts w:ascii="Times New Roman" w:hAnsi="Times New Roman" w:cs="Times New Roman" w:eastAsia="Times New Roman"/>
                <w:b w:val="0"/>
                <w:i w:val="0"/>
                <w:sz w:val="16"/>
              </w:rPr>
              <w:t>Página web del proyecto (quiénes somos y cómo funciona)</w:t>
            </w:r>
          </w:p>
        </w:tc>
        <w:tc>
          <w:tcPr>
            <w:tcW w:type="dxa" w:w="1296"/>
            <w:tcBorders>
              <w:top w:val="nil"/>
              <w:left w:val="nil"/>
              <w:bottom w:val="single" w:sz="8" w:color="000000" w:space="0"/>
              <w:right w:val="nil"/>
            </w:tcBorders>
          </w:tcPr>
          <w:p>
            <w:pPr>
              <w:keepNext w:val="0"/>
              <w:widowControl/>
              <w:spacing w:lineRule="auto" w:line="240" w:before="40" w:after="40"/>
              <w:jc w:val="left"/>
            </w:pPr>
            <w:r>
              <w:rPr>
                <w:rFonts w:ascii="Times New Roman" w:hAnsi="Times New Roman" w:cs="Times New Roman" w:eastAsia="Times New Roman"/>
                <w:b w:val="0"/>
                <w:i w:val="0"/>
                <w:sz w:val="16"/>
              </w:rPr>
              <w:t>En proceso</w:t>
            </w:r>
          </w:p>
        </w:tc>
        <w:tc>
          <w:tcPr>
            <w:tcW w:type="dxa" w:w="3456"/>
            <w:tcBorders>
              <w:top w:val="nil"/>
              <w:left w:val="nil"/>
              <w:bottom w:val="single" w:sz="8" w:color="000000" w:space="0"/>
              <w:right w:val="nil"/>
            </w:tcBorders>
          </w:tcPr>
          <w:p>
            <w:pPr>
              <w:keepNext w:val="0"/>
              <w:widowControl/>
              <w:spacing w:lineRule="auto" w:line="240" w:before="40" w:after="40"/>
              <w:jc w:val="left"/>
            </w:pPr>
            <w:r>
              <w:rPr>
                <w:rFonts w:ascii="Times New Roman" w:hAnsi="Times New Roman" w:cs="Times New Roman" w:eastAsia="Times New Roman"/>
                <w:b w:val="0"/>
                <w:i w:val="0"/>
                <w:sz w:val="16"/>
              </w:rPr>
              <w:t>— (Página publicada y archivo web/index.html en GitHub)</w:t>
            </w:r>
          </w:p>
        </w:tc>
        <w:tc>
          <w:tcPr>
            <w:tcW w:type="dxa" w:w="1152"/>
            <w:tcBorders>
              <w:top w:val="nil"/>
              <w:left w:val="nil"/>
              <w:bottom w:val="single" w:sz="8" w:color="000000" w:space="0"/>
              <w:right w:val="nil"/>
            </w:tcBorders>
          </w:tcPr>
          <w:p>
            <w:pPr>
              <w:keepNext w:val="0"/>
              <w:widowControl/>
              <w:spacing w:lineRule="auto" w:line="240" w:before="40" w:after="40"/>
              <w:jc w:val="left"/>
            </w:pPr>
          </w:p>
        </w:tc>
      </w:tr>
    </w:tbl>
    <w:p>
      <w:pPr>
        <w:keepNext w:val="0"/>
        <w:widowControl/>
        <w:spacing w:lineRule="auto" w:line="240" w:before="0" w:after="120"/>
      </w:pPr>
    </w:p>
    <w:p>
      <w:pPr>
        <w:keepNext w:val="0"/>
        <w:widowControl/>
        <w:spacing w:lineRule="auto" w:line="480" w:before="0" w:after="0"/>
        <w:ind w:firstLine="720"/>
        <w:jc w:val="left"/>
      </w:pPr>
      <w:r>
        <w:rPr>
          <w:rFonts w:ascii="Times New Roman" w:hAnsi="Times New Roman" w:cs="Times New Roman" w:eastAsia="Times New Roman"/>
          <w:b w:val="0"/>
          <w:i w:val="0"/>
          <w:sz w:val="24"/>
        </w:rPr>
        <w:t>Además de los documentos, el proyecto incluye el simulador 3D en Godot, el sistema en Python, el prototipo con Arduino, la página web del proyecto y el repositorio de GitHub con el código y los documentos.</w:t>
      </w:r>
    </w:p>
    <w:p>
      <w:pPr>
        <w:keepNext/>
        <w:widowControl/>
        <w:spacing w:lineRule="auto" w:line="480" w:before="0" w:after="0"/>
        <w:jc w:val="center"/>
      </w:pPr>
      <w:r>
        <w:rPr>
          <w:rFonts w:ascii="Times New Roman" w:hAnsi="Times New Roman" w:cs="Times New Roman" w:eastAsia="Times New Roman"/>
          <w:b/>
          <w:i w:val="0"/>
          <w:sz w:val="24"/>
        </w:rPr>
        <w:t>Principios que se mantienen</w:t>
      </w:r>
    </w:p>
    <w:p>
      <w:pPr>
        <w:keepNext w:val="0"/>
        <w:widowControl/>
        <w:spacing w:lineRule="auto" w:line="480" w:before="0" w:after="0"/>
        <w:ind w:left="1080" w:hanging="360"/>
        <w:jc w:val="left"/>
      </w:pPr>
      <w:r>
        <w:rPr>
          <w:rFonts w:ascii="Times New Roman" w:hAnsi="Times New Roman" w:cs="Times New Roman" w:eastAsia="Times New Roman"/>
          <w:b w:val="0"/>
          <w:i w:val="0"/>
          <w:sz w:val="24"/>
        </w:rPr>
        <w:t>• El trabajo principal es C.I.S.P.P.H., un sistema para el control de ingreso y salida de vehículos en parqueaderos de propiedad horizontal.</w:t>
      </w:r>
    </w:p>
    <w:p>
      <w:pPr>
        <w:keepNext w:val="0"/>
        <w:widowControl/>
        <w:spacing w:lineRule="auto" w:line="480" w:before="0" w:after="0"/>
        <w:ind w:left="1080" w:hanging="360"/>
        <w:jc w:val="left"/>
      </w:pPr>
      <w:r>
        <w:rPr>
          <w:rFonts w:ascii="Times New Roman" w:hAnsi="Times New Roman" w:cs="Times New Roman" w:eastAsia="Times New Roman"/>
          <w:b w:val="0"/>
          <w:i w:val="0"/>
          <w:sz w:val="24"/>
        </w:rPr>
        <w:t>• No se inventa información para completar documentos.</w:t>
      </w:r>
    </w:p>
    <w:p>
      <w:pPr>
        <w:keepNext w:val="0"/>
        <w:widowControl/>
        <w:spacing w:lineRule="auto" w:line="480" w:before="0" w:after="0"/>
        <w:ind w:left="1080" w:hanging="360"/>
        <w:jc w:val="left"/>
      </w:pPr>
      <w:r>
        <w:rPr>
          <w:rFonts w:ascii="Times New Roman" w:hAnsi="Times New Roman" w:cs="Times New Roman" w:eastAsia="Times New Roman"/>
          <w:b w:val="0"/>
          <w:i w:val="0"/>
          <w:sz w:val="24"/>
        </w:rPr>
        <w:t>• Se separa lo encontrado en fuentes externas de lo validado para este proyecto, y no se convierten hipótesis en hechos.</w:t>
      </w:r>
    </w:p>
    <w:p>
      <w:pPr>
        <w:keepNext w:val="0"/>
        <w:widowControl/>
        <w:spacing w:lineRule="auto" w:line="480" w:before="0" w:after="0"/>
        <w:ind w:left="1080" w:hanging="360"/>
        <w:jc w:val="left"/>
      </w:pPr>
      <w:r>
        <w:rPr>
          <w:rFonts w:ascii="Times New Roman" w:hAnsi="Times New Roman" w:cs="Times New Roman" w:eastAsia="Times New Roman"/>
          <w:b w:val="0"/>
          <w:i w:val="0"/>
          <w:sz w:val="24"/>
        </w:rPr>
        <w:t>• Se distingue entre hipótesis, propuesta preliminar, evidencia recogida, entregable terminado por el equipo y entregable validado por el docente.</w:t>
      </w:r>
    </w:p>
    <w:p>
      <w:pPr>
        <w:keepNext w:val="0"/>
        <w:widowControl/>
        <w:spacing w:lineRule="auto" w:line="480" w:before="0" w:after="0"/>
        <w:ind w:left="1080" w:hanging="360"/>
        <w:jc w:val="left"/>
      </w:pPr>
      <w:r>
        <w:rPr>
          <w:rFonts w:ascii="Times New Roman" w:hAnsi="Times New Roman" w:cs="Times New Roman" w:eastAsia="Times New Roman"/>
          <w:b w:val="0"/>
          <w:i w:val="0"/>
          <w:sz w:val="24"/>
        </w:rPr>
        <w:t>• No se fijan tarifas, cobros, minutos de gracia ni categorías sin validar la regla de negocio.</w:t>
      </w:r>
    </w:p>
    <w:p>
      <w:pPr>
        <w:keepNext w:val="0"/>
        <w:widowControl/>
        <w:spacing w:lineRule="auto" w:line="480" w:before="0" w:after="0"/>
        <w:ind w:left="1080" w:hanging="360"/>
        <w:jc w:val="left"/>
      </w:pPr>
      <w:r>
        <w:rPr>
          <w:rFonts w:ascii="Times New Roman" w:hAnsi="Times New Roman" w:cs="Times New Roman" w:eastAsia="Times New Roman"/>
          <w:b w:val="0"/>
          <w:i w:val="0"/>
          <w:sz w:val="24"/>
        </w:rPr>
        <w:t>• Las integraciones tecnológicas (lectura de placas, cámaras, barreras, sensores) y los costos físicos siguen siendo posibilidades de investigación o de una instalación futura, salvo que se apruebe una decisión.</w:t>
      </w:r>
    </w:p>
    <w:p>
      <w:pPr>
        <w:keepNext w:val="0"/>
        <w:widowControl/>
        <w:spacing w:lineRule="auto" w:line="480" w:before="0" w:after="0"/>
        <w:ind w:left="1080" w:hanging="360"/>
        <w:jc w:val="left"/>
      </w:pPr>
      <w:r>
        <w:rPr>
          <w:rFonts w:ascii="Times New Roman" w:hAnsi="Times New Roman" w:cs="Times New Roman" w:eastAsia="Times New Roman"/>
          <w:b w:val="0"/>
          <w:i w:val="0"/>
          <w:sz w:val="24"/>
        </w:rPr>
        <w:t>• No se eligen herramientas tecnológicas sin compararlas y justificarlas.</w:t>
      </w:r>
    </w:p>
    <w:p>
      <w:pPr>
        <w:keepNext w:val="0"/>
        <w:widowControl/>
        <w:spacing w:lineRule="auto" w:line="480" w:before="0" w:after="0"/>
        <w:ind w:left="1080" w:hanging="360"/>
        <w:jc w:val="left"/>
      </w:pPr>
      <w:r>
        <w:rPr>
          <w:rFonts w:ascii="Times New Roman" w:hAnsi="Times New Roman" w:cs="Times New Roman" w:eastAsia="Times New Roman"/>
          <w:b w:val="0"/>
          <w:i w:val="0"/>
          <w:sz w:val="24"/>
        </w:rPr>
        <w:t>• VIS, VIP y No VIP no se usan como jerarquía de clases ni como regla final sin aprobación.</w:t>
      </w:r>
    </w:p>
    <w:p>
      <w:pPr>
        <w:keepNext w:val="0"/>
        <w:widowControl/>
        <w:spacing w:lineRule="auto" w:line="480" w:before="0" w:after="0"/>
        <w:ind w:left="1080" w:hanging="360"/>
        <w:jc w:val="left"/>
      </w:pPr>
      <w:r>
        <w:rPr>
          <w:rFonts w:ascii="Times New Roman" w:hAnsi="Times New Roman" w:cs="Times New Roman" w:eastAsia="Times New Roman"/>
          <w:b w:val="0"/>
          <w:i w:val="0"/>
          <w:sz w:val="24"/>
        </w:rPr>
        <w:t>• Se mantiene la trazabilidad entre el problema, las necesidades, los requisitos, las historias de usuario, los casos de uso, los módulos, la arquitectura, el diseño, el desarrollo y las pruebas.</w:t>
      </w:r>
    </w:p>
    <w:p>
      <w:pPr>
        <w:keepNext w:val="0"/>
        <w:widowControl/>
        <w:spacing w:lineRule="auto" w:line="480" w:before="0" w:after="0"/>
        <w:ind w:left="1080" w:hanging="360"/>
        <w:jc w:val="left"/>
      </w:pPr>
      <w:r>
        <w:rPr>
          <w:rFonts w:ascii="Times New Roman" w:hAnsi="Times New Roman" w:cs="Times New Roman" w:eastAsia="Times New Roman"/>
          <w:b w:val="0"/>
          <w:i w:val="0"/>
          <w:sz w:val="24"/>
        </w:rPr>
        <w:t>• Trello, OneDrive, el Acta de Inicio, la Narrativa, el Cronograma y los demás documentos se mantienen sincronizados, con una sola versión vigente del estado del proyecto.</w:t>
      </w:r>
    </w:p>
    <w:p>
      <w:pPr>
        <w:keepNext w:val="0"/>
        <w:widowControl/>
        <w:spacing w:lineRule="auto" w:line="480" w:before="0" w:after="0"/>
        <w:ind w:left="1080" w:hanging="360"/>
        <w:jc w:val="left"/>
      </w:pPr>
      <w:r>
        <w:rPr>
          <w:rFonts w:ascii="Times New Roman" w:hAnsi="Times New Roman" w:cs="Times New Roman" w:eastAsia="Times New Roman"/>
          <w:b w:val="0"/>
          <w:i w:val="0"/>
          <w:sz w:val="24"/>
        </w:rPr>
        <w:t>• Los cambios importantes se registran con su fecha y su motivo.</w:t>
      </w:r>
    </w:p>
    <w:p>
      <w:pPr>
        <w:keepNext w:val="0"/>
        <w:widowControl/>
        <w:spacing w:lineRule="auto" w:line="480" w:before="0" w:after="0"/>
        <w:ind w:left="1080" w:hanging="360"/>
        <w:jc w:val="left"/>
      </w:pPr>
      <w:r>
        <w:rPr>
          <w:rFonts w:ascii="Times New Roman" w:hAnsi="Times New Roman" w:cs="Times New Roman" w:eastAsia="Times New Roman"/>
          <w:b w:val="0"/>
          <w:i w:val="0"/>
          <w:sz w:val="24"/>
        </w:rPr>
        <w:t>• Generar guías, propuestas o instrucciones no significa que el entregable esté hecho: la bitácora distingue el trabajo de preparación del entregable final.</w:t>
      </w:r>
    </w:p>
    <w:p>
      <w:pPr>
        <w:keepNext/>
        <w:widowControl/>
        <w:spacing w:lineRule="auto" w:line="480" w:before="0" w:after="0"/>
        <w:jc w:val="left"/>
      </w:pPr>
      <w:r>
        <w:rPr>
          <w:rFonts w:ascii="Times New Roman" w:hAnsi="Times New Roman" w:cs="Times New Roman" w:eastAsia="Times New Roman"/>
          <w:b/>
          <w:i w:val="0"/>
          <w:sz w:val="24"/>
        </w:rPr>
        <w:t>Ruta general de trabajo</w:t>
      </w:r>
    </w:p>
    <w:p>
      <w:pPr>
        <w:keepNext w:val="0"/>
        <w:widowControl/>
        <w:spacing w:lineRule="auto" w:line="480" w:before="0" w:after="0"/>
        <w:ind w:firstLine="720"/>
        <w:jc w:val="left"/>
      </w:pPr>
      <w:r>
        <w:rPr>
          <w:rFonts w:ascii="Times New Roman" w:hAnsi="Times New Roman" w:cs="Times New Roman" w:eastAsia="Times New Roman"/>
          <w:b w:val="0"/>
          <w:i w:val="0"/>
          <w:sz w:val="24"/>
        </w:rPr>
        <w:t>Descubrimiento e inicio → levantamiento de información → investigación y Estado del Arte → organización ágil → ingeniería de requisitos → entorno y herramientas → modelado del sistema → diseño UI/UX → planificación y desarrollo → pruebas y validación → documentación y presentación final.</w:t>
      </w:r>
    </w:p>
    <w:p>
      <w:pPr>
        <w:keepNext/>
        <w:widowControl/>
        <w:spacing w:lineRule="auto" w:line="480" w:before="0" w:after="0"/>
        <w:jc w:val="center"/>
      </w:pPr>
      <w:r>
        <w:rPr>
          <w:rFonts w:ascii="Times New Roman" w:hAnsi="Times New Roman" w:cs="Times New Roman" w:eastAsia="Times New Roman"/>
          <w:b/>
          <w:i w:val="0"/>
          <w:sz w:val="24"/>
        </w:rPr>
        <w:t>Pendientes</w:t>
      </w:r>
    </w:p>
    <w:p>
      <w:pPr>
        <w:keepNext w:val="0"/>
        <w:widowControl/>
        <w:spacing w:lineRule="auto" w:line="480" w:before="0" w:after="0"/>
        <w:ind w:left="1080" w:hanging="360"/>
        <w:jc w:val="left"/>
      </w:pPr>
      <w:r>
        <w:rPr>
          <w:rFonts w:ascii="Times New Roman" w:hAnsi="Times New Roman" w:cs="Times New Roman" w:eastAsia="Times New Roman"/>
          <w:b w:val="0"/>
          <w:i w:val="0"/>
          <w:sz w:val="24"/>
        </w:rPr>
        <w:t>• Esperar y registrar la retroalimentación del docente sobre las tarjetas en «Validando», y corregir solo con observaciones concretas.</w:t>
      </w:r>
    </w:p>
    <w:p>
      <w:pPr>
        <w:keepNext w:val="0"/>
        <w:widowControl/>
        <w:spacing w:lineRule="auto" w:line="480" w:before="0" w:after="0"/>
        <w:ind w:left="1080" w:hanging="360"/>
        <w:jc w:val="left"/>
      </w:pPr>
      <w:r>
        <w:rPr>
          <w:rFonts w:ascii="Times New Roman" w:hAnsi="Times New Roman" w:cs="Times New Roman" w:eastAsia="Times New Roman"/>
          <w:b w:val="0"/>
          <w:i w:val="0"/>
          <w:sz w:val="24"/>
        </w:rPr>
        <w:t>• Mantener el Caso del Cliente y las categorías VIS, VIP y No VIP fuera de «Hecho» hasta su aprobación.</w:t>
      </w:r>
    </w:p>
    <w:p>
      <w:pPr>
        <w:keepNext w:val="0"/>
        <w:widowControl/>
        <w:spacing w:lineRule="auto" w:line="480" w:before="0" w:after="0"/>
        <w:ind w:left="1080" w:hanging="360"/>
        <w:jc w:val="left"/>
      </w:pPr>
      <w:r>
        <w:rPr>
          <w:rFonts w:ascii="Times New Roman" w:hAnsi="Times New Roman" w:cs="Times New Roman" w:eastAsia="Times New Roman"/>
          <w:b w:val="0"/>
          <w:i w:val="0"/>
          <w:sz w:val="24"/>
        </w:rPr>
        <w:t>• Aplicar y analizar los cuestionarios y realizar la observación directa e indirecta.</w:t>
      </w:r>
    </w:p>
    <w:p>
      <w:pPr>
        <w:keepNext w:val="0"/>
        <w:widowControl/>
        <w:spacing w:lineRule="auto" w:line="480" w:before="0" w:after="0"/>
        <w:ind w:left="1080" w:hanging="360"/>
        <w:jc w:val="left"/>
      </w:pPr>
      <w:r>
        <w:rPr>
          <w:rFonts w:ascii="Times New Roman" w:hAnsi="Times New Roman" w:cs="Times New Roman" w:eastAsia="Times New Roman"/>
          <w:b w:val="0"/>
          <w:i w:val="0"/>
          <w:sz w:val="24"/>
        </w:rPr>
        <w:t>• Continuar el Estado del Arte con fuentes verificables, incluida la lectura de placas y las plataformas No-Code.</w:t>
      </w:r>
    </w:p>
    <w:p>
      <w:pPr>
        <w:keepNext w:val="0"/>
        <w:widowControl/>
        <w:spacing w:lineRule="auto" w:line="480" w:before="0" w:after="0"/>
        <w:ind w:left="1080" w:hanging="360"/>
        <w:jc w:val="left"/>
      </w:pPr>
      <w:r>
        <w:rPr>
          <w:rFonts w:ascii="Times New Roman" w:hAnsi="Times New Roman" w:cs="Times New Roman" w:eastAsia="Times New Roman"/>
          <w:b w:val="0"/>
          <w:i w:val="0"/>
          <w:sz w:val="24"/>
        </w:rPr>
        <w:t>• Avanzar requisitos, historias de usuario y casos de uso, y cerrar los casos de uso antes de los diagramas de actividades.</w:t>
      </w:r>
    </w:p>
    <w:p>
      <w:pPr>
        <w:keepNext w:val="0"/>
        <w:widowControl/>
        <w:spacing w:lineRule="auto" w:line="480" w:before="0" w:after="0"/>
        <w:ind w:left="1080" w:hanging="360"/>
        <w:jc w:val="left"/>
      </w:pPr>
      <w:r>
        <w:rPr>
          <w:rFonts w:ascii="Times New Roman" w:hAnsi="Times New Roman" w:cs="Times New Roman" w:eastAsia="Times New Roman"/>
          <w:b w:val="0"/>
          <w:i w:val="0"/>
          <w:sz w:val="24"/>
        </w:rPr>
        <w:t>• Entregar el diagrama de actividades del acceso al sistema con su leyenda, el mapa mental, la infografía y la presentación de diez diapositivas.</w:t>
      </w:r>
    </w:p>
    <w:p>
      <w:pPr>
        <w:keepNext w:val="0"/>
        <w:widowControl/>
        <w:spacing w:lineRule="auto" w:line="480" w:before="0" w:after="0"/>
        <w:ind w:left="1080" w:hanging="360"/>
        <w:jc w:val="left"/>
      </w:pPr>
      <w:r>
        <w:rPr>
          <w:rFonts w:ascii="Times New Roman" w:hAnsi="Times New Roman" w:cs="Times New Roman" w:eastAsia="Times New Roman"/>
          <w:b w:val="0"/>
          <w:i w:val="0"/>
          <w:sz w:val="24"/>
        </w:rPr>
        <w:t>• Construir el BPMN del proceso validado de ingreso y salida, separado del diagrama de actividades.</w:t>
      </w:r>
    </w:p>
    <w:p>
      <w:pPr>
        <w:keepNext w:val="0"/>
        <w:widowControl/>
        <w:spacing w:lineRule="auto" w:line="480" w:before="0" w:after="0"/>
        <w:ind w:left="1080" w:hanging="360"/>
        <w:jc w:val="left"/>
      </w:pPr>
      <w:r>
        <w:rPr>
          <w:rFonts w:ascii="Times New Roman" w:hAnsi="Times New Roman" w:cs="Times New Roman" w:eastAsia="Times New Roman"/>
          <w:b w:val="0"/>
          <w:i w:val="0"/>
          <w:sz w:val="24"/>
        </w:rPr>
        <w:t>• Completar el modelado del sistema, el Product Backlog y Sprint Backlog con un Sprint real y su Burndown, la EDT/WBS sincronizada con el cronograma y el diseño UI/UX.</w:t>
      </w:r>
    </w:p>
    <w:p>
      <w:pPr>
        <w:keepNext w:val="0"/>
        <w:widowControl/>
        <w:spacing w:lineRule="auto" w:line="480" w:before="0" w:after="0"/>
        <w:ind w:left="1080" w:hanging="360"/>
        <w:jc w:val="left"/>
      </w:pPr>
      <w:r>
        <w:rPr>
          <w:rFonts w:ascii="Times New Roman" w:hAnsi="Times New Roman" w:cs="Times New Roman" w:eastAsia="Times New Roman"/>
          <w:b w:val="0"/>
          <w:i w:val="0"/>
          <w:sz w:val="24"/>
        </w:rPr>
        <w:t>• Probar el sistema Python con cámara real y el prototipo con su hardware, y hacer pruebas con personas y medición de tiempos.</w:t>
      </w:r>
    </w:p>
    <w:p>
      <w:pPr>
        <w:keepNext w:val="0"/>
        <w:widowControl/>
        <w:spacing w:lineRule="auto" w:line="480" w:before="0" w:after="0"/>
        <w:ind w:left="1080" w:hanging="360"/>
        <w:jc w:val="left"/>
      </w:pPr>
      <w:r>
        <w:rPr>
          <w:rFonts w:ascii="Times New Roman" w:hAnsi="Times New Roman" w:cs="Times New Roman" w:eastAsia="Times New Roman"/>
          <w:b w:val="0"/>
          <w:i w:val="0"/>
          <w:sz w:val="24"/>
        </w:rPr>
        <w:t>• Asignar los responsables que faltan en la EDT.</w:t>
      </w:r>
    </w:p>
    <w:p>
      <w:pPr>
        <w:keepNext w:val="0"/>
        <w:widowControl/>
        <w:spacing w:lineRule="auto" w:line="480" w:before="0" w:after="0"/>
        <w:ind w:left="1080" w:hanging="360"/>
        <w:jc w:val="left"/>
      </w:pPr>
      <w:r>
        <w:rPr>
          <w:rFonts w:ascii="Times New Roman" w:hAnsi="Times New Roman" w:cs="Times New Roman" w:eastAsia="Times New Roman"/>
          <w:b w:val="0"/>
          <w:i w:val="0"/>
          <w:sz w:val="24"/>
        </w:rPr>
        <w:t>• Subir los documentos a OneDrive y completar los enlaces en Trello.</w:t>
      </w:r>
    </w:p>
    <w:p>
      <w:pPr>
        <w:keepNext w:val="0"/>
        <w:widowControl/>
        <w:spacing w:lineRule="auto" w:line="480" w:before="0" w:after="0"/>
        <w:ind w:firstLine="720"/>
        <w:jc w:val="left"/>
      </w:pPr>
      <w:r>
        <w:rPr>
          <w:rFonts w:ascii="Times New Roman" w:hAnsi="Times New Roman" w:cs="Times New Roman" w:eastAsia="Times New Roman"/>
          <w:b w:val="0"/>
          <w:i w:val="0"/>
          <w:sz w:val="24"/>
        </w:rPr>
        <w:t>Fecha de corte de esta versión: 28/10/2026. Las próximas actualizaciones se agregan después de esta fecha, indicando qué se hizo, quién lo hizo, qué cambió, qué documento o tarjeta se afectó y qué quedó pendiente.</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jc w:val="center"/>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2880"/>
      <w:gridCol w:w="2880"/>
      <w:gridCol w:w="2880"/>
    </w:tblGrid>
    <w:tr>
      <w:tc>
        <w:tcPr>
          <w:tcW w:type="dxa" w:w="1296"/>
          <w:vMerge w:val="restart"/>
        </w:tcPr>
        <w:p>
          <w:pPr>
            <w:jc w:val="center"/>
          </w:pPr>
          <w:r>
            <w:drawing>
              <wp:inline xmlns:a="http://schemas.openxmlformats.org/drawingml/2006/main" xmlns:pic="http://schemas.openxmlformats.org/drawingml/2006/picture">
                <wp:extent cx="640080" cy="602428"/>
                <wp:docPr id="1" name="Picture 1"/>
                <wp:cNvGraphicFramePr>
                  <a:graphicFrameLocks noChangeAspect="1"/>
                </wp:cNvGraphicFramePr>
                <a:graphic>
                  <a:graphicData uri="http://schemas.openxmlformats.org/drawingml/2006/picture">
                    <pic:pic>
                      <pic:nvPicPr>
                        <pic:cNvPr id="0" name="logo_etitc.png"/>
                        <pic:cNvPicPr/>
                      </pic:nvPicPr>
                      <pic:blipFill>
                        <a:blip r:embed="rId1"/>
                        <a:stretch>
                          <a:fillRect/>
                        </a:stretch>
                      </pic:blipFill>
                      <pic:spPr>
                        <a:xfrm>
                          <a:off x="0" y="0"/>
                          <a:ext cx="640080" cy="602428"/>
                        </a:xfrm>
                        <a:prstGeom prst="rect"/>
                      </pic:spPr>
                    </pic:pic>
                  </a:graphicData>
                </a:graphic>
              </wp:inline>
            </w:drawing>
          </w:r>
        </w:p>
      </w:tc>
      <w:tc>
        <w:tcPr>
          <w:tcW w:type="dxa" w:w="6048"/>
        </w:tcPr>
        <w:p>
          <w:pPr>
            <w:jc w:val="center"/>
          </w:pPr>
          <w:r>
            <w:rPr>
              <w:rFonts w:ascii="Times New Roman" w:hAnsi="Times New Roman" w:cs="Times New Roman" w:eastAsia="Times New Roman"/>
              <w:b/>
              <w:sz w:val="18"/>
            </w:rPr>
            <w:t>Tecnología en Desarrollo de Software de la Escuela Tecnológica Instituto Técnico Central (ETITC)</w:t>
          </w:r>
        </w:p>
      </w:tc>
      <w:tc>
        <w:tcPr>
          <w:tcW w:type="dxa" w:w="1296"/>
          <w:vMerge w:val="restart"/>
        </w:tcPr>
        <w:p>
          <w:pPr>
            <w:jc w:val="center"/>
          </w:pPr>
          <w:r>
            <w:drawing>
              <wp:inline xmlns:a="http://schemas.openxmlformats.org/drawingml/2006/main" xmlns:pic="http://schemas.openxmlformats.org/drawingml/2006/picture">
                <wp:extent cx="640080" cy="477926"/>
                <wp:docPr id="2" name="Picture 2"/>
                <wp:cNvGraphicFramePr>
                  <a:graphicFrameLocks noChangeAspect="1"/>
                </wp:cNvGraphicFramePr>
                <a:graphic>
                  <a:graphicData uri="http://schemas.openxmlformats.org/drawingml/2006/picture">
                    <pic:pic>
                      <pic:nvPicPr>
                        <pic:cNvPr id="0" name="logo_calidad.png"/>
                        <pic:cNvPicPr/>
                      </pic:nvPicPr>
                      <pic:blipFill>
                        <a:blip r:embed="rId2"/>
                        <a:stretch>
                          <a:fillRect/>
                        </a:stretch>
                      </pic:blipFill>
                      <pic:spPr>
                        <a:xfrm>
                          <a:off x="0" y="0"/>
                          <a:ext cx="640080" cy="477926"/>
                        </a:xfrm>
                        <a:prstGeom prst="rect"/>
                      </pic:spPr>
                    </pic:pic>
                  </a:graphicData>
                </a:graphic>
              </wp:inline>
            </w:drawing>
          </w:r>
        </w:p>
      </w:tc>
    </w:tr>
    <w:tr>
      <w:tc>
        <w:tcPr>
          <w:tcW w:type="dxa" w:w="1296"/>
          <w:vMerge/>
        </w:tcPr>
        <w:p/>
      </w:tc>
      <w:tc>
        <w:tcPr>
          <w:tcW w:type="dxa" w:w="6048"/>
        </w:tcPr>
        <w:p>
          <w:pPr>
            <w:jc w:val="center"/>
          </w:pPr>
          <w:r>
            <w:rPr>
              <w:rFonts w:ascii="Times New Roman" w:hAnsi="Times New Roman" w:cs="Times New Roman" w:eastAsia="Times New Roman"/>
              <w:b/>
              <w:sz w:val="18"/>
            </w:rPr>
            <w:t>26/10/2026</w:t>
          </w:r>
        </w:p>
      </w:tc>
      <w:tc>
        <w:tcPr>
          <w:tcW w:type="dxa" w:w="1296"/>
          <w:vMerge/>
        </w:tcPr>
        <w:p/>
      </w:tc>
    </w:tr>
  </w:tbl>
  <w:p>
    <w:pPr>
      <w:pStyle w:val="Header"/>
      <w:jc w:val="right"/>
    </w:pPr>
    <w:r>
      <w:rPr>
        <w:rFonts w:ascii="Times New Roman" w:hAnsi="Times New Roman" w:cs="Times New Roman" w:eastAsia="Times New Roman"/>
        <w:sz w:val="24"/>
      </w:rPr>
      <w:fldChar w:fldCharType="begin"/>
      <w:instrText xml:space="preserve">PAGE</w:instrTex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Bitácora del Proyecto C.I.S.P.P.H.</dc:title>
  <dc:subject>C.I.S.P.P.H. – Diseño de Software I</dc:subject>
  <dc:creator>Luis David Caicedo Rodríguez; Edisson David Vargas Castiblanco; Javier Santiago Pérez Tobon</dc:creator>
  <cp:keywords/>
  <dc:description>generated by python-docx</dc:description>
  <cp:lastModifiedBy/>
  <cp:revision>1</cp:revision>
  <dcterms:created xsi:type="dcterms:W3CDTF">2013-12-23T23:15:00Z</dcterms:created>
  <dcterms:modified xsi:type="dcterms:W3CDTF">2013-12-23T23:15:00Z</dcterms:modified>
  <cp:category/>
</cp:coreProperties>
</file>