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80" w:rsidRPr="00922678" w:rsidRDefault="001F1980" w:rsidP="001F1980">
      <w:pPr>
        <w:jc w:val="center"/>
        <w:rPr>
          <w:b/>
          <w:lang w:val="es-AR"/>
        </w:rPr>
      </w:pPr>
      <w:r>
        <w:rPr>
          <w:b/>
          <w:lang w:val="es-AR"/>
        </w:rPr>
        <w:t>Actividad sobre</w:t>
      </w:r>
      <w:r w:rsidRPr="00BF0D78">
        <w:rPr>
          <w:b/>
          <w:lang w:val="es-AR"/>
        </w:rPr>
        <w:t xml:space="preserve"> </w:t>
      </w:r>
      <w:r>
        <w:rPr>
          <w:b/>
          <w:i/>
          <w:lang w:val="es-AR"/>
        </w:rPr>
        <w:t xml:space="preserve">Lazarillo de Tormes </w:t>
      </w:r>
    </w:p>
    <w:p w:rsidR="001F1980" w:rsidRDefault="001F1980" w:rsidP="001F1980">
      <w:pPr>
        <w:rPr>
          <w:lang w:val="es-AR"/>
        </w:rPr>
      </w:pPr>
      <w:r>
        <w:rPr>
          <w:lang w:val="es-AR"/>
        </w:rPr>
        <w:t>Curso: 6º 3ª Técnica 5</w:t>
      </w:r>
    </w:p>
    <w:p w:rsidR="00984597" w:rsidRDefault="00984597" w:rsidP="001F1980">
      <w:pPr>
        <w:rPr>
          <w:lang w:val="es-AR"/>
        </w:rPr>
      </w:pPr>
      <w:r>
        <w:rPr>
          <w:lang w:val="es-AR"/>
        </w:rPr>
        <w:t xml:space="preserve">Alumno: </w:t>
      </w:r>
      <w:proofErr w:type="spellStart"/>
      <w:r>
        <w:rPr>
          <w:lang w:val="es-AR"/>
        </w:rPr>
        <w:t>Dal</w:t>
      </w:r>
      <w:proofErr w:type="spellEnd"/>
      <w:r>
        <w:rPr>
          <w:lang w:val="es-AR"/>
        </w:rPr>
        <w:t xml:space="preserve"> </w:t>
      </w:r>
      <w:proofErr w:type="spellStart"/>
      <w:r>
        <w:rPr>
          <w:lang w:val="es-AR"/>
        </w:rPr>
        <w:t>Degan</w:t>
      </w:r>
      <w:proofErr w:type="spellEnd"/>
      <w:r>
        <w:rPr>
          <w:lang w:val="es-AR"/>
        </w:rPr>
        <w:t xml:space="preserve"> Santiago</w:t>
      </w:r>
    </w:p>
    <w:p w:rsidR="001F1980" w:rsidRDefault="001F1980" w:rsidP="001F1980">
      <w:pPr>
        <w:rPr>
          <w:lang w:val="es-AR"/>
        </w:rPr>
      </w:pPr>
      <w:r>
        <w:rPr>
          <w:lang w:val="es-AR"/>
        </w:rPr>
        <w:t>Plazo máximo de entrega: 19:30 h</w:t>
      </w:r>
    </w:p>
    <w:p w:rsidR="001F1980" w:rsidRDefault="001F1980" w:rsidP="001F1980">
      <w:pPr>
        <w:contextualSpacing/>
        <w:jc w:val="both"/>
        <w:rPr>
          <w:szCs w:val="20"/>
        </w:rPr>
      </w:pPr>
      <w:r w:rsidRPr="00F77C82">
        <w:rPr>
          <w:szCs w:val="20"/>
          <w:u w:val="single"/>
        </w:rPr>
        <w:t>Pautas</w:t>
      </w:r>
      <w:r w:rsidRPr="00F77C82">
        <w:rPr>
          <w:szCs w:val="20"/>
        </w:rPr>
        <w:t>: la actividad es de exclusiva RESOLUCIÓN INDIVIDUAL</w:t>
      </w:r>
      <w:r>
        <w:rPr>
          <w:szCs w:val="20"/>
        </w:rPr>
        <w:t>, las entregas QUE NO RESPETEN ESTA CONDICIÓN SERÁN RECHAZADAS</w:t>
      </w:r>
      <w:r w:rsidRPr="00F77C82">
        <w:rPr>
          <w:szCs w:val="20"/>
        </w:rPr>
        <w:t>. Se requiere la elaboración de las respuestas en textos cohesivos en los que se integren todos los contenidos (no fraccionar la respuesta en diferentes ítems). No deben incluirse diálogos en discurso directo.</w:t>
      </w:r>
      <w:r>
        <w:rPr>
          <w:szCs w:val="20"/>
        </w:rPr>
        <w:t xml:space="preserve"> En caso de resolución manual en hoja de carpeta o cuaderno, utilizar letra de imprenta claramente legible y enviar fotos en posición vertical con correcta visualización. Colocar además número de orden en cada página.</w:t>
      </w:r>
    </w:p>
    <w:p w:rsidR="001F1980" w:rsidRDefault="001F1980" w:rsidP="001F1980"/>
    <w:p w:rsidR="001F1980" w:rsidRDefault="001F1980" w:rsidP="001F1980">
      <w:pPr>
        <w:pStyle w:val="Prrafodelista"/>
        <w:numPr>
          <w:ilvl w:val="0"/>
          <w:numId w:val="1"/>
        </w:numPr>
        <w:jc w:val="both"/>
      </w:pPr>
      <w:r>
        <w:t xml:space="preserve">¿Por qué pueden unirse el prólogo con el séptimo tratado? Fundamentar. Hallar y explicar en la obra ejemplos del ser y parecer y de la </w:t>
      </w:r>
      <w:r w:rsidRPr="00BB1652">
        <w:rPr>
          <w:i/>
        </w:rPr>
        <w:t>teatralidad</w:t>
      </w:r>
      <w:r>
        <w:t xml:space="preserve">, elementos típicos del Barroco. Elegir cuatro ejemplos del texto que demuestren y justifiquen las diferencias entre </w:t>
      </w:r>
      <w:r w:rsidRPr="00E624C2">
        <w:rPr>
          <w:i/>
        </w:rPr>
        <w:t>Lazarillo de Tormes</w:t>
      </w:r>
      <w:r>
        <w:t xml:space="preserve"> y la narrativa idealista del Siglo de Oro.</w:t>
      </w:r>
    </w:p>
    <w:p w:rsidR="001F1980" w:rsidRDefault="001F1980" w:rsidP="001F1980">
      <w:pPr>
        <w:numPr>
          <w:ilvl w:val="0"/>
          <w:numId w:val="1"/>
        </w:numPr>
        <w:spacing w:after="0" w:line="240" w:lineRule="auto"/>
        <w:jc w:val="both"/>
        <w:rPr>
          <w:szCs w:val="20"/>
        </w:rPr>
      </w:pPr>
      <w:r w:rsidRPr="00534452">
        <w:rPr>
          <w:szCs w:val="20"/>
        </w:rPr>
        <w:t>Leer el siguiente fragmento, especificar con quién vive Lázaro en ese momento, de qué está hablando</w:t>
      </w:r>
      <w:r>
        <w:rPr>
          <w:szCs w:val="20"/>
        </w:rPr>
        <w:t>, y por qué tendrá</w:t>
      </w:r>
      <w:r w:rsidRPr="00534452">
        <w:rPr>
          <w:szCs w:val="20"/>
        </w:rPr>
        <w:t xml:space="preserve"> </w:t>
      </w:r>
      <w:r>
        <w:rPr>
          <w:szCs w:val="20"/>
        </w:rPr>
        <w:t xml:space="preserve">en este </w:t>
      </w:r>
      <w:r w:rsidRPr="00534452">
        <w:rPr>
          <w:szCs w:val="20"/>
        </w:rPr>
        <w:t>tratado</w:t>
      </w:r>
      <w:r>
        <w:rPr>
          <w:szCs w:val="20"/>
        </w:rPr>
        <w:t xml:space="preserve"> un desenlace desafortunado</w:t>
      </w:r>
      <w:r w:rsidRPr="00534452">
        <w:rPr>
          <w:szCs w:val="20"/>
        </w:rPr>
        <w:t xml:space="preserve">. </w:t>
      </w:r>
      <w:r>
        <w:rPr>
          <w:szCs w:val="20"/>
        </w:rPr>
        <w:t>Explicar detalladamente lo que ocurre.</w:t>
      </w:r>
    </w:p>
    <w:p w:rsidR="001F1980" w:rsidRPr="00C20AD1" w:rsidRDefault="001F1980" w:rsidP="001F1980">
      <w:pPr>
        <w:spacing w:after="0" w:line="240" w:lineRule="auto"/>
        <w:ind w:left="720"/>
        <w:jc w:val="both"/>
        <w:rPr>
          <w:szCs w:val="20"/>
        </w:rPr>
      </w:pPr>
    </w:p>
    <w:p w:rsidR="001F1980" w:rsidRPr="00A67EF8" w:rsidRDefault="001F1980" w:rsidP="001F1980">
      <w:pPr>
        <w:spacing w:after="0" w:line="240" w:lineRule="auto"/>
        <w:jc w:val="both"/>
        <w:rPr>
          <w:rFonts w:cstheme="minorHAnsi"/>
          <w:sz w:val="28"/>
          <w:szCs w:val="20"/>
        </w:rPr>
      </w:pPr>
      <w:r w:rsidRPr="00A67EF8">
        <w:rPr>
          <w:rFonts w:cstheme="minorHAnsi"/>
          <w:szCs w:val="20"/>
        </w:rPr>
        <w:t xml:space="preserve">Y porque dije de mortuorios, Dios me perdone, que jamás fui enemigo de la naturaleza humana, sino entonces; y esto era porque comíamos bien y me hartaban. Deseaba y aún rogaba a Dios que cada día matase el suyo. </w:t>
      </w:r>
    </w:p>
    <w:p w:rsidR="001F1980" w:rsidRPr="00A67EF8" w:rsidRDefault="001F1980" w:rsidP="001F1980">
      <w:pPr>
        <w:pStyle w:val="Prrafodelista"/>
        <w:rPr>
          <w:szCs w:val="18"/>
        </w:rPr>
      </w:pPr>
    </w:p>
    <w:p w:rsidR="001F1980" w:rsidRDefault="001F1980" w:rsidP="001F1980">
      <w:pPr>
        <w:pStyle w:val="Prrafodelista"/>
        <w:numPr>
          <w:ilvl w:val="0"/>
          <w:numId w:val="1"/>
        </w:numPr>
        <w:spacing w:after="0" w:line="240" w:lineRule="auto"/>
        <w:jc w:val="both"/>
        <w:rPr>
          <w:szCs w:val="20"/>
        </w:rPr>
      </w:pPr>
      <w:r w:rsidRPr="00D90AC3">
        <w:rPr>
          <w:szCs w:val="18"/>
        </w:rPr>
        <w:t xml:space="preserve">En este pasaje, </w:t>
      </w:r>
      <w:r w:rsidRPr="00D90AC3">
        <w:rPr>
          <w:szCs w:val="20"/>
        </w:rPr>
        <w:t>especificar quién habla, a quién se refiere y por qué dice eso. ¿Cómo se inició y c</w:t>
      </w:r>
      <w:r>
        <w:rPr>
          <w:szCs w:val="20"/>
        </w:rPr>
        <w:t>ómo termina esa situación? ¿Q</w:t>
      </w:r>
      <w:r w:rsidRPr="00D90AC3">
        <w:rPr>
          <w:szCs w:val="20"/>
        </w:rPr>
        <w:t xml:space="preserve">ué otra acción </w:t>
      </w:r>
      <w:r>
        <w:rPr>
          <w:szCs w:val="20"/>
        </w:rPr>
        <w:t>de este tipo ocurre</w:t>
      </w:r>
      <w:r w:rsidRPr="00D90AC3">
        <w:rPr>
          <w:szCs w:val="20"/>
        </w:rPr>
        <w:t xml:space="preserve"> en ese tratado? Explicar detalladamente.</w:t>
      </w:r>
    </w:p>
    <w:p w:rsidR="001F1980" w:rsidRPr="00D90AC3" w:rsidRDefault="001F1980" w:rsidP="001F1980">
      <w:pPr>
        <w:pStyle w:val="Prrafodelista"/>
        <w:spacing w:after="0" w:line="240" w:lineRule="auto"/>
        <w:jc w:val="both"/>
        <w:rPr>
          <w:szCs w:val="20"/>
        </w:rPr>
      </w:pPr>
    </w:p>
    <w:p w:rsidR="001F1980" w:rsidRDefault="001F1980" w:rsidP="001F1980">
      <w:pPr>
        <w:jc w:val="both"/>
      </w:pPr>
      <w:r>
        <w:t xml:space="preserve">Señor Dios, a quien ninguna cosa es escondida, antes todas manifiestas, y a quien nada es imposible, antes todo es posible: tú sabes la verdad y cuán injustamente yo soy afrentado. En lo que a mí toca, yo lo perdono, porque tú, Señor, me perdones. No mires a aquel que no sabe lo que hace ni dice; </w:t>
      </w:r>
      <w:r w:rsidR="00A32F96">
        <w:t>más</w:t>
      </w:r>
      <w:r>
        <w:t xml:space="preserve"> la injuria a ti hecha te suplico y por justicia te pido no disimules […]</w:t>
      </w:r>
    </w:p>
    <w:p w:rsidR="00F07B15" w:rsidRDefault="00F07B15" w:rsidP="001F1980">
      <w:pPr>
        <w:jc w:val="both"/>
      </w:pPr>
    </w:p>
    <w:p w:rsidR="00F07B15" w:rsidRPr="009950FA" w:rsidRDefault="00F07B15" w:rsidP="00F07B15">
      <w:pPr>
        <w:pStyle w:val="Prrafodelista"/>
        <w:numPr>
          <w:ilvl w:val="0"/>
          <w:numId w:val="2"/>
        </w:numPr>
        <w:rPr>
          <w:b/>
        </w:rPr>
      </w:pPr>
      <w:r>
        <w:t xml:space="preserve">El prólogo se encuentra conectado al séptimo tratado ya que toda la historia del Lazarillo de Tormes esta relatada con un estilo autobiográfico. Al comienzo, en el prólogo, </w:t>
      </w:r>
      <w:r w:rsidR="00A32F96">
        <w:t>Lázaro</w:t>
      </w:r>
      <w:r>
        <w:t xml:space="preserve"> </w:t>
      </w:r>
      <w:r w:rsidR="00A32F96">
        <w:t>está</w:t>
      </w:r>
      <w:r>
        <w:t xml:space="preserve"> </w:t>
      </w:r>
      <w:r w:rsidR="00A32F96">
        <w:t xml:space="preserve">hablando con </w:t>
      </w:r>
      <w:r w:rsidR="00A32F96" w:rsidRPr="00F20C75">
        <w:rPr>
          <w:i/>
        </w:rPr>
        <w:t>vuestra</w:t>
      </w:r>
      <w:r w:rsidR="00A32F96">
        <w:rPr>
          <w:i/>
        </w:rPr>
        <w:t xml:space="preserve"> merced</w:t>
      </w:r>
      <w:r w:rsidR="00A32F96">
        <w:t xml:space="preserve"> quien es un hombre de poder, y durante el séptimo tratado, una vez relatada toda su vida, se dirige a </w:t>
      </w:r>
      <w:r w:rsidR="00A32F96">
        <w:rPr>
          <w:i/>
        </w:rPr>
        <w:t>vuestra merced</w:t>
      </w:r>
      <w:r w:rsidR="00A32F96">
        <w:t xml:space="preserve"> nuevamente quien ahora sabemos que es un juez o una persona quien está juzgando a Lázaro. En el séptimo tratado Lázaro está siendo juzgado por</w:t>
      </w:r>
      <w:r w:rsidR="007C5F7A">
        <w:t xml:space="preserve"> ser acusado de proxeneta ya que su amo estaba con su esposa.</w:t>
      </w:r>
      <w:r w:rsidR="007C5F7A">
        <w:br/>
        <w:t xml:space="preserve">Durante toda la obra se pueden ver varios elementos típicos del Barroco, entre ellos se encuentran el ser y parecer que se demuestra en el </w:t>
      </w:r>
      <w:r w:rsidR="00D378DE">
        <w:t xml:space="preserve">tercer tratado con un escudero quien vivía de las apariencias, aparentaba vivir bien y encontrarse en un buen estado económico cuando en realidad era todo lo contrario. </w:t>
      </w:r>
      <w:r w:rsidR="009950FA">
        <w:t>Otro de estos elementos es la teatralidad que se puede observar en el quinto tratado donde el buldero, amo de Lázaro, junto con el alguacil fingen la ocurrencia de un milagro donde el buldero detiene un ataque epiléptico en el alguacil para vender más bulas y repartirse el dinero entre los dos.</w:t>
      </w:r>
      <w:r w:rsidR="009950FA">
        <w:br/>
        <w:t>Durante todo el relato se encuentras v</w:t>
      </w:r>
      <w:r w:rsidR="00BE0A51">
        <w:t xml:space="preserve">arias demostraciones de porque este relato pertenece al Barroco y no al Siglo de Oro. El ejemplo más visible son los generales relatos tristes o de carácter complicado que cuenta Lázaro que contrasta fuertemente con las historias </w:t>
      </w:r>
      <w:r w:rsidR="00553399">
        <w:t>más</w:t>
      </w:r>
      <w:r w:rsidR="00BE0A51">
        <w:t xml:space="preserve"> optimistas del Siglo de Oro. Otro ejemplo es Lázaro como tal, mientras que en los relatos del Siglo de Oro donde los protagonistas suelen ser fuertes y apuestos caballeros, en el Lazarillo de Tormes nos encontramos con un protagonista pobre, </w:t>
      </w:r>
      <w:r w:rsidR="00BE0A51">
        <w:lastRenderedPageBreak/>
        <w:t>adolescente y débil quien siempre necesita a un amo ya que no puede mantenerse a sí mismo. Además de esto e</w:t>
      </w:r>
      <w:r w:rsidR="00553399">
        <w:t>stas novelas se identifican por tener una relación romántica entre el protagonista y otro personaje, elemento que el Lazarillo de Tormes no tiene.</w:t>
      </w:r>
      <w:r w:rsidR="00C26372">
        <w:t xml:space="preserve"> Un </w:t>
      </w:r>
      <w:r w:rsidR="00B81B7C">
        <w:t>último</w:t>
      </w:r>
      <w:r w:rsidR="00C26372">
        <w:t xml:space="preserve"> ejemplo es el estilo de relato, mientras que en las novelas del Siglo de Oro eran normalmente de caballeros en aventuras, el Lazarillo de Tormes relata su historia como una vida dura, no como una aventura. Esto es muy común del Barroco ya que los relatos de esa época solían ser más depresivos comparados con otros de diferentes tiempos.</w:t>
      </w:r>
      <w:r w:rsidR="00553399">
        <w:br/>
      </w:r>
    </w:p>
    <w:p w:rsidR="009950FA" w:rsidRPr="00AD0C72" w:rsidRDefault="00F41246" w:rsidP="00F07B15">
      <w:pPr>
        <w:pStyle w:val="Prrafodelista"/>
        <w:numPr>
          <w:ilvl w:val="0"/>
          <w:numId w:val="2"/>
        </w:numPr>
        <w:rPr>
          <w:b/>
        </w:rPr>
      </w:pPr>
      <w:r>
        <w:t>Ese fragmento ocurre en el segundo tratado en el que vivía con un clérigo</w:t>
      </w:r>
      <w:r w:rsidR="00B71EDE">
        <w:t xml:space="preserve">, en este fragmento le pide perdón a dios ya que Lázaro estaba harto de orar por los enfermos y le rogaba a dios que muriesen, en los meses que paso ahí 20 personas fallecieron de las cuales él se sentía culpable y creía que murieron a su pedir. A fines de su estadía Lázaro pasa mucha hambre ya que el amo no lo alimentaba lo cual lo llevo a robar el alimento mientras su amo </w:t>
      </w:r>
      <w:r w:rsidR="00D31944">
        <w:t>dormía</w:t>
      </w:r>
      <w:r w:rsidR="00B71EDE">
        <w:t xml:space="preserve">. Para ocultar eso le hizo creer en un principio que eran las ratas y luego </w:t>
      </w:r>
      <w:r w:rsidR="00D31944">
        <w:t>una culebra las que comían su alimento. Sin embargo después de un tiempo el clérigo se volvió extremadamente paranoico y termino golpeando a Lázaro en la cabeza confundiéndolo con la culebra. Luego de este golpe el amo vio la llave de donde guardaba su comida dentro de la boca de Lázaro quien la mantenía oculta hasta la noche donde la usaba. Al ver esto Lázaro permaneció con él durante 3 días más por la lastimadura en la cabeza antes de ser expulsado por el amo</w:t>
      </w:r>
      <w:r w:rsidR="00AD0C72">
        <w:t>.</w:t>
      </w:r>
      <w:r w:rsidR="00AD0C72">
        <w:br/>
      </w:r>
    </w:p>
    <w:p w:rsidR="00AD0C72" w:rsidRPr="00F07B15" w:rsidRDefault="0053629E" w:rsidP="00F07B15">
      <w:pPr>
        <w:pStyle w:val="Prrafodelista"/>
        <w:numPr>
          <w:ilvl w:val="0"/>
          <w:numId w:val="2"/>
        </w:numPr>
        <w:rPr>
          <w:b/>
        </w:rPr>
      </w:pPr>
      <w:r>
        <w:t>Este pasaje es dicho por el buldero</w:t>
      </w:r>
      <w:bookmarkStart w:id="0" w:name="_GoBack"/>
      <w:bookmarkEnd w:id="0"/>
      <w:r>
        <w:t xml:space="preserve"> en el quinto tratado cuando le pide a dios que castigue al que miente, ya que el alguacil lo acusaba de mentiroso y estafador. </w:t>
      </w:r>
      <w:r w:rsidR="00305D7C">
        <w:t xml:space="preserve">Esta situación comienza cuando el alguacil entra a la iglesia y empieza a acusar al buldero y termina una vez que ocurre el falso milagro teatralizado por el buldero y el alguacil. </w:t>
      </w:r>
      <w:r w:rsidR="006638C1">
        <w:t xml:space="preserve">Esa teatralidad también se puede ver más adelante en el tratado cuando nuevamente el buldero hace creer que ocurrió un milagro haciendo creer a la gente de una cruz ardiente. Esto lo hizo para poder llevarse otra cruz mucho </w:t>
      </w:r>
      <w:r w:rsidR="003232A4">
        <w:t>más</w:t>
      </w:r>
      <w:r w:rsidR="006638C1">
        <w:t xml:space="preserve"> valiosa</w:t>
      </w:r>
      <w:r w:rsidR="003232A4">
        <w:t xml:space="preserve"> de plata.</w:t>
      </w:r>
    </w:p>
    <w:p w:rsidR="001F1980" w:rsidRDefault="001F1980" w:rsidP="001F1980"/>
    <w:p w:rsidR="001F1980" w:rsidRDefault="001F1980" w:rsidP="001F1980"/>
    <w:p w:rsidR="00EC4AF7" w:rsidRDefault="00EC4AF7"/>
    <w:sectPr w:rsidR="00EC4AF7" w:rsidSect="00637B35">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40579"/>
    <w:multiLevelType w:val="hybridMultilevel"/>
    <w:tmpl w:val="15F8295C"/>
    <w:lvl w:ilvl="0" w:tplc="F59AA9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1E247B"/>
    <w:multiLevelType w:val="hybridMultilevel"/>
    <w:tmpl w:val="BE80C056"/>
    <w:lvl w:ilvl="0" w:tplc="1EC844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80"/>
    <w:rsid w:val="001F1980"/>
    <w:rsid w:val="00305D7C"/>
    <w:rsid w:val="003232A4"/>
    <w:rsid w:val="0046672C"/>
    <w:rsid w:val="005346BB"/>
    <w:rsid w:val="0053629E"/>
    <w:rsid w:val="00553399"/>
    <w:rsid w:val="006638C1"/>
    <w:rsid w:val="006D6429"/>
    <w:rsid w:val="007C5F7A"/>
    <w:rsid w:val="00984597"/>
    <w:rsid w:val="009950FA"/>
    <w:rsid w:val="00A32F96"/>
    <w:rsid w:val="00AD0C72"/>
    <w:rsid w:val="00B71EDE"/>
    <w:rsid w:val="00B81B7C"/>
    <w:rsid w:val="00BE0A51"/>
    <w:rsid w:val="00C26372"/>
    <w:rsid w:val="00D31944"/>
    <w:rsid w:val="00D378DE"/>
    <w:rsid w:val="00EC4AF7"/>
    <w:rsid w:val="00F07B15"/>
    <w:rsid w:val="00F11D8D"/>
    <w:rsid w:val="00F20C75"/>
    <w:rsid w:val="00F412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CCE7B-290E-404D-ABA8-316B130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98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Santi</cp:lastModifiedBy>
  <cp:revision>12</cp:revision>
  <dcterms:created xsi:type="dcterms:W3CDTF">2021-06-14T20:02:00Z</dcterms:created>
  <dcterms:modified xsi:type="dcterms:W3CDTF">2021-06-14T22:29:00Z</dcterms:modified>
</cp:coreProperties>
</file>